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B9B4" w14:textId="0D4CDFCE" w:rsidR="0096266D" w:rsidRPr="0096266D" w:rsidRDefault="0096266D" w:rsidP="0096266D">
      <w:pPr>
        <w:spacing w:after="60" w:line="240" w:lineRule="auto"/>
        <w:ind w:right="-35"/>
        <w:jc w:val="center"/>
        <w:rPr>
          <w:rFonts w:ascii="Times New Roman" w:eastAsia="Times New Roman" w:hAnsi="Times New Roman" w:cs="Times New Roman"/>
          <w:sz w:val="24"/>
          <w:szCs w:val="24"/>
          <w:lang w:eastAsia="en-GB"/>
        </w:rPr>
      </w:pPr>
      <w:r w:rsidRPr="0096266D">
        <w:rPr>
          <w:rFonts w:ascii="Arial" w:eastAsia="Times New Roman" w:hAnsi="Arial" w:cs="Arial"/>
          <w:i/>
          <w:iCs/>
          <w:color w:val="000000"/>
          <w:sz w:val="52"/>
          <w:szCs w:val="52"/>
          <w:lang w:eastAsia="en-GB"/>
        </w:rPr>
        <w:t xml:space="preserve">Find </w:t>
      </w:r>
      <w:r w:rsidR="00686510">
        <w:rPr>
          <w:rFonts w:ascii="Arial" w:eastAsia="Times New Roman" w:hAnsi="Arial" w:cs="Arial"/>
          <w:i/>
          <w:iCs/>
          <w:color w:val="000000"/>
          <w:sz w:val="52"/>
          <w:szCs w:val="52"/>
          <w:lang w:eastAsia="en-GB"/>
        </w:rPr>
        <w:t>y</w:t>
      </w:r>
      <w:r w:rsidRPr="0096266D">
        <w:rPr>
          <w:rFonts w:ascii="Arial" w:eastAsia="Times New Roman" w:hAnsi="Arial" w:cs="Arial"/>
          <w:i/>
          <w:iCs/>
          <w:color w:val="000000"/>
          <w:sz w:val="52"/>
          <w:szCs w:val="52"/>
          <w:lang w:eastAsia="en-GB"/>
        </w:rPr>
        <w:t>our NGO</w:t>
      </w:r>
      <w:r w:rsidRPr="0096266D">
        <w:rPr>
          <w:rFonts w:ascii="Arial" w:eastAsia="Times New Roman" w:hAnsi="Arial" w:cs="Arial"/>
          <w:color w:val="000000"/>
          <w:sz w:val="52"/>
          <w:szCs w:val="52"/>
          <w:lang w:eastAsia="en-GB"/>
        </w:rPr>
        <w:t xml:space="preserve"> - Vision Document</w:t>
      </w:r>
    </w:p>
    <w:p w14:paraId="683E6AC4" w14:textId="6A4DA680" w:rsidR="0096266D" w:rsidRPr="0096266D" w:rsidRDefault="00EB4D03" w:rsidP="00C44CCE">
      <w:pPr>
        <w:spacing w:before="320" w:after="80" w:line="240" w:lineRule="auto"/>
        <w:ind w:right="-35"/>
        <w:outlineLvl w:val="2"/>
        <w:rPr>
          <w:rFonts w:ascii="Times New Roman" w:eastAsia="Times New Roman" w:hAnsi="Times New Roman" w:cs="Times New Roman"/>
          <w:b/>
          <w:bCs/>
          <w:sz w:val="27"/>
          <w:szCs w:val="27"/>
          <w:lang w:eastAsia="en-GB"/>
        </w:rPr>
      </w:pPr>
      <w:r>
        <w:rPr>
          <w:rFonts w:ascii="Arial" w:eastAsia="Times New Roman" w:hAnsi="Arial" w:cs="Arial"/>
          <w:noProof/>
          <w:color w:val="434343"/>
          <w:sz w:val="28"/>
          <w:szCs w:val="28"/>
          <w:lang w:eastAsia="en-GB"/>
        </w:rPr>
        <w:drawing>
          <wp:anchor distT="0" distB="0" distL="114300" distR="114300" simplePos="0" relativeHeight="251659264" behindDoc="1" locked="0" layoutInCell="1" allowOverlap="1" wp14:anchorId="53163BC7" wp14:editId="47956AE8">
            <wp:simplePos x="0" y="0"/>
            <wp:positionH relativeFrom="column">
              <wp:posOffset>1914525</wp:posOffset>
            </wp:positionH>
            <wp:positionV relativeFrom="paragraph">
              <wp:posOffset>167360</wp:posOffset>
            </wp:positionV>
            <wp:extent cx="1807200" cy="3873850"/>
            <wp:effectExtent l="0" t="0" r="3175" b="0"/>
            <wp:wrapTight wrapText="bothSides">
              <wp:wrapPolygon edited="0">
                <wp:start x="0" y="0"/>
                <wp:lineTo x="0" y="21458"/>
                <wp:lineTo x="21410" y="21458"/>
                <wp:lineTo x="2141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00" cy="3873850"/>
                    </a:xfrm>
                    <a:prstGeom prst="rect">
                      <a:avLst/>
                    </a:prstGeom>
                    <a:noFill/>
                    <a:ln>
                      <a:noFill/>
                    </a:ln>
                  </pic:spPr>
                </pic:pic>
              </a:graphicData>
            </a:graphic>
          </wp:anchor>
        </w:drawing>
      </w:r>
      <w:r>
        <w:rPr>
          <w:rFonts w:ascii="Arial" w:eastAsia="Times New Roman" w:hAnsi="Arial" w:cs="Arial"/>
          <w:i/>
          <w:iCs/>
          <w:noProof/>
          <w:color w:val="000000"/>
          <w:sz w:val="52"/>
          <w:szCs w:val="52"/>
          <w:lang w:eastAsia="en-GB"/>
        </w:rPr>
        <w:drawing>
          <wp:anchor distT="0" distB="0" distL="114300" distR="114300" simplePos="0" relativeHeight="251658240" behindDoc="1" locked="0" layoutInCell="1" allowOverlap="1" wp14:anchorId="34B60A7F" wp14:editId="66A36498">
            <wp:simplePos x="0" y="0"/>
            <wp:positionH relativeFrom="column">
              <wp:posOffset>0</wp:posOffset>
            </wp:positionH>
            <wp:positionV relativeFrom="paragraph">
              <wp:posOffset>166370</wp:posOffset>
            </wp:positionV>
            <wp:extent cx="1807200" cy="3873850"/>
            <wp:effectExtent l="0" t="0" r="3175" b="0"/>
            <wp:wrapTight wrapText="bothSides">
              <wp:wrapPolygon edited="0">
                <wp:start x="0" y="0"/>
                <wp:lineTo x="0" y="21458"/>
                <wp:lineTo x="21410" y="21458"/>
                <wp:lineTo x="214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7200" cy="3873850"/>
                    </a:xfrm>
                    <a:prstGeom prst="rect">
                      <a:avLst/>
                    </a:prstGeom>
                    <a:noFill/>
                    <a:ln>
                      <a:noFill/>
                    </a:ln>
                  </pic:spPr>
                </pic:pic>
              </a:graphicData>
            </a:graphic>
          </wp:anchor>
        </w:drawing>
      </w:r>
      <w:r w:rsidR="0096266D" w:rsidRPr="0096266D">
        <w:rPr>
          <w:rFonts w:ascii="Arial" w:eastAsia="Times New Roman" w:hAnsi="Arial" w:cs="Arial"/>
          <w:color w:val="434343"/>
          <w:sz w:val="28"/>
          <w:szCs w:val="28"/>
          <w:lang w:eastAsia="en-GB"/>
        </w:rPr>
        <w:t>Motivation &amp;</w:t>
      </w:r>
      <w:r>
        <w:rPr>
          <w:rFonts w:ascii="Arial" w:eastAsia="Times New Roman" w:hAnsi="Arial" w:cs="Arial"/>
          <w:color w:val="434343"/>
          <w:sz w:val="28"/>
          <w:szCs w:val="28"/>
          <w:lang w:eastAsia="en-GB"/>
        </w:rPr>
        <w:br/>
      </w:r>
      <w:r w:rsidR="0096266D" w:rsidRPr="0096266D">
        <w:rPr>
          <w:rFonts w:ascii="Arial" w:eastAsia="Times New Roman" w:hAnsi="Arial" w:cs="Arial"/>
          <w:color w:val="434343"/>
          <w:sz w:val="28"/>
          <w:szCs w:val="28"/>
          <w:lang w:eastAsia="en-GB"/>
        </w:rPr>
        <w:t>Problem Description</w:t>
      </w:r>
    </w:p>
    <w:p w14:paraId="485451E9" w14:textId="6E7A774C" w:rsidR="00686510" w:rsidRPr="00C72614" w:rsidRDefault="0096266D" w:rsidP="00C72614">
      <w:pPr>
        <w:spacing w:after="0" w:line="240" w:lineRule="auto"/>
        <w:ind w:right="-35"/>
        <w:jc w:val="both"/>
        <w:rPr>
          <w:rFonts w:ascii="Arial" w:eastAsia="Times New Roman" w:hAnsi="Arial" w:cs="Arial"/>
          <w:color w:val="000000"/>
          <w:lang w:eastAsia="en-GB"/>
        </w:rPr>
      </w:pPr>
      <w:r w:rsidRPr="0096266D">
        <w:rPr>
          <w:rFonts w:ascii="Arial" w:eastAsia="Times New Roman" w:hAnsi="Arial" w:cs="Arial"/>
          <w:color w:val="000000"/>
          <w:lang w:eastAsia="en-GB"/>
        </w:rPr>
        <w:t>In these currently difficult times, a trend towards solidarity and the will to support is emerging. There are countless organizations that can be financially supported - so many that it is difficult to find the one that matches one's own ideas and ideals. One factor that should not be underestimated is the filtering of trustworthy organizations and those that take advantage of people's good nature.</w:t>
      </w:r>
      <w:r w:rsidR="00B347C2">
        <w:rPr>
          <w:rFonts w:ascii="Arial" w:eastAsia="Times New Roman" w:hAnsi="Arial" w:cs="Arial"/>
          <w:color w:val="000000"/>
          <w:lang w:eastAsia="en-GB"/>
        </w:rPr>
        <w:t xml:space="preserve"> The evaluation of trustworthiness</w:t>
      </w:r>
      <w:r w:rsidRPr="0096266D">
        <w:rPr>
          <w:rFonts w:ascii="Arial" w:eastAsia="Times New Roman" w:hAnsi="Arial" w:cs="Arial"/>
          <w:color w:val="000000"/>
          <w:lang w:eastAsia="en-GB"/>
        </w:rPr>
        <w:t xml:space="preserve"> </w:t>
      </w:r>
      <w:r w:rsidR="00B347C2">
        <w:rPr>
          <w:rFonts w:ascii="Arial" w:eastAsia="Times New Roman" w:hAnsi="Arial" w:cs="Arial"/>
          <w:color w:val="000000"/>
          <w:lang w:eastAsia="en-GB"/>
        </w:rPr>
        <w:t xml:space="preserve">should not only be based on existing accreditations, but also </w:t>
      </w:r>
      <w:r w:rsidR="00B347C2">
        <w:rPr>
          <w:rFonts w:ascii="Arial" w:eastAsia="Times New Roman" w:hAnsi="Arial" w:cs="Arial"/>
          <w:color w:val="000000"/>
          <w:lang w:eastAsia="en-GB"/>
        </w:rPr>
        <w:t>on the experience of donors and volunteers, offering a more personal and up</w:t>
      </w:r>
      <w:r w:rsidR="00C72614">
        <w:rPr>
          <w:rFonts w:ascii="Arial" w:eastAsia="Times New Roman" w:hAnsi="Arial" w:cs="Arial"/>
          <w:color w:val="000000"/>
          <w:lang w:eastAsia="en-GB"/>
        </w:rPr>
        <w:t>-</w:t>
      </w:r>
      <w:r w:rsidR="00B347C2">
        <w:rPr>
          <w:rFonts w:ascii="Arial" w:eastAsia="Times New Roman" w:hAnsi="Arial" w:cs="Arial"/>
          <w:color w:val="000000"/>
          <w:lang w:eastAsia="en-GB"/>
        </w:rPr>
        <w:t>to</w:t>
      </w:r>
      <w:r w:rsidR="00C72614">
        <w:rPr>
          <w:rFonts w:ascii="Arial" w:eastAsia="Times New Roman" w:hAnsi="Arial" w:cs="Arial"/>
          <w:color w:val="000000"/>
          <w:lang w:eastAsia="en-GB"/>
        </w:rPr>
        <w:t>-</w:t>
      </w:r>
      <w:r w:rsidR="00B347C2">
        <w:rPr>
          <w:rFonts w:ascii="Arial" w:eastAsia="Times New Roman" w:hAnsi="Arial" w:cs="Arial"/>
          <w:color w:val="000000"/>
          <w:lang w:eastAsia="en-GB"/>
        </w:rPr>
        <w:t>date insight into an NGO’s activities</w:t>
      </w:r>
      <w:r w:rsidR="00B347C2">
        <w:rPr>
          <w:rFonts w:ascii="Arial" w:eastAsia="Times New Roman" w:hAnsi="Arial" w:cs="Arial"/>
          <w:color w:val="000000"/>
          <w:lang w:eastAsia="en-GB"/>
        </w:rPr>
        <w:t xml:space="preserve">. </w:t>
      </w:r>
      <w:r w:rsidRPr="0096266D">
        <w:rPr>
          <w:rFonts w:ascii="Arial" w:eastAsia="Times New Roman" w:hAnsi="Arial" w:cs="Arial"/>
          <w:color w:val="000000"/>
          <w:lang w:eastAsia="en-GB"/>
        </w:rPr>
        <w:t xml:space="preserve">So how can one find a suitable organization that is also trustworthy? </w:t>
      </w:r>
      <w:r w:rsidR="00C72614">
        <w:rPr>
          <w:rFonts w:ascii="Arial" w:eastAsia="Times New Roman" w:hAnsi="Arial" w:cs="Arial"/>
          <w:color w:val="000000"/>
          <w:lang w:eastAsia="en-GB"/>
        </w:rPr>
        <w:t xml:space="preserve">By using </w:t>
      </w:r>
      <w:r w:rsidRPr="0096266D">
        <w:rPr>
          <w:rFonts w:ascii="Arial" w:eastAsia="Times New Roman" w:hAnsi="Arial" w:cs="Arial"/>
          <w:i/>
          <w:iCs/>
          <w:color w:val="000000"/>
          <w:lang w:eastAsia="en-GB"/>
        </w:rPr>
        <w:t>Find your NGO</w:t>
      </w:r>
      <w:r w:rsidRPr="0096266D">
        <w:rPr>
          <w:rFonts w:ascii="Arial" w:eastAsia="Times New Roman" w:hAnsi="Arial" w:cs="Arial"/>
          <w:color w:val="000000"/>
          <w:lang w:eastAsia="en-GB"/>
        </w:rPr>
        <w:t>.</w:t>
      </w:r>
    </w:p>
    <w:p w14:paraId="5BE0B522" w14:textId="6B3F7EAA" w:rsidR="00686510" w:rsidRDefault="00686510" w:rsidP="00C44CCE">
      <w:pPr>
        <w:spacing w:before="320" w:after="80" w:line="240" w:lineRule="auto"/>
        <w:ind w:right="-35"/>
        <w:outlineLvl w:val="2"/>
        <w:rPr>
          <w:rFonts w:ascii="Arial" w:eastAsia="Times New Roman" w:hAnsi="Arial" w:cs="Arial"/>
          <w:color w:val="434343"/>
          <w:sz w:val="28"/>
          <w:szCs w:val="28"/>
          <w:lang w:eastAsia="en-GB"/>
        </w:rPr>
      </w:pPr>
    </w:p>
    <w:p w14:paraId="7DEB3ADD" w14:textId="77777777" w:rsidR="00C72614" w:rsidRDefault="00C72614" w:rsidP="00C44CCE">
      <w:pPr>
        <w:spacing w:before="320" w:after="80" w:line="240" w:lineRule="auto"/>
        <w:ind w:right="-35"/>
        <w:outlineLvl w:val="2"/>
        <w:rPr>
          <w:rFonts w:ascii="Arial" w:eastAsia="Times New Roman" w:hAnsi="Arial" w:cs="Arial"/>
          <w:color w:val="434343"/>
          <w:sz w:val="28"/>
          <w:szCs w:val="28"/>
          <w:lang w:eastAsia="en-GB"/>
        </w:rPr>
      </w:pPr>
    </w:p>
    <w:p w14:paraId="1660FCF3" w14:textId="6094CA8F" w:rsidR="0096266D" w:rsidRPr="0096266D" w:rsidRDefault="0096266D" w:rsidP="00C44CCE">
      <w:pPr>
        <w:spacing w:before="320" w:after="80" w:line="240" w:lineRule="auto"/>
        <w:ind w:right="-35"/>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t>Final Project Goals</w:t>
      </w:r>
    </w:p>
    <w:p w14:paraId="3401A736" w14:textId="77777777" w:rsidR="00750836" w:rsidRDefault="00750836" w:rsidP="0096266D">
      <w:pPr>
        <w:spacing w:after="0" w:line="240" w:lineRule="auto"/>
        <w:ind w:right="-35"/>
        <w:jc w:val="both"/>
        <w:rPr>
          <w:rFonts w:ascii="Arial" w:eastAsia="Times New Roman" w:hAnsi="Arial" w:cs="Arial"/>
          <w:color w:val="000000"/>
          <w:lang w:eastAsia="en-GB"/>
        </w:rPr>
      </w:pPr>
      <w:r>
        <w:rPr>
          <w:rFonts w:ascii="Arial" w:eastAsia="Times New Roman" w:hAnsi="Arial" w:cs="Arial"/>
          <w:color w:val="000000"/>
          <w:lang w:eastAsia="en-GB"/>
        </w:rPr>
        <w:t>T</w:t>
      </w:r>
      <w:r w:rsidR="001808F6">
        <w:rPr>
          <w:rFonts w:ascii="Arial" w:eastAsia="Times New Roman" w:hAnsi="Arial" w:cs="Arial"/>
          <w:color w:val="000000"/>
          <w:lang w:eastAsia="en-GB"/>
        </w:rPr>
        <w:t>he relevant</w:t>
      </w:r>
      <w:r w:rsidR="0096266D" w:rsidRPr="0096266D">
        <w:rPr>
          <w:rFonts w:ascii="Arial" w:eastAsia="Times New Roman" w:hAnsi="Arial" w:cs="Arial"/>
          <w:color w:val="000000"/>
          <w:lang w:eastAsia="en-GB"/>
        </w:rPr>
        <w:t xml:space="preserve"> USP</w:t>
      </w:r>
      <w:r w:rsidR="001808F6">
        <w:rPr>
          <w:rFonts w:ascii="Arial" w:eastAsia="Times New Roman" w:hAnsi="Arial" w:cs="Arial"/>
          <w:color w:val="000000"/>
          <w:lang w:eastAsia="en-GB"/>
        </w:rPr>
        <w:t xml:space="preserve"> of this application</w:t>
      </w:r>
      <w:r w:rsidR="0096266D" w:rsidRPr="0096266D">
        <w:rPr>
          <w:rFonts w:ascii="Arial" w:eastAsia="Times New Roman" w:hAnsi="Arial" w:cs="Arial"/>
          <w:color w:val="000000"/>
          <w:lang w:eastAsia="en-GB"/>
        </w:rPr>
        <w:t xml:space="preserve"> is the provision of a trustworthiness calculation by means of relevant sources, which allows users to easily assess the trustworthiness of </w:t>
      </w:r>
      <w:r w:rsidR="001808F6">
        <w:rPr>
          <w:rFonts w:ascii="Arial" w:eastAsia="Times New Roman" w:hAnsi="Arial" w:cs="Arial"/>
          <w:color w:val="000000"/>
          <w:lang w:eastAsia="en-GB"/>
        </w:rPr>
        <w:t>institutions a</w:t>
      </w:r>
      <w:r w:rsidR="001808F6" w:rsidRPr="001808F6">
        <w:rPr>
          <w:rFonts w:ascii="Arial" w:eastAsia="Times New Roman" w:hAnsi="Arial" w:cs="Arial"/>
          <w:color w:val="000000"/>
          <w:lang w:eastAsia="en-GB"/>
        </w:rPr>
        <w:t>nd thus support those that are worth supporting</w:t>
      </w:r>
      <w:r w:rsidR="0096266D" w:rsidRPr="0096266D">
        <w:rPr>
          <w:rFonts w:ascii="Arial" w:eastAsia="Times New Roman" w:hAnsi="Arial" w:cs="Arial"/>
          <w:color w:val="000000"/>
          <w:lang w:eastAsia="en-GB"/>
        </w:rPr>
        <w:t>. Rating and comment functions should furthermore influence this pre-calculated evaluation in order to take individual experiences into account</w:t>
      </w:r>
      <w:r w:rsidR="001808F6">
        <w:rPr>
          <w:rFonts w:ascii="Arial" w:eastAsia="Times New Roman" w:hAnsi="Arial" w:cs="Arial"/>
          <w:color w:val="000000"/>
          <w:lang w:eastAsia="en-GB"/>
        </w:rPr>
        <w:t xml:space="preserve">. </w:t>
      </w:r>
      <w:r w:rsidR="0096266D" w:rsidRPr="0096266D">
        <w:rPr>
          <w:rFonts w:ascii="Arial" w:eastAsia="Times New Roman" w:hAnsi="Arial" w:cs="Arial"/>
          <w:color w:val="000000"/>
          <w:lang w:eastAsia="en-GB"/>
        </w:rPr>
        <w:t xml:space="preserve"> </w:t>
      </w:r>
      <w:r w:rsidR="001808F6" w:rsidRPr="001808F6">
        <w:rPr>
          <w:rFonts w:ascii="Arial" w:eastAsia="Times New Roman" w:hAnsi="Arial" w:cs="Arial"/>
          <w:color w:val="000000"/>
          <w:lang w:eastAsia="en-GB"/>
        </w:rPr>
        <w:t>By means of this interactive approach, a</w:t>
      </w:r>
      <w:r w:rsidR="00C72614">
        <w:rPr>
          <w:rFonts w:ascii="Arial" w:eastAsia="Times New Roman" w:hAnsi="Arial" w:cs="Arial"/>
          <w:color w:val="000000"/>
          <w:lang w:eastAsia="en-GB"/>
        </w:rPr>
        <w:t xml:space="preserve">n NGO review platform </w:t>
      </w:r>
      <w:r w:rsidR="001808F6" w:rsidRPr="001808F6">
        <w:rPr>
          <w:rFonts w:ascii="Arial" w:eastAsia="Times New Roman" w:hAnsi="Arial" w:cs="Arial"/>
          <w:color w:val="000000"/>
          <w:lang w:eastAsia="en-GB"/>
        </w:rPr>
        <w:t xml:space="preserve">is to be established, which </w:t>
      </w:r>
      <w:r w:rsidR="001808F6">
        <w:rPr>
          <w:rFonts w:ascii="Arial" w:eastAsia="Times New Roman" w:hAnsi="Arial" w:cs="Arial"/>
          <w:color w:val="000000"/>
          <w:lang w:eastAsia="en-GB"/>
        </w:rPr>
        <w:t>shall put</w:t>
      </w:r>
      <w:r w:rsidR="001808F6" w:rsidRPr="001808F6">
        <w:rPr>
          <w:rFonts w:ascii="Arial" w:eastAsia="Times New Roman" w:hAnsi="Arial" w:cs="Arial"/>
          <w:color w:val="000000"/>
          <w:lang w:eastAsia="en-GB"/>
        </w:rPr>
        <w:t xml:space="preserve"> trustworthy and efficient organizations in the foreground and allow</w:t>
      </w:r>
      <w:r w:rsidR="001808F6">
        <w:rPr>
          <w:rFonts w:ascii="Arial" w:eastAsia="Times New Roman" w:hAnsi="Arial" w:cs="Arial"/>
          <w:color w:val="000000"/>
          <w:lang w:eastAsia="en-GB"/>
        </w:rPr>
        <w:t xml:space="preserve"> </w:t>
      </w:r>
      <w:r w:rsidR="001808F6" w:rsidRPr="001808F6">
        <w:rPr>
          <w:rFonts w:ascii="Arial" w:eastAsia="Times New Roman" w:hAnsi="Arial" w:cs="Arial"/>
          <w:color w:val="000000"/>
          <w:lang w:eastAsia="en-GB"/>
        </w:rPr>
        <w:t xml:space="preserve">potential supporters to get in touch </w:t>
      </w:r>
      <w:r w:rsidR="00EC74C7">
        <w:rPr>
          <w:rFonts w:ascii="Arial" w:eastAsia="Times New Roman" w:hAnsi="Arial" w:cs="Arial"/>
          <w:color w:val="000000"/>
          <w:lang w:eastAsia="en-GB"/>
        </w:rPr>
        <w:t xml:space="preserve">with NGOs and </w:t>
      </w:r>
      <w:r w:rsidR="001808F6" w:rsidRPr="001808F6">
        <w:rPr>
          <w:rFonts w:ascii="Arial" w:eastAsia="Times New Roman" w:hAnsi="Arial" w:cs="Arial"/>
          <w:color w:val="000000"/>
          <w:lang w:eastAsia="en-GB"/>
        </w:rPr>
        <w:t>with each other</w:t>
      </w:r>
      <w:r w:rsidR="001808F6">
        <w:rPr>
          <w:rFonts w:ascii="Arial" w:eastAsia="Times New Roman" w:hAnsi="Arial" w:cs="Arial"/>
          <w:color w:val="000000"/>
          <w:lang w:eastAsia="en-GB"/>
        </w:rPr>
        <w:t>.</w:t>
      </w:r>
      <w:r>
        <w:rPr>
          <w:rFonts w:ascii="Arial" w:eastAsia="Times New Roman" w:hAnsi="Arial" w:cs="Arial"/>
          <w:color w:val="000000"/>
          <w:lang w:eastAsia="en-GB"/>
        </w:rPr>
        <w:t xml:space="preserve"> </w:t>
      </w:r>
    </w:p>
    <w:p w14:paraId="21D4B60B" w14:textId="06E255C9" w:rsidR="0096266D" w:rsidRPr="0096266D" w:rsidRDefault="00750836" w:rsidP="0096266D">
      <w:pPr>
        <w:spacing w:after="0" w:line="240" w:lineRule="auto"/>
        <w:ind w:right="-35"/>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In contrast to existing NGO searches such as wan</w:t>
      </w:r>
      <w:r>
        <w:rPr>
          <w:rFonts w:ascii="Arial" w:eastAsia="Times New Roman" w:hAnsi="Arial" w:cs="Arial"/>
          <w:color w:val="000000"/>
          <w:lang w:eastAsia="en-GB"/>
        </w:rPr>
        <w:t>go</w:t>
      </w:r>
      <w:r w:rsidRPr="0096266D">
        <w:rPr>
          <w:rFonts w:ascii="Arial" w:eastAsia="Times New Roman" w:hAnsi="Arial" w:cs="Arial"/>
          <w:color w:val="000000"/>
          <w:lang w:eastAsia="en-GB"/>
        </w:rPr>
        <w:t>.</w:t>
      </w:r>
      <w:r>
        <w:rPr>
          <w:rFonts w:ascii="Arial" w:eastAsia="Times New Roman" w:hAnsi="Arial" w:cs="Arial"/>
          <w:color w:val="000000"/>
          <w:lang w:eastAsia="en-GB"/>
        </w:rPr>
        <w:t>org</w:t>
      </w:r>
      <w:r w:rsidRPr="0096266D">
        <w:rPr>
          <w:rFonts w:ascii="Arial" w:eastAsia="Times New Roman" w:hAnsi="Arial" w:cs="Arial"/>
          <w:color w:val="000000"/>
          <w:lang w:eastAsia="en-GB"/>
        </w:rPr>
        <w:t xml:space="preserve"> or listings of international institutions such as the UNO and UNESCO, a mobile application is to be made available that enables users to find </w:t>
      </w:r>
      <w:r>
        <w:rPr>
          <w:rFonts w:ascii="Arial" w:eastAsia="Times New Roman" w:hAnsi="Arial" w:cs="Arial"/>
          <w:color w:val="000000"/>
          <w:lang w:eastAsia="en-GB"/>
        </w:rPr>
        <w:t>a</w:t>
      </w:r>
      <w:r w:rsidRPr="0096266D">
        <w:rPr>
          <w:rFonts w:ascii="Arial" w:eastAsia="Times New Roman" w:hAnsi="Arial" w:cs="Arial"/>
          <w:color w:val="000000"/>
          <w:lang w:eastAsia="en-GB"/>
        </w:rPr>
        <w:t xml:space="preserve"> suitable organization through intuitive search and filter options. Depending on the criteria set, an overview of the organizations is to be presented as well as the possibility to view details of each organization.</w:t>
      </w:r>
    </w:p>
    <w:p w14:paraId="78588D93" w14:textId="77777777" w:rsidR="0096266D" w:rsidRPr="0096266D" w:rsidRDefault="0096266D" w:rsidP="0096266D">
      <w:pPr>
        <w:spacing w:after="0" w:line="240" w:lineRule="auto"/>
        <w:ind w:right="-35"/>
        <w:rPr>
          <w:rFonts w:ascii="Times New Roman" w:eastAsia="Times New Roman" w:hAnsi="Times New Roman" w:cs="Times New Roman"/>
          <w:sz w:val="24"/>
          <w:szCs w:val="24"/>
          <w:lang w:eastAsia="en-GB"/>
        </w:rPr>
      </w:pPr>
    </w:p>
    <w:p w14:paraId="783C287A" w14:textId="77777777" w:rsidR="0096266D" w:rsidRPr="0096266D" w:rsidRDefault="0096266D" w:rsidP="0096266D">
      <w:pPr>
        <w:spacing w:after="0" w:line="240" w:lineRule="auto"/>
        <w:ind w:right="-35"/>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Additional features to be provided in the future (optional for the first development cycle):</w:t>
      </w:r>
    </w:p>
    <w:p w14:paraId="36E9B5B3" w14:textId="05698EA7" w:rsidR="0096266D"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Registration options for NGOs</w:t>
      </w:r>
    </w:p>
    <w:p w14:paraId="3D924C9F" w14:textId="3BFEDCD2" w:rsidR="001808F6" w:rsidRPr="00835CBA" w:rsidRDefault="001808F6"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1808F6">
        <w:rPr>
          <w:rFonts w:ascii="Arial" w:eastAsia="Times New Roman" w:hAnsi="Arial" w:cs="Arial"/>
          <w:color w:val="000000"/>
          <w:lang w:eastAsia="en-GB"/>
        </w:rPr>
        <w:t xml:space="preserve">Map view of all NGOs located in the </w:t>
      </w:r>
      <w:r>
        <w:rPr>
          <w:rFonts w:ascii="Arial" w:eastAsia="Times New Roman" w:hAnsi="Arial" w:cs="Arial"/>
          <w:color w:val="000000"/>
          <w:lang w:eastAsia="en-GB"/>
        </w:rPr>
        <w:t xml:space="preserve">user’s </w:t>
      </w:r>
      <w:r w:rsidRPr="001808F6">
        <w:rPr>
          <w:rFonts w:ascii="Arial" w:eastAsia="Times New Roman" w:hAnsi="Arial" w:cs="Arial"/>
          <w:color w:val="000000"/>
          <w:lang w:eastAsia="en-GB"/>
        </w:rPr>
        <w:t>area</w:t>
      </w:r>
    </w:p>
    <w:p w14:paraId="3EEC64BA"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Expansion of the overview to include non-profit organizations and charities</w:t>
      </w:r>
    </w:p>
    <w:p w14:paraId="0DE0FF1A"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Expansion of the overview to include organizations where one can get actively involved</w:t>
      </w:r>
    </w:p>
    <w:p w14:paraId="0BA73F85"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Integration of payment methods</w:t>
      </w:r>
    </w:p>
    <w:p w14:paraId="2A3C9833"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Effectiveness rating of NGOs</w:t>
      </w:r>
    </w:p>
    <w:p w14:paraId="4914D0F1" w14:textId="509E1DBF" w:rsidR="0096266D" w:rsidRPr="0096266D" w:rsidRDefault="0096266D" w:rsidP="00C44CCE">
      <w:pPr>
        <w:spacing w:before="320" w:after="80" w:line="240" w:lineRule="auto"/>
        <w:ind w:right="-35"/>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lastRenderedPageBreak/>
        <w:t>MVP</w:t>
      </w:r>
    </w:p>
    <w:p w14:paraId="3EA09015" w14:textId="77777777" w:rsidR="0096266D" w:rsidRPr="0096266D" w:rsidRDefault="0096266D" w:rsidP="00835CBA">
      <w:pPr>
        <w:spacing w:after="120" w:line="240" w:lineRule="auto"/>
        <w:ind w:right="-35"/>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minimal viable product shall include the following functionalities:</w:t>
      </w:r>
    </w:p>
    <w:tbl>
      <w:tblPr>
        <w:tblW w:w="0" w:type="auto"/>
        <w:tblCellMar>
          <w:top w:w="15" w:type="dxa"/>
          <w:left w:w="15" w:type="dxa"/>
          <w:bottom w:w="15" w:type="dxa"/>
          <w:right w:w="15" w:type="dxa"/>
        </w:tblCellMar>
        <w:tblLook w:val="04A0" w:firstRow="1" w:lastRow="0" w:firstColumn="1" w:lastColumn="0" w:noHBand="0" w:noVBand="1"/>
      </w:tblPr>
      <w:tblGrid>
        <w:gridCol w:w="995"/>
        <w:gridCol w:w="8751"/>
      </w:tblGrid>
      <w:tr w:rsidR="0096266D" w:rsidRPr="0096266D" w14:paraId="3F165813" w14:textId="77777777" w:rsidTr="00835CBA">
        <w:trPr>
          <w:trHeight w:val="16"/>
        </w:trPr>
        <w:tc>
          <w:tcPr>
            <w:tcW w:w="0" w:type="auto"/>
            <w:tcBorders>
              <w:bottom w:val="single" w:sz="8" w:space="0" w:color="7F7F7F"/>
            </w:tcBorders>
            <w:tcMar>
              <w:top w:w="100" w:type="dxa"/>
              <w:left w:w="100" w:type="dxa"/>
              <w:bottom w:w="100" w:type="dxa"/>
              <w:right w:w="100" w:type="dxa"/>
            </w:tcMar>
            <w:hideMark/>
          </w:tcPr>
          <w:p w14:paraId="30C44A00"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Feature</w:t>
            </w:r>
          </w:p>
        </w:tc>
        <w:tc>
          <w:tcPr>
            <w:tcW w:w="0" w:type="auto"/>
            <w:tcBorders>
              <w:bottom w:val="single" w:sz="8" w:space="0" w:color="7F7F7F"/>
            </w:tcBorders>
            <w:tcMar>
              <w:top w:w="100" w:type="dxa"/>
              <w:left w:w="100" w:type="dxa"/>
              <w:bottom w:w="100" w:type="dxa"/>
              <w:right w:w="100" w:type="dxa"/>
            </w:tcMar>
            <w:hideMark/>
          </w:tcPr>
          <w:p w14:paraId="7557A9B4" w14:textId="52376DB2"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Description</w:t>
            </w:r>
          </w:p>
        </w:tc>
      </w:tr>
      <w:tr w:rsidR="0096266D" w:rsidRPr="0096266D" w14:paraId="03DC92EF" w14:textId="77777777" w:rsidTr="0096266D">
        <w:trPr>
          <w:trHeight w:val="606"/>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573DAA2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F-1</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73B50DBA"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frontend can display a list of all available NGOs retrieved from the backend. The list is still unfiltered and provides no sorting functionalities. This list has been extracted from existing compilations of NGOs* and stored in the application’s database.</w:t>
            </w:r>
          </w:p>
        </w:tc>
      </w:tr>
      <w:tr w:rsidR="0096266D" w:rsidRPr="0096266D" w14:paraId="610EE18A" w14:textId="77777777" w:rsidTr="0096266D">
        <w:trPr>
          <w:trHeight w:val="215"/>
        </w:trPr>
        <w:tc>
          <w:tcPr>
            <w:tcW w:w="0" w:type="auto"/>
            <w:tcBorders>
              <w:right w:val="single" w:sz="8" w:space="0" w:color="7F7F7F"/>
            </w:tcBorders>
            <w:tcMar>
              <w:top w:w="100" w:type="dxa"/>
              <w:left w:w="100" w:type="dxa"/>
              <w:bottom w:w="100" w:type="dxa"/>
              <w:right w:w="100" w:type="dxa"/>
            </w:tcMar>
            <w:hideMark/>
          </w:tcPr>
          <w:p w14:paraId="3FFD7FC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F-2</w:t>
            </w:r>
          </w:p>
        </w:tc>
        <w:tc>
          <w:tcPr>
            <w:tcW w:w="0" w:type="auto"/>
            <w:tcBorders>
              <w:left w:val="single" w:sz="8" w:space="0" w:color="7F7F7F"/>
            </w:tcBorders>
            <w:tcMar>
              <w:top w:w="100" w:type="dxa"/>
              <w:left w:w="100" w:type="dxa"/>
              <w:bottom w:w="100" w:type="dxa"/>
              <w:right w:w="100" w:type="dxa"/>
            </w:tcMar>
            <w:hideMark/>
          </w:tcPr>
          <w:p w14:paraId="7B1B4ABB"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 offers a search mask to find NGOs based on a single search criterion.</w:t>
            </w:r>
          </w:p>
        </w:tc>
      </w:tr>
      <w:tr w:rsidR="0096266D" w:rsidRPr="0096266D" w14:paraId="25B6F455" w14:textId="77777777" w:rsidTr="0096266D">
        <w:trPr>
          <w:trHeight w:val="51"/>
        </w:trPr>
        <w:tc>
          <w:tcPr>
            <w:tcW w:w="0" w:type="auto"/>
            <w:tcBorders>
              <w:right w:val="single" w:sz="8" w:space="0" w:color="7F7F7F"/>
            </w:tcBorders>
            <w:shd w:val="clear" w:color="auto" w:fill="F2F2F2"/>
            <w:tcMar>
              <w:top w:w="100" w:type="dxa"/>
              <w:left w:w="100" w:type="dxa"/>
              <w:bottom w:w="100" w:type="dxa"/>
              <w:right w:w="100" w:type="dxa"/>
            </w:tcMar>
            <w:hideMark/>
          </w:tcPr>
          <w:p w14:paraId="12EF63D8"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F-3</w:t>
            </w:r>
          </w:p>
        </w:tc>
        <w:tc>
          <w:tcPr>
            <w:tcW w:w="0" w:type="auto"/>
            <w:tcBorders>
              <w:left w:val="single" w:sz="8" w:space="0" w:color="7F7F7F"/>
            </w:tcBorders>
            <w:shd w:val="clear" w:color="auto" w:fill="F2F2F2"/>
            <w:tcMar>
              <w:top w:w="100" w:type="dxa"/>
              <w:left w:w="100" w:type="dxa"/>
              <w:bottom w:w="100" w:type="dxa"/>
              <w:right w:w="100" w:type="dxa"/>
            </w:tcMar>
            <w:hideMark/>
          </w:tcPr>
          <w:p w14:paraId="04D620DA"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 stores the information on NGOs in an internal database.</w:t>
            </w:r>
          </w:p>
        </w:tc>
      </w:tr>
      <w:tr w:rsidR="0096266D" w:rsidRPr="0096266D" w14:paraId="3A57590E" w14:textId="77777777" w:rsidTr="00835CBA">
        <w:trPr>
          <w:trHeight w:val="115"/>
        </w:trPr>
        <w:tc>
          <w:tcPr>
            <w:tcW w:w="0" w:type="auto"/>
            <w:tcBorders>
              <w:right w:val="single" w:sz="8" w:space="0" w:color="7F7F7F"/>
            </w:tcBorders>
            <w:tcMar>
              <w:top w:w="100" w:type="dxa"/>
              <w:left w:w="100" w:type="dxa"/>
              <w:bottom w:w="100" w:type="dxa"/>
              <w:right w:w="100" w:type="dxa"/>
            </w:tcMar>
            <w:hideMark/>
          </w:tcPr>
          <w:p w14:paraId="76C83000"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F-4</w:t>
            </w:r>
          </w:p>
        </w:tc>
        <w:tc>
          <w:tcPr>
            <w:tcW w:w="0" w:type="auto"/>
            <w:tcBorders>
              <w:left w:val="single" w:sz="8" w:space="0" w:color="7F7F7F"/>
            </w:tcBorders>
            <w:tcMar>
              <w:top w:w="100" w:type="dxa"/>
              <w:left w:w="100" w:type="dxa"/>
              <w:bottom w:w="100" w:type="dxa"/>
              <w:right w:w="100" w:type="dxa"/>
            </w:tcMar>
            <w:hideMark/>
          </w:tcPr>
          <w:p w14:paraId="78E66902"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 provides an initial trustworthiness evaluation of each NGO based on the source of the information about the NGO.</w:t>
            </w:r>
          </w:p>
        </w:tc>
      </w:tr>
    </w:tbl>
    <w:p w14:paraId="393122A2" w14:textId="3B7C1415" w:rsidR="00835CBA" w:rsidRPr="0096266D" w:rsidRDefault="0096266D" w:rsidP="00835CBA">
      <w:pPr>
        <w:spacing w:before="240" w:after="120" w:line="240" w:lineRule="auto"/>
        <w:rPr>
          <w:rFonts w:ascii="Arial" w:eastAsia="Times New Roman" w:hAnsi="Arial" w:cs="Arial"/>
          <w:color w:val="000000"/>
          <w:lang w:eastAsia="en-GB"/>
        </w:rPr>
      </w:pPr>
      <w:r w:rsidRPr="0096266D">
        <w:rPr>
          <w:rFonts w:ascii="Arial" w:eastAsia="Times New Roman" w:hAnsi="Arial" w:cs="Arial"/>
          <w:color w:val="000000"/>
          <w:lang w:eastAsia="en-GB"/>
        </w:rPr>
        <w:t xml:space="preserve"> * The following compilations of NGOs are to be considered as the main possible sources for </w:t>
      </w:r>
      <w:r w:rsidRPr="0096266D">
        <w:rPr>
          <w:rFonts w:ascii="Arial" w:eastAsia="Times New Roman" w:hAnsi="Arial" w:cs="Arial"/>
          <w:i/>
          <w:iCs/>
          <w:color w:val="000000"/>
          <w:lang w:eastAsia="en-GB"/>
        </w:rPr>
        <w:t>Find your NGO</w:t>
      </w:r>
      <w:r w:rsidRPr="0096266D">
        <w:rPr>
          <w:rFonts w:ascii="Arial" w:eastAsia="Times New Roman" w:hAnsi="Arial" w:cs="Arial"/>
          <w:color w:val="000000"/>
          <w:lang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3211"/>
        <w:gridCol w:w="4184"/>
        <w:gridCol w:w="2351"/>
      </w:tblGrid>
      <w:tr w:rsidR="0096266D" w:rsidRPr="0096266D" w14:paraId="17C148C6" w14:textId="77777777" w:rsidTr="00835CBA">
        <w:trPr>
          <w:trHeight w:val="42"/>
        </w:trPr>
        <w:tc>
          <w:tcPr>
            <w:tcW w:w="0" w:type="auto"/>
            <w:tcBorders>
              <w:bottom w:val="single" w:sz="8" w:space="0" w:color="7F7F7F"/>
            </w:tcBorders>
            <w:tcMar>
              <w:top w:w="100" w:type="dxa"/>
              <w:left w:w="100" w:type="dxa"/>
              <w:bottom w:w="100" w:type="dxa"/>
              <w:right w:w="100" w:type="dxa"/>
            </w:tcMar>
            <w:hideMark/>
          </w:tcPr>
          <w:p w14:paraId="56DD42E9"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Organization</w:t>
            </w:r>
          </w:p>
        </w:tc>
        <w:tc>
          <w:tcPr>
            <w:tcW w:w="0" w:type="auto"/>
            <w:tcBorders>
              <w:bottom w:val="single" w:sz="8" w:space="0" w:color="7F7F7F"/>
            </w:tcBorders>
            <w:tcMar>
              <w:top w:w="100" w:type="dxa"/>
              <w:left w:w="100" w:type="dxa"/>
              <w:bottom w:w="100" w:type="dxa"/>
              <w:right w:w="100" w:type="dxa"/>
            </w:tcMar>
            <w:hideMark/>
          </w:tcPr>
          <w:p w14:paraId="015CCBD3"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Description</w:t>
            </w:r>
          </w:p>
        </w:tc>
        <w:tc>
          <w:tcPr>
            <w:tcW w:w="0" w:type="auto"/>
            <w:tcBorders>
              <w:bottom w:val="single" w:sz="8" w:space="0" w:color="7F7F7F"/>
            </w:tcBorders>
            <w:tcMar>
              <w:top w:w="100" w:type="dxa"/>
              <w:left w:w="100" w:type="dxa"/>
              <w:bottom w:w="100" w:type="dxa"/>
              <w:right w:w="100" w:type="dxa"/>
            </w:tcMar>
            <w:hideMark/>
          </w:tcPr>
          <w:p w14:paraId="600415B2"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Source</w:t>
            </w:r>
          </w:p>
        </w:tc>
      </w:tr>
      <w:tr w:rsidR="0096266D" w:rsidRPr="0096266D" w14:paraId="7C21AC9C" w14:textId="77777777" w:rsidTr="0096266D">
        <w:trPr>
          <w:trHeight w:val="613"/>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6D11A393"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Council of Europe</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58BD41D3"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 list of NGOs comprising their names, location, contact information and further details. *</w:t>
            </w:r>
          </w:p>
        </w:tc>
        <w:tc>
          <w:tcPr>
            <w:tcW w:w="0" w:type="auto"/>
            <w:tcBorders>
              <w:top w:val="single" w:sz="8" w:space="0" w:color="7F7F7F"/>
            </w:tcBorders>
            <w:shd w:val="clear" w:color="auto" w:fill="F2F2F2"/>
            <w:tcMar>
              <w:top w:w="100" w:type="dxa"/>
              <w:left w:w="100" w:type="dxa"/>
              <w:bottom w:w="100" w:type="dxa"/>
              <w:right w:w="100" w:type="dxa"/>
            </w:tcMar>
            <w:hideMark/>
          </w:tcPr>
          <w:p w14:paraId="6F932C91" w14:textId="77777777" w:rsidR="0096266D" w:rsidRPr="0096266D" w:rsidRDefault="006F4E37" w:rsidP="00835CBA">
            <w:pPr>
              <w:spacing w:after="40" w:line="240" w:lineRule="auto"/>
              <w:rPr>
                <w:rFonts w:ascii="Times New Roman" w:eastAsia="Times New Roman" w:hAnsi="Times New Roman" w:cs="Times New Roman"/>
                <w:sz w:val="24"/>
                <w:szCs w:val="24"/>
                <w:lang w:eastAsia="en-GB"/>
              </w:rPr>
            </w:pPr>
            <w:hyperlink r:id="rId10" w:anchor="/ingos" w:history="1">
              <w:r w:rsidR="0096266D" w:rsidRPr="0096266D">
                <w:rPr>
                  <w:rFonts w:ascii="Arial" w:eastAsia="Times New Roman" w:hAnsi="Arial" w:cs="Arial"/>
                  <w:color w:val="1155CC"/>
                  <w:u w:val="single"/>
                  <w:lang w:eastAsia="en-GB"/>
                </w:rPr>
                <w:t>http://coe-ngo.org/#/ingos</w:t>
              </w:r>
            </w:hyperlink>
          </w:p>
        </w:tc>
      </w:tr>
      <w:tr w:rsidR="0096266D" w:rsidRPr="0096266D" w14:paraId="4AA1B023" w14:textId="77777777" w:rsidTr="0096266D">
        <w:trPr>
          <w:trHeight w:val="363"/>
        </w:trPr>
        <w:tc>
          <w:tcPr>
            <w:tcW w:w="0" w:type="auto"/>
            <w:tcBorders>
              <w:right w:val="single" w:sz="8" w:space="0" w:color="7F7F7F"/>
            </w:tcBorders>
            <w:tcMar>
              <w:top w:w="100" w:type="dxa"/>
              <w:left w:w="100" w:type="dxa"/>
              <w:bottom w:w="100" w:type="dxa"/>
              <w:right w:w="100" w:type="dxa"/>
            </w:tcMar>
            <w:hideMark/>
          </w:tcPr>
          <w:p w14:paraId="32E7D947"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World association of non-governmental organizations</w:t>
            </w:r>
          </w:p>
        </w:tc>
        <w:tc>
          <w:tcPr>
            <w:tcW w:w="0" w:type="auto"/>
            <w:tcBorders>
              <w:left w:val="single" w:sz="8" w:space="0" w:color="7F7F7F"/>
            </w:tcBorders>
            <w:tcMar>
              <w:top w:w="100" w:type="dxa"/>
              <w:left w:w="100" w:type="dxa"/>
              <w:bottom w:w="100" w:type="dxa"/>
              <w:right w:w="100" w:type="dxa"/>
            </w:tcMar>
            <w:hideMark/>
          </w:tcPr>
          <w:p w14:paraId="03875555"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 list of NGOs comprising names and locations. *</w:t>
            </w:r>
          </w:p>
        </w:tc>
        <w:tc>
          <w:tcPr>
            <w:tcW w:w="0" w:type="auto"/>
            <w:tcMar>
              <w:top w:w="100" w:type="dxa"/>
              <w:left w:w="100" w:type="dxa"/>
              <w:bottom w:w="100" w:type="dxa"/>
              <w:right w:w="100" w:type="dxa"/>
            </w:tcMar>
            <w:hideMark/>
          </w:tcPr>
          <w:p w14:paraId="79E15DDD" w14:textId="77777777" w:rsidR="0096266D" w:rsidRPr="0096266D" w:rsidRDefault="006F4E37" w:rsidP="00835CBA">
            <w:pPr>
              <w:spacing w:after="40" w:line="240" w:lineRule="auto"/>
              <w:rPr>
                <w:rFonts w:ascii="Times New Roman" w:eastAsia="Times New Roman" w:hAnsi="Times New Roman" w:cs="Times New Roman"/>
                <w:sz w:val="24"/>
                <w:szCs w:val="24"/>
                <w:lang w:eastAsia="en-GB"/>
              </w:rPr>
            </w:pPr>
            <w:hyperlink r:id="rId11" w:history="1">
              <w:r w:rsidR="0096266D" w:rsidRPr="0096266D">
                <w:rPr>
                  <w:rFonts w:ascii="Arial" w:eastAsia="Times New Roman" w:hAnsi="Arial" w:cs="Arial"/>
                  <w:color w:val="1155CC"/>
                  <w:u w:val="single"/>
                  <w:lang w:eastAsia="en-GB"/>
                </w:rPr>
                <w:t>www.wango.org</w:t>
              </w:r>
            </w:hyperlink>
          </w:p>
          <w:p w14:paraId="55DAEC22"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 </w:t>
            </w:r>
          </w:p>
        </w:tc>
      </w:tr>
      <w:tr w:rsidR="0096266D" w:rsidRPr="0096266D" w14:paraId="3E5F1B72" w14:textId="77777777" w:rsidTr="0096266D">
        <w:trPr>
          <w:trHeight w:val="419"/>
        </w:trPr>
        <w:tc>
          <w:tcPr>
            <w:tcW w:w="0" w:type="auto"/>
            <w:tcBorders>
              <w:right w:val="single" w:sz="8" w:space="0" w:color="7F7F7F"/>
            </w:tcBorders>
            <w:shd w:val="clear" w:color="auto" w:fill="F2F2F2"/>
            <w:tcMar>
              <w:top w:w="100" w:type="dxa"/>
              <w:left w:w="100" w:type="dxa"/>
              <w:bottom w:w="100" w:type="dxa"/>
              <w:right w:w="100" w:type="dxa"/>
            </w:tcMar>
            <w:hideMark/>
          </w:tcPr>
          <w:p w14:paraId="37EF1C1C"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United Nations</w:t>
            </w:r>
          </w:p>
        </w:tc>
        <w:tc>
          <w:tcPr>
            <w:tcW w:w="0" w:type="auto"/>
            <w:tcBorders>
              <w:left w:val="single" w:sz="8" w:space="0" w:color="7F7F7F"/>
            </w:tcBorders>
            <w:shd w:val="clear" w:color="auto" w:fill="F2F2F2"/>
            <w:tcMar>
              <w:top w:w="100" w:type="dxa"/>
              <w:left w:w="100" w:type="dxa"/>
              <w:bottom w:w="100" w:type="dxa"/>
              <w:right w:w="100" w:type="dxa"/>
            </w:tcMar>
            <w:hideMark/>
          </w:tcPr>
          <w:p w14:paraId="6B163F80"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 list of NGOs officially accredited to the Conference of States Parties. *</w:t>
            </w:r>
          </w:p>
        </w:tc>
        <w:tc>
          <w:tcPr>
            <w:tcW w:w="0" w:type="auto"/>
            <w:shd w:val="clear" w:color="auto" w:fill="F2F2F2"/>
            <w:tcMar>
              <w:top w:w="100" w:type="dxa"/>
              <w:left w:w="100" w:type="dxa"/>
              <w:bottom w:w="100" w:type="dxa"/>
              <w:right w:w="100" w:type="dxa"/>
            </w:tcMar>
            <w:hideMark/>
          </w:tcPr>
          <w:p w14:paraId="4F8F0FD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1155CC"/>
                <w:u w:val="single"/>
                <w:lang w:eastAsia="en-GB"/>
              </w:rPr>
              <w:t>https://bit.ly/3fjP5gX</w:t>
            </w:r>
          </w:p>
        </w:tc>
      </w:tr>
    </w:tbl>
    <w:p w14:paraId="61ACBFAD" w14:textId="77777777" w:rsidR="0096266D" w:rsidRPr="0096266D" w:rsidRDefault="0096266D" w:rsidP="00835CBA">
      <w:pPr>
        <w:spacing w:before="120" w:after="12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Organizations marked with * could be especially useful to evaluate trustworthiness.</w:t>
      </w:r>
    </w:p>
    <w:p w14:paraId="0A3C1646" w14:textId="0C5B4EA8" w:rsidR="00D7555B" w:rsidRDefault="0096266D" w:rsidP="00686510">
      <w:pPr>
        <w:spacing w:before="120" w:after="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MVP shall be completed by December 22, 2020. </w:t>
      </w:r>
    </w:p>
    <w:p w14:paraId="25E52FD7" w14:textId="77777777" w:rsidR="00686510" w:rsidRPr="00686510" w:rsidRDefault="00686510" w:rsidP="00686510">
      <w:pPr>
        <w:spacing w:before="120" w:after="0" w:line="240" w:lineRule="auto"/>
        <w:rPr>
          <w:rFonts w:ascii="Times New Roman" w:eastAsia="Times New Roman" w:hAnsi="Times New Roman" w:cs="Times New Roman"/>
          <w:sz w:val="24"/>
          <w:szCs w:val="24"/>
          <w:lang w:eastAsia="en-GB"/>
        </w:rPr>
      </w:pPr>
    </w:p>
    <w:p w14:paraId="4D6CAEB9" w14:textId="4B795EF1" w:rsidR="0096266D" w:rsidRPr="0096266D" w:rsidRDefault="0096266D" w:rsidP="00C44CCE">
      <w:pPr>
        <w:spacing w:before="440" w:after="80" w:line="240" w:lineRule="auto"/>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t>Final Product</w:t>
      </w:r>
    </w:p>
    <w:p w14:paraId="5D77C4D9" w14:textId="77777777" w:rsidR="0096266D" w:rsidRPr="0096266D" w:rsidRDefault="0096266D" w:rsidP="00835CBA">
      <w:pPr>
        <w:spacing w:after="12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final product version offers the following enhancements of the MVP’s features:</w:t>
      </w:r>
    </w:p>
    <w:tbl>
      <w:tblPr>
        <w:tblW w:w="0" w:type="auto"/>
        <w:tblCellMar>
          <w:top w:w="15" w:type="dxa"/>
          <w:left w:w="15" w:type="dxa"/>
          <w:bottom w:w="15" w:type="dxa"/>
          <w:right w:w="15" w:type="dxa"/>
        </w:tblCellMar>
        <w:tblLook w:val="04A0" w:firstRow="1" w:lastRow="0" w:firstColumn="1" w:lastColumn="0" w:noHBand="0" w:noVBand="1"/>
      </w:tblPr>
      <w:tblGrid>
        <w:gridCol w:w="995"/>
        <w:gridCol w:w="8751"/>
      </w:tblGrid>
      <w:tr w:rsidR="0096266D" w:rsidRPr="0096266D" w14:paraId="4AC7FD7B" w14:textId="77777777" w:rsidTr="0096266D">
        <w:trPr>
          <w:trHeight w:val="16"/>
        </w:trPr>
        <w:tc>
          <w:tcPr>
            <w:tcW w:w="0" w:type="auto"/>
            <w:tcBorders>
              <w:bottom w:val="single" w:sz="8" w:space="0" w:color="7F7F7F"/>
            </w:tcBorders>
            <w:tcMar>
              <w:top w:w="100" w:type="dxa"/>
              <w:left w:w="100" w:type="dxa"/>
              <w:bottom w:w="100" w:type="dxa"/>
              <w:right w:w="100" w:type="dxa"/>
            </w:tcMar>
            <w:hideMark/>
          </w:tcPr>
          <w:p w14:paraId="56C7AA46"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Feature</w:t>
            </w:r>
          </w:p>
        </w:tc>
        <w:tc>
          <w:tcPr>
            <w:tcW w:w="0" w:type="auto"/>
            <w:tcBorders>
              <w:bottom w:val="single" w:sz="8" w:space="0" w:color="7F7F7F"/>
            </w:tcBorders>
            <w:tcMar>
              <w:top w:w="100" w:type="dxa"/>
              <w:left w:w="100" w:type="dxa"/>
              <w:bottom w:w="100" w:type="dxa"/>
              <w:right w:w="100" w:type="dxa"/>
            </w:tcMar>
            <w:hideMark/>
          </w:tcPr>
          <w:p w14:paraId="44DC196B"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Enhancement</w:t>
            </w:r>
          </w:p>
        </w:tc>
      </w:tr>
      <w:tr w:rsidR="0096266D" w:rsidRPr="0096266D" w14:paraId="369161EB" w14:textId="77777777" w:rsidTr="0096266D">
        <w:trPr>
          <w:trHeight w:val="343"/>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755428D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F-1</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38AF425B"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list of NGOs can be filtered by various criteria, such as location, field of activity, site of operation and trustworthiness.</w:t>
            </w:r>
          </w:p>
        </w:tc>
      </w:tr>
      <w:tr w:rsidR="0096266D" w:rsidRPr="0096266D" w14:paraId="38028552" w14:textId="77777777" w:rsidTr="0096266D">
        <w:trPr>
          <w:trHeight w:val="261"/>
        </w:trPr>
        <w:tc>
          <w:tcPr>
            <w:tcW w:w="0" w:type="auto"/>
            <w:tcBorders>
              <w:right w:val="single" w:sz="8" w:space="0" w:color="7F7F7F"/>
            </w:tcBorders>
            <w:tcMar>
              <w:top w:w="100" w:type="dxa"/>
              <w:left w:w="100" w:type="dxa"/>
              <w:bottom w:w="100" w:type="dxa"/>
              <w:right w:w="100" w:type="dxa"/>
            </w:tcMar>
            <w:hideMark/>
          </w:tcPr>
          <w:p w14:paraId="02664B71"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F-2</w:t>
            </w:r>
          </w:p>
        </w:tc>
        <w:tc>
          <w:tcPr>
            <w:tcW w:w="0" w:type="auto"/>
            <w:tcBorders>
              <w:left w:val="single" w:sz="8" w:space="0" w:color="7F7F7F"/>
            </w:tcBorders>
            <w:tcMar>
              <w:top w:w="100" w:type="dxa"/>
              <w:left w:w="100" w:type="dxa"/>
              <w:bottom w:w="100" w:type="dxa"/>
              <w:right w:w="100" w:type="dxa"/>
            </w:tcMar>
            <w:hideMark/>
          </w:tcPr>
          <w:p w14:paraId="2968E413"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search mask offers multiple search criteria to be applied at once, similar to the filter criteria of F-1.</w:t>
            </w:r>
          </w:p>
        </w:tc>
      </w:tr>
      <w:tr w:rsidR="0096266D" w:rsidRPr="0096266D" w14:paraId="5DDF55E4" w14:textId="77777777" w:rsidTr="0096266D">
        <w:trPr>
          <w:trHeight w:val="16"/>
        </w:trPr>
        <w:tc>
          <w:tcPr>
            <w:tcW w:w="0" w:type="auto"/>
            <w:tcBorders>
              <w:right w:val="single" w:sz="8" w:space="0" w:color="7F7F7F"/>
            </w:tcBorders>
            <w:shd w:val="clear" w:color="auto" w:fill="F2F2F2"/>
            <w:tcMar>
              <w:top w:w="100" w:type="dxa"/>
              <w:left w:w="100" w:type="dxa"/>
              <w:bottom w:w="100" w:type="dxa"/>
              <w:right w:w="100" w:type="dxa"/>
            </w:tcMar>
            <w:hideMark/>
          </w:tcPr>
          <w:p w14:paraId="53C17228"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F-3</w:t>
            </w:r>
          </w:p>
        </w:tc>
        <w:tc>
          <w:tcPr>
            <w:tcW w:w="0" w:type="auto"/>
            <w:tcBorders>
              <w:left w:val="single" w:sz="8" w:space="0" w:color="7F7F7F"/>
            </w:tcBorders>
            <w:shd w:val="clear" w:color="auto" w:fill="F2F2F2"/>
            <w:tcMar>
              <w:top w:w="100" w:type="dxa"/>
              <w:left w:w="100" w:type="dxa"/>
              <w:bottom w:w="100" w:type="dxa"/>
              <w:right w:w="100" w:type="dxa"/>
            </w:tcMar>
            <w:hideMark/>
          </w:tcPr>
          <w:p w14:paraId="3F453A6E"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application’s NGO database has been expanded to include more data sources.</w:t>
            </w:r>
          </w:p>
        </w:tc>
      </w:tr>
      <w:tr w:rsidR="0096266D" w:rsidRPr="0096266D" w14:paraId="4A5A8A24" w14:textId="77777777" w:rsidTr="0096266D">
        <w:trPr>
          <w:trHeight w:val="16"/>
        </w:trPr>
        <w:tc>
          <w:tcPr>
            <w:tcW w:w="0" w:type="auto"/>
            <w:tcBorders>
              <w:right w:val="single" w:sz="8" w:space="0" w:color="7F7F7F"/>
            </w:tcBorders>
            <w:tcMar>
              <w:top w:w="100" w:type="dxa"/>
              <w:left w:w="100" w:type="dxa"/>
              <w:bottom w:w="100" w:type="dxa"/>
              <w:right w:w="100" w:type="dxa"/>
            </w:tcMar>
            <w:hideMark/>
          </w:tcPr>
          <w:p w14:paraId="5BEEF40D"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F-4</w:t>
            </w:r>
          </w:p>
        </w:tc>
        <w:tc>
          <w:tcPr>
            <w:tcW w:w="0" w:type="auto"/>
            <w:tcBorders>
              <w:left w:val="single" w:sz="8" w:space="0" w:color="7F7F7F"/>
            </w:tcBorders>
            <w:tcMar>
              <w:top w:w="100" w:type="dxa"/>
              <w:left w:w="100" w:type="dxa"/>
              <w:bottom w:w="100" w:type="dxa"/>
              <w:right w:w="100" w:type="dxa"/>
            </w:tcMar>
            <w:hideMark/>
          </w:tcPr>
          <w:p w14:paraId="791589F6"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trustworthiness calculation has been enhanced to include further factors. </w:t>
            </w:r>
          </w:p>
        </w:tc>
      </w:tr>
    </w:tbl>
    <w:p w14:paraId="2E8D82AD" w14:textId="77777777" w:rsidR="00686510" w:rsidRDefault="00686510" w:rsidP="00835CBA">
      <w:pPr>
        <w:spacing w:before="240" w:after="120" w:line="240" w:lineRule="auto"/>
        <w:rPr>
          <w:rFonts w:ascii="Arial" w:eastAsia="Times New Roman" w:hAnsi="Arial" w:cs="Arial"/>
          <w:color w:val="000000"/>
          <w:lang w:eastAsia="en-GB"/>
        </w:rPr>
      </w:pPr>
    </w:p>
    <w:p w14:paraId="0E7276F3" w14:textId="64691668" w:rsidR="0096266D" w:rsidRPr="0096266D" w:rsidRDefault="0096266D" w:rsidP="00835CBA">
      <w:pPr>
        <w:spacing w:before="240" w:after="12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lastRenderedPageBreak/>
        <w:t>In addition, the following new features will be implemented:</w:t>
      </w:r>
    </w:p>
    <w:tbl>
      <w:tblPr>
        <w:tblW w:w="0" w:type="auto"/>
        <w:tblCellMar>
          <w:top w:w="15" w:type="dxa"/>
          <w:left w:w="15" w:type="dxa"/>
          <w:bottom w:w="15" w:type="dxa"/>
          <w:right w:w="15" w:type="dxa"/>
        </w:tblCellMar>
        <w:tblLook w:val="04A0" w:firstRow="1" w:lastRow="0" w:firstColumn="1" w:lastColumn="0" w:noHBand="0" w:noVBand="1"/>
      </w:tblPr>
      <w:tblGrid>
        <w:gridCol w:w="995"/>
        <w:gridCol w:w="8751"/>
      </w:tblGrid>
      <w:tr w:rsidR="0096266D" w:rsidRPr="0096266D" w14:paraId="2975D3CE" w14:textId="77777777" w:rsidTr="0096266D">
        <w:trPr>
          <w:trHeight w:val="16"/>
        </w:trPr>
        <w:tc>
          <w:tcPr>
            <w:tcW w:w="0" w:type="auto"/>
            <w:tcBorders>
              <w:bottom w:val="single" w:sz="8" w:space="0" w:color="7F7F7F"/>
            </w:tcBorders>
            <w:tcMar>
              <w:top w:w="100" w:type="dxa"/>
              <w:left w:w="100" w:type="dxa"/>
              <w:bottom w:w="100" w:type="dxa"/>
              <w:right w:w="100" w:type="dxa"/>
            </w:tcMar>
            <w:hideMark/>
          </w:tcPr>
          <w:p w14:paraId="584A0305"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Feature</w:t>
            </w:r>
          </w:p>
        </w:tc>
        <w:tc>
          <w:tcPr>
            <w:tcW w:w="0" w:type="auto"/>
            <w:tcBorders>
              <w:bottom w:val="single" w:sz="8" w:space="0" w:color="7F7F7F"/>
            </w:tcBorders>
            <w:tcMar>
              <w:top w:w="100" w:type="dxa"/>
              <w:left w:w="100" w:type="dxa"/>
              <w:bottom w:w="100" w:type="dxa"/>
              <w:right w:w="100" w:type="dxa"/>
            </w:tcMar>
            <w:hideMark/>
          </w:tcPr>
          <w:p w14:paraId="2A62C03E"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Description</w:t>
            </w:r>
          </w:p>
        </w:tc>
      </w:tr>
      <w:tr w:rsidR="0096266D" w:rsidRPr="0096266D" w14:paraId="7BA91C9A" w14:textId="77777777" w:rsidTr="0096266D">
        <w:trPr>
          <w:trHeight w:val="133"/>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284B520A"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F-5</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6C97190E"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frontend offers the user a way to rate a NGO’s trustworthiness.</w:t>
            </w:r>
          </w:p>
        </w:tc>
      </w:tr>
      <w:tr w:rsidR="0096266D" w:rsidRPr="0096266D" w14:paraId="6F924CF4" w14:textId="77777777" w:rsidTr="0096266D">
        <w:trPr>
          <w:trHeight w:val="387"/>
        </w:trPr>
        <w:tc>
          <w:tcPr>
            <w:tcW w:w="0" w:type="auto"/>
            <w:tcBorders>
              <w:right w:val="single" w:sz="8" w:space="0" w:color="7F7F7F"/>
            </w:tcBorders>
            <w:tcMar>
              <w:top w:w="100" w:type="dxa"/>
              <w:left w:w="100" w:type="dxa"/>
              <w:bottom w:w="100" w:type="dxa"/>
              <w:right w:w="100" w:type="dxa"/>
            </w:tcMar>
            <w:hideMark/>
          </w:tcPr>
          <w:p w14:paraId="21BB3D27"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F-6</w:t>
            </w:r>
          </w:p>
        </w:tc>
        <w:tc>
          <w:tcPr>
            <w:tcW w:w="0" w:type="auto"/>
            <w:tcBorders>
              <w:left w:val="single" w:sz="8" w:space="0" w:color="7F7F7F"/>
            </w:tcBorders>
            <w:tcMar>
              <w:top w:w="100" w:type="dxa"/>
              <w:left w:w="100" w:type="dxa"/>
              <w:bottom w:w="100" w:type="dxa"/>
              <w:right w:w="100" w:type="dxa"/>
            </w:tcMar>
            <w:hideMark/>
          </w:tcPr>
          <w:p w14:paraId="2725C8BA"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frontend provides a detailed view of each NGO, including information on location, field of activity, site of operation, trustworthiness and user comments (where available).</w:t>
            </w:r>
          </w:p>
        </w:tc>
      </w:tr>
      <w:tr w:rsidR="0096266D" w:rsidRPr="0096266D" w14:paraId="114F832B" w14:textId="77777777" w:rsidTr="0096266D">
        <w:trPr>
          <w:trHeight w:val="16"/>
        </w:trPr>
        <w:tc>
          <w:tcPr>
            <w:tcW w:w="0" w:type="auto"/>
            <w:tcBorders>
              <w:right w:val="single" w:sz="8" w:space="0" w:color="7F7F7F"/>
            </w:tcBorders>
            <w:shd w:val="clear" w:color="auto" w:fill="F2F2F2"/>
            <w:tcMar>
              <w:top w:w="100" w:type="dxa"/>
              <w:left w:w="100" w:type="dxa"/>
              <w:bottom w:w="100" w:type="dxa"/>
              <w:right w:w="100" w:type="dxa"/>
            </w:tcMar>
            <w:hideMark/>
          </w:tcPr>
          <w:p w14:paraId="5A9F0E1F"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F-7</w:t>
            </w:r>
          </w:p>
        </w:tc>
        <w:tc>
          <w:tcPr>
            <w:tcW w:w="0" w:type="auto"/>
            <w:tcBorders>
              <w:left w:val="single" w:sz="8" w:space="0" w:color="7F7F7F"/>
            </w:tcBorders>
            <w:shd w:val="clear" w:color="auto" w:fill="F2F2F2"/>
            <w:tcMar>
              <w:top w:w="100" w:type="dxa"/>
              <w:left w:w="100" w:type="dxa"/>
              <w:bottom w:w="100" w:type="dxa"/>
              <w:right w:w="100" w:type="dxa"/>
            </w:tcMar>
            <w:hideMark/>
          </w:tcPr>
          <w:p w14:paraId="22EDA13E" w14:textId="4CF3C99B"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user can comment on an NGO</w:t>
            </w:r>
            <w:bookmarkStart w:id="0" w:name="_GoBack"/>
            <w:bookmarkEnd w:id="0"/>
            <w:r w:rsidRPr="0096266D">
              <w:rPr>
                <w:rFonts w:ascii="Arial" w:eastAsia="Times New Roman" w:hAnsi="Arial" w:cs="Arial"/>
                <w:color w:val="000000"/>
                <w:lang w:eastAsia="en-GB"/>
              </w:rPr>
              <w:t>; the comment can be persisted.</w:t>
            </w:r>
          </w:p>
        </w:tc>
      </w:tr>
      <w:tr w:rsidR="0096266D" w:rsidRPr="0096266D" w14:paraId="0D50C8B5" w14:textId="77777777" w:rsidTr="004522FE">
        <w:trPr>
          <w:trHeight w:val="219"/>
        </w:trPr>
        <w:tc>
          <w:tcPr>
            <w:tcW w:w="0" w:type="auto"/>
            <w:tcBorders>
              <w:right w:val="single" w:sz="8" w:space="0" w:color="7F7F7F"/>
            </w:tcBorders>
            <w:shd w:val="clear" w:color="auto" w:fill="auto"/>
            <w:tcMar>
              <w:top w:w="100" w:type="dxa"/>
              <w:left w:w="100" w:type="dxa"/>
              <w:bottom w:w="100" w:type="dxa"/>
              <w:right w:w="100" w:type="dxa"/>
            </w:tcMar>
            <w:hideMark/>
          </w:tcPr>
          <w:p w14:paraId="3267D29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F-8</w:t>
            </w:r>
          </w:p>
        </w:tc>
        <w:tc>
          <w:tcPr>
            <w:tcW w:w="0" w:type="auto"/>
            <w:tcBorders>
              <w:left w:val="single" w:sz="8" w:space="0" w:color="7F7F7F"/>
            </w:tcBorders>
            <w:shd w:val="clear" w:color="auto" w:fill="auto"/>
            <w:tcMar>
              <w:top w:w="100" w:type="dxa"/>
              <w:left w:w="100" w:type="dxa"/>
              <w:bottom w:w="100" w:type="dxa"/>
              <w:right w:w="100" w:type="dxa"/>
            </w:tcMar>
            <w:hideMark/>
          </w:tcPr>
          <w:p w14:paraId="540635F5"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backend provides detailed information for a given NGO.</w:t>
            </w:r>
          </w:p>
        </w:tc>
      </w:tr>
    </w:tbl>
    <w:p w14:paraId="2FCF50CF" w14:textId="6C25904D" w:rsidR="0096266D" w:rsidRDefault="0096266D" w:rsidP="00835CBA">
      <w:pPr>
        <w:spacing w:before="240" w:after="0" w:line="240" w:lineRule="auto"/>
        <w:rPr>
          <w:rFonts w:ascii="Arial" w:eastAsia="Times New Roman" w:hAnsi="Arial" w:cs="Arial"/>
          <w:color w:val="000000"/>
          <w:lang w:eastAsia="en-GB"/>
        </w:rPr>
      </w:pPr>
      <w:r w:rsidRPr="0096266D">
        <w:rPr>
          <w:rFonts w:ascii="Arial" w:eastAsia="Times New Roman" w:hAnsi="Arial" w:cs="Arial"/>
          <w:color w:val="000000"/>
          <w:lang w:eastAsia="en-GB"/>
        </w:rPr>
        <w:t xml:space="preserve"> The final application version shall be completed by March 9, 2020.</w:t>
      </w:r>
    </w:p>
    <w:p w14:paraId="13C56AA9" w14:textId="77777777" w:rsidR="00C44CCE" w:rsidRPr="0096266D" w:rsidRDefault="00C44CCE" w:rsidP="00835CBA">
      <w:pPr>
        <w:spacing w:before="240" w:after="0" w:line="240" w:lineRule="auto"/>
        <w:rPr>
          <w:rFonts w:ascii="Times New Roman" w:eastAsia="Times New Roman" w:hAnsi="Times New Roman" w:cs="Times New Roman"/>
          <w:sz w:val="24"/>
          <w:szCs w:val="24"/>
          <w:lang w:eastAsia="en-GB"/>
        </w:rPr>
      </w:pPr>
    </w:p>
    <w:p w14:paraId="3F5BDC28" w14:textId="77777777" w:rsidR="0096266D" w:rsidRPr="0096266D" w:rsidRDefault="0096266D" w:rsidP="00835CBA">
      <w:pPr>
        <w:spacing w:before="480" w:after="240" w:line="240" w:lineRule="auto"/>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t>Technology Stack and Architecture</w:t>
      </w:r>
    </w:p>
    <w:p w14:paraId="29132AE8" w14:textId="05DAFA19" w:rsidR="00C44CCE" w:rsidRDefault="00ED5C69" w:rsidP="00C44CCE">
      <w:pPr>
        <w:spacing w:after="120" w:line="240" w:lineRule="auto"/>
        <w:jc w:val="center"/>
        <w:rPr>
          <w:rFonts w:ascii="Times New Roman" w:eastAsia="Times New Roman" w:hAnsi="Times New Roman" w:cs="Times New Roman"/>
          <w:sz w:val="24"/>
          <w:szCs w:val="24"/>
          <w:lang w:eastAsia="en-GB"/>
        </w:rPr>
      </w:pPr>
      <w:r>
        <w:rPr>
          <w:rFonts w:ascii="Arial" w:hAnsi="Arial" w:cs="Arial"/>
          <w:noProof/>
          <w:color w:val="000000"/>
          <w:bdr w:val="none" w:sz="0" w:space="0" w:color="auto" w:frame="1"/>
        </w:rPr>
        <w:drawing>
          <wp:inline distT="0" distB="0" distL="0" distR="0" wp14:anchorId="717E0F1D" wp14:editId="1E3A2077">
            <wp:extent cx="4909662" cy="2147977"/>
            <wp:effectExtent l="0" t="0" r="571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245" cy="2154357"/>
                    </a:xfrm>
                    <a:prstGeom prst="rect">
                      <a:avLst/>
                    </a:prstGeom>
                    <a:noFill/>
                    <a:ln>
                      <a:noFill/>
                    </a:ln>
                  </pic:spPr>
                </pic:pic>
              </a:graphicData>
            </a:graphic>
          </wp:inline>
        </w:drawing>
      </w:r>
    </w:p>
    <w:p w14:paraId="3CB93CFE" w14:textId="77777777" w:rsidR="00686510" w:rsidRPr="0096266D" w:rsidRDefault="00686510" w:rsidP="00C44CCE">
      <w:pPr>
        <w:spacing w:after="120" w:line="240" w:lineRule="auto"/>
        <w:jc w:val="center"/>
        <w:rPr>
          <w:rFonts w:ascii="Times New Roman" w:eastAsia="Times New Roman" w:hAnsi="Times New Roman" w:cs="Times New Roman"/>
          <w:sz w:val="24"/>
          <w:szCs w:val="24"/>
          <w:lang w:eastAsia="en-GB"/>
        </w:rPr>
      </w:pPr>
    </w:p>
    <w:p w14:paraId="23D7C3B3" w14:textId="36FC3CA3" w:rsidR="0096266D" w:rsidRPr="0096266D" w:rsidRDefault="0096266D" w:rsidP="00C44CCE">
      <w:pPr>
        <w:spacing w:before="120" w:after="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 xml:space="preserve">It has been decided that the user interface of this project shall be realized as an </w:t>
      </w:r>
      <w:r w:rsidRPr="00C44CCE">
        <w:rPr>
          <w:rFonts w:ascii="Arial" w:eastAsia="Times New Roman" w:hAnsi="Arial" w:cs="Arial"/>
          <w:b/>
          <w:color w:val="000000"/>
          <w:lang w:eastAsia="en-GB"/>
        </w:rPr>
        <w:t>Android App</w:t>
      </w:r>
      <w:r w:rsidRPr="0096266D">
        <w:rPr>
          <w:rFonts w:ascii="Arial" w:eastAsia="Times New Roman" w:hAnsi="Arial" w:cs="Arial"/>
          <w:color w:val="000000"/>
          <w:lang w:eastAsia="en-GB"/>
        </w:rPr>
        <w:t xml:space="preserve">. The app will be developed in conjunction with </w:t>
      </w:r>
      <w:r w:rsidRPr="00C44CCE">
        <w:rPr>
          <w:rFonts w:ascii="Arial" w:eastAsia="Times New Roman" w:hAnsi="Arial" w:cs="Arial"/>
          <w:b/>
          <w:color w:val="000000"/>
          <w:lang w:eastAsia="en-GB"/>
        </w:rPr>
        <w:t>Django</w:t>
      </w:r>
      <w:r w:rsidRPr="0096266D">
        <w:rPr>
          <w:rFonts w:ascii="Arial" w:eastAsia="Times New Roman" w:hAnsi="Arial" w:cs="Arial"/>
          <w:color w:val="000000"/>
          <w:lang w:eastAsia="en-GB"/>
        </w:rPr>
        <w:t xml:space="preserve">, a high-level </w:t>
      </w:r>
      <w:r w:rsidRPr="000A2B8C">
        <w:rPr>
          <w:rFonts w:ascii="Arial" w:eastAsia="Times New Roman" w:hAnsi="Arial" w:cs="Arial"/>
          <w:b/>
          <w:color w:val="000000"/>
          <w:lang w:eastAsia="en-GB"/>
        </w:rPr>
        <w:t>Python</w:t>
      </w:r>
      <w:r w:rsidRPr="0096266D">
        <w:rPr>
          <w:rFonts w:ascii="Arial" w:eastAsia="Times New Roman" w:hAnsi="Arial" w:cs="Arial"/>
          <w:color w:val="000000"/>
          <w:lang w:eastAsia="en-GB"/>
        </w:rPr>
        <w:t xml:space="preserve"> web framework, and </w:t>
      </w:r>
      <w:r w:rsidRPr="000A2B8C">
        <w:rPr>
          <w:rFonts w:ascii="Arial" w:eastAsia="Times New Roman" w:hAnsi="Arial" w:cs="Arial"/>
          <w:b/>
          <w:color w:val="000000"/>
          <w:lang w:eastAsia="en-GB"/>
        </w:rPr>
        <w:t>PostgreSQL</w:t>
      </w:r>
      <w:r w:rsidRPr="0096266D">
        <w:rPr>
          <w:rFonts w:ascii="Arial" w:eastAsia="Times New Roman" w:hAnsi="Arial" w:cs="Arial"/>
          <w:color w:val="000000"/>
          <w:lang w:eastAsia="en-GB"/>
        </w:rPr>
        <w:t>, an open-source relational database management system. This combination has been chosen to increase development efficiency by using bleeding edge technologies that have been proven in many projects. The android app shall be developed using the programming language Kotlin, which highly improves the development speed and correctness, due to being statically typed, concise and null safe.</w:t>
      </w:r>
    </w:p>
    <w:p w14:paraId="277B7AE0" w14:textId="77777777" w:rsidR="0096266D" w:rsidRPr="0096266D" w:rsidRDefault="0096266D" w:rsidP="00C44CCE">
      <w:pPr>
        <w:spacing w:before="120" w:after="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Python Django backend shall be used with type annotations to make use of benefits that are provided by statically typed languages. Django also provides many critical functions that are necessary for the user experience, such as object relational mapping for communication with a database amongst other things, and a user management system. </w:t>
      </w:r>
    </w:p>
    <w:p w14:paraId="60761A14" w14:textId="10EF7593" w:rsidR="0096266D" w:rsidRPr="0096266D" w:rsidRDefault="0096266D" w:rsidP="00C44CCE">
      <w:pPr>
        <w:spacing w:before="120" w:after="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Finally, PostgreSQL shall be used as the database to hold data pertaining to NGOs and to hold the collected user feedback. PostgreSQL has been chosen because it is open-source, free of charge and reliable, which ensures safe data storage and lower development costs.</w:t>
      </w:r>
    </w:p>
    <w:sectPr w:rsidR="0096266D" w:rsidRPr="0096266D" w:rsidSect="00835CBA">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4C1AC" w14:textId="77777777" w:rsidR="006F4E37" w:rsidRDefault="006F4E37" w:rsidP="0096266D">
      <w:pPr>
        <w:spacing w:after="0" w:line="240" w:lineRule="auto"/>
      </w:pPr>
      <w:r>
        <w:separator/>
      </w:r>
    </w:p>
  </w:endnote>
  <w:endnote w:type="continuationSeparator" w:id="0">
    <w:p w14:paraId="5FCB5BB5" w14:textId="77777777" w:rsidR="006F4E37" w:rsidRDefault="006F4E37" w:rsidP="0096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ADB12" w14:textId="77777777" w:rsidR="00D7555B" w:rsidRDefault="00D7555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758285"/>
      <w:docPartObj>
        <w:docPartGallery w:val="Page Numbers (Bottom of Page)"/>
        <w:docPartUnique/>
      </w:docPartObj>
    </w:sdtPr>
    <w:sdtEndPr/>
    <w:sdtContent>
      <w:p w14:paraId="677CE3A6" w14:textId="65F0A89E" w:rsidR="00D7555B" w:rsidRDefault="00D7555B">
        <w:pPr>
          <w:pStyle w:val="Fuzeile"/>
          <w:jc w:val="right"/>
        </w:pPr>
        <w:r>
          <w:fldChar w:fldCharType="begin"/>
        </w:r>
        <w:r>
          <w:instrText>PAGE   \* MERGEFORMAT</w:instrText>
        </w:r>
        <w:r>
          <w:fldChar w:fldCharType="separate"/>
        </w:r>
        <w:r>
          <w:rPr>
            <w:lang w:val="de-DE"/>
          </w:rPr>
          <w:t>2</w:t>
        </w:r>
        <w:r>
          <w:fldChar w:fldCharType="end"/>
        </w:r>
      </w:p>
    </w:sdtContent>
  </w:sdt>
  <w:p w14:paraId="06831201" w14:textId="77777777" w:rsidR="00D7555B" w:rsidRDefault="00D7555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A6DA4" w14:textId="77777777" w:rsidR="00D7555B" w:rsidRDefault="00D755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00A8E" w14:textId="77777777" w:rsidR="006F4E37" w:rsidRDefault="006F4E37" w:rsidP="0096266D">
      <w:pPr>
        <w:spacing w:after="0" w:line="240" w:lineRule="auto"/>
      </w:pPr>
      <w:r>
        <w:separator/>
      </w:r>
    </w:p>
  </w:footnote>
  <w:footnote w:type="continuationSeparator" w:id="0">
    <w:p w14:paraId="3B64CA6D" w14:textId="77777777" w:rsidR="006F4E37" w:rsidRDefault="006F4E37" w:rsidP="0096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73E3B" w14:textId="77777777" w:rsidR="00D7555B" w:rsidRDefault="00D7555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EDB62" w14:textId="77777777" w:rsidR="00D7555B" w:rsidRDefault="00D7555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FA4C" w14:textId="77777777" w:rsidR="00835CBA" w:rsidRPr="0096266D" w:rsidRDefault="00835CBA" w:rsidP="00835CBA">
    <w:pPr>
      <w:spacing w:after="0" w:line="240" w:lineRule="auto"/>
      <w:jc w:val="center"/>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 xml:space="preserve">Julia Brenner - Deniz </w:t>
    </w:r>
    <w:proofErr w:type="spellStart"/>
    <w:r w:rsidRPr="0096266D">
      <w:rPr>
        <w:rFonts w:ascii="Arial" w:eastAsia="Times New Roman" w:hAnsi="Arial" w:cs="Arial"/>
        <w:color w:val="000000"/>
        <w:lang w:eastAsia="en-GB"/>
      </w:rPr>
      <w:t>Candas</w:t>
    </w:r>
    <w:proofErr w:type="spellEnd"/>
    <w:r w:rsidRPr="0096266D">
      <w:rPr>
        <w:rFonts w:ascii="Arial" w:eastAsia="Times New Roman" w:hAnsi="Arial" w:cs="Arial"/>
        <w:color w:val="000000"/>
        <w:lang w:eastAsia="en-GB"/>
      </w:rPr>
      <w:t xml:space="preserve"> - Christina Karle</w:t>
    </w:r>
  </w:p>
  <w:p w14:paraId="5F07E8C9" w14:textId="77777777" w:rsidR="00835CBA" w:rsidRDefault="00835CBA" w:rsidP="00835CBA">
    <w:pPr>
      <w:spacing w:after="0" w:line="240" w:lineRule="auto"/>
      <w:jc w:val="center"/>
      <w:rPr>
        <w:rFonts w:ascii="Arial" w:eastAsia="Times New Roman" w:hAnsi="Arial" w:cs="Arial"/>
        <w:color w:val="000000"/>
        <w:lang w:eastAsia="en-GB"/>
      </w:rPr>
    </w:pPr>
    <w:r w:rsidRPr="0096266D">
      <w:rPr>
        <w:rFonts w:ascii="Arial" w:eastAsia="Times New Roman" w:hAnsi="Arial" w:cs="Arial"/>
        <w:color w:val="000000"/>
        <w:lang w:eastAsia="en-GB"/>
      </w:rPr>
      <w:t>Programming Database Web Applications - TU Munich - Winter Term 2020/21</w:t>
    </w:r>
  </w:p>
  <w:p w14:paraId="4D7A432E" w14:textId="77777777" w:rsidR="00835CBA" w:rsidRDefault="00835CBA" w:rsidP="00835CBA">
    <w:pPr>
      <w:spacing w:after="0" w:line="240" w:lineRule="auto"/>
      <w:jc w:val="center"/>
      <w:rPr>
        <w:rFonts w:ascii="Arial" w:eastAsia="Times New Roman" w:hAnsi="Arial" w:cs="Arial"/>
        <w:color w:val="000000"/>
        <w:lang w:eastAsia="en-GB"/>
      </w:rPr>
    </w:pPr>
  </w:p>
  <w:p w14:paraId="6383AA67" w14:textId="77777777" w:rsidR="00835CBA" w:rsidRDefault="00835C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2501"/>
    <w:multiLevelType w:val="multilevel"/>
    <w:tmpl w:val="C3B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24966"/>
    <w:multiLevelType w:val="multilevel"/>
    <w:tmpl w:val="279A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15AFD"/>
    <w:multiLevelType w:val="hybridMultilevel"/>
    <w:tmpl w:val="E61C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B92181"/>
    <w:multiLevelType w:val="multilevel"/>
    <w:tmpl w:val="EE2EF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528B8"/>
    <w:multiLevelType w:val="multilevel"/>
    <w:tmpl w:val="B81A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3"/>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6D"/>
    <w:rsid w:val="000A2B8C"/>
    <w:rsid w:val="001018F9"/>
    <w:rsid w:val="001224B9"/>
    <w:rsid w:val="001808F6"/>
    <w:rsid w:val="004522FE"/>
    <w:rsid w:val="00686510"/>
    <w:rsid w:val="006F4E37"/>
    <w:rsid w:val="00750836"/>
    <w:rsid w:val="00795AA6"/>
    <w:rsid w:val="007F76AB"/>
    <w:rsid w:val="00835CBA"/>
    <w:rsid w:val="0096266D"/>
    <w:rsid w:val="00B347C2"/>
    <w:rsid w:val="00BE020F"/>
    <w:rsid w:val="00C44CCE"/>
    <w:rsid w:val="00C72614"/>
    <w:rsid w:val="00D7555B"/>
    <w:rsid w:val="00EB4D03"/>
    <w:rsid w:val="00EC74C7"/>
    <w:rsid w:val="00ED5C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A2AB"/>
  <w15:chartTrackingRefBased/>
  <w15:docId w15:val="{F1F91A33-F6B8-4142-BC00-78235D75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626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6266D"/>
    <w:rPr>
      <w:rFonts w:ascii="Times New Roman" w:eastAsia="Times New Roman" w:hAnsi="Times New Roman" w:cs="Times New Roman"/>
      <w:b/>
      <w:bCs/>
      <w:sz w:val="27"/>
      <w:szCs w:val="27"/>
      <w:lang w:eastAsia="en-GB"/>
    </w:rPr>
  </w:style>
  <w:style w:type="paragraph" w:styleId="StandardWeb">
    <w:name w:val="Normal (Web)"/>
    <w:basedOn w:val="Standard"/>
    <w:uiPriority w:val="99"/>
    <w:semiHidden/>
    <w:unhideWhenUsed/>
    <w:rsid w:val="009626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96266D"/>
    <w:rPr>
      <w:color w:val="0000FF"/>
      <w:u w:val="single"/>
    </w:rPr>
  </w:style>
  <w:style w:type="character" w:customStyle="1" w:styleId="apple-tab-span">
    <w:name w:val="apple-tab-span"/>
    <w:basedOn w:val="Absatz-Standardschriftart"/>
    <w:rsid w:val="0096266D"/>
  </w:style>
  <w:style w:type="paragraph" w:styleId="Kopfzeile">
    <w:name w:val="header"/>
    <w:basedOn w:val="Standard"/>
    <w:link w:val="KopfzeileZchn"/>
    <w:uiPriority w:val="99"/>
    <w:unhideWhenUsed/>
    <w:rsid w:val="009626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266D"/>
  </w:style>
  <w:style w:type="paragraph" w:styleId="Fuzeile">
    <w:name w:val="footer"/>
    <w:basedOn w:val="Standard"/>
    <w:link w:val="FuzeileZchn"/>
    <w:uiPriority w:val="99"/>
    <w:unhideWhenUsed/>
    <w:rsid w:val="009626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266D"/>
  </w:style>
  <w:style w:type="paragraph" w:styleId="Listenabsatz">
    <w:name w:val="List Paragraph"/>
    <w:basedOn w:val="Standard"/>
    <w:uiPriority w:val="34"/>
    <w:qFormat/>
    <w:rsid w:val="0083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4823">
      <w:bodyDiv w:val="1"/>
      <w:marLeft w:val="0"/>
      <w:marRight w:val="0"/>
      <w:marTop w:val="0"/>
      <w:marBottom w:val="0"/>
      <w:divBdr>
        <w:top w:val="none" w:sz="0" w:space="0" w:color="auto"/>
        <w:left w:val="none" w:sz="0" w:space="0" w:color="auto"/>
        <w:bottom w:val="none" w:sz="0" w:space="0" w:color="auto"/>
        <w:right w:val="none" w:sz="0" w:space="0" w:color="auto"/>
      </w:divBdr>
    </w:div>
    <w:div w:id="1619019729">
      <w:bodyDiv w:val="1"/>
      <w:marLeft w:val="0"/>
      <w:marRight w:val="0"/>
      <w:marTop w:val="0"/>
      <w:marBottom w:val="0"/>
      <w:divBdr>
        <w:top w:val="none" w:sz="0" w:space="0" w:color="auto"/>
        <w:left w:val="none" w:sz="0" w:space="0" w:color="auto"/>
        <w:bottom w:val="none" w:sz="0" w:space="0" w:color="auto"/>
        <w:right w:val="none" w:sz="0" w:space="0" w:color="auto"/>
      </w:divBdr>
      <w:divsChild>
        <w:div w:id="914314377">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ng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e-ngo.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9AEF7-5734-4A32-9C4E-EFF973B5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5122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Brenner</dc:creator>
  <cp:keywords/>
  <dc:description/>
  <cp:lastModifiedBy>Chris</cp:lastModifiedBy>
  <cp:revision>2</cp:revision>
  <dcterms:created xsi:type="dcterms:W3CDTF">2020-11-30T18:37:00Z</dcterms:created>
  <dcterms:modified xsi:type="dcterms:W3CDTF">2020-11-30T18:37:00Z</dcterms:modified>
</cp:coreProperties>
</file>