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Отчёт по практической работе №5</w:t>
        <w:br/>
        <w:t>Django, HTTP и основы веб-разработки</w:t>
      </w:r>
    </w:p>
    <w:p>
      <w:r>
        <w:t>ФИО: ______________________________________________</w:t>
      </w:r>
    </w:p>
    <w:p>
      <w:r>
        <w:t>Группа: ____________________    Преподаватель: ____________________</w:t>
      </w:r>
    </w:p>
    <w:p>
      <w:pPr>
        <w:pStyle w:val="Heading1"/>
      </w:pPr>
      <w:r>
        <w:t>Цель работы</w:t>
      </w:r>
    </w:p>
    <w:p>
      <w:r>
        <w:t>Освоить создание Django-проекта и приложения, маршрутизацию URL, view-функции и формирование HTML-страниц.</w:t>
      </w:r>
    </w:p>
    <w:p>
      <w:pPr>
        <w:pStyle w:val="Heading1"/>
      </w:pPr>
      <w:r>
        <w:t>Выполненная работа</w:t>
      </w:r>
    </w:p>
    <w:p>
      <w:r>
        <w:t>Созданы manage.py, пакет visitor_project и приложение webapp. В settings.py зарегистрировано приложение, настроены русская локализация, шаблоны и static-файлы. В корневом urls.py подключены маршруты webapp через include().</w:t>
      </w:r>
    </w:p>
    <w:p>
      <w:pPr>
        <w:pStyle w:val="Heading1"/>
      </w:pPr>
      <w:r>
        <w:t>Предметная область</w:t>
      </w:r>
    </w:p>
    <w:p>
      <w:r>
        <w:t>Страницы системы отображают посетителей, сотрудников, пропуска и посещения. Списки и карточки доступны по именованным URL, а динамические параметры ограничены конвертером &lt;int:...&gt;. Для неизвестного идентификатора возвращается 404.</w:t>
      </w:r>
    </w:p>
    <w:p>
      <w:pPr>
        <w:pStyle w:val="Heading1"/>
      </w:pPr>
      <w:r>
        <w:t>Источник данных</w:t>
      </w:r>
    </w:p>
    <w:p>
      <w:r>
        <w:t>Веб-часть продолжает использовать JSON-файлы data/*.json и классы ПР3 через storage.py. Django ORM, миграции, формы и SQLite на ПР5 не используются согласно методичке.</w:t>
      </w:r>
    </w:p>
    <w:p>
      <w:pPr>
        <w:pStyle w:val="Heading1"/>
      </w:pPr>
      <w:r>
        <w:t>HTML, CSS и Bootstrap</w:t>
      </w:r>
    </w:p>
    <w:p>
      <w:r>
        <w:t>Добавлены главная страница, списки и детали, единое оформление CSS и Bootstrap CDN. Все view используют render(request, template, context).</w:t>
      </w:r>
    </w:p>
    <w:p>
      <w:pPr>
        <w:pStyle w:val="Heading1"/>
      </w:pPr>
      <w:r>
        <w:t>Проверка</w:t>
      </w:r>
    </w:p>
    <w:p>
      <w:r>
        <w:t>Выполнены команды: python manage.py check; python manage.py test webapp; python -m pytest -v; python -m flake8 . --exclude=.venv. Все проверки проходят.</w:t>
      </w:r>
    </w:p>
    <w:p>
      <w:pPr>
        <w:pStyle w:val="Heading1"/>
      </w:pPr>
      <w:r>
        <w:t>Вывод</w:t>
      </w:r>
    </w:p>
    <w:p>
      <w:r>
        <w:t>Создан рабочий Django-интерфейс учёта посетителей с HTTP-маршрутизацией и отображением данных предметной области.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