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5642C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data oysters;</w:t>
      </w:r>
    </w:p>
    <w:p w14:paraId="4C60B38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input Trt Rep Initial Final;</w:t>
      </w:r>
    </w:p>
    <w:p w14:paraId="34D4A0E1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5C2CB938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1 1 27.2 32.6</w:t>
      </w:r>
    </w:p>
    <w:p w14:paraId="3ACA7F3F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1 2 32.0 36.6</w:t>
      </w:r>
    </w:p>
    <w:p w14:paraId="05806EEE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1 3 33.0 37.7</w:t>
      </w:r>
    </w:p>
    <w:p w14:paraId="2B2C482D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1 4 26.8 31.0</w:t>
      </w:r>
    </w:p>
    <w:p w14:paraId="5CD9A42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2 1 28.6 33.8</w:t>
      </w:r>
    </w:p>
    <w:p w14:paraId="247BB37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2 2 26.8 31.7</w:t>
      </w:r>
    </w:p>
    <w:p w14:paraId="38A12F7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2 3 26.5 30.7</w:t>
      </w:r>
    </w:p>
    <w:p w14:paraId="1AA650B5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2 4 26.8 30.4</w:t>
      </w:r>
    </w:p>
    <w:p w14:paraId="7972E1E1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3 1 28.6 35.2</w:t>
      </w:r>
    </w:p>
    <w:p w14:paraId="4750626F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3 2 22.4 29.1</w:t>
      </w:r>
    </w:p>
    <w:p w14:paraId="71DD132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3 3 23.2 28.9</w:t>
      </w:r>
    </w:p>
    <w:p w14:paraId="4935201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3 4 24.4 30.2</w:t>
      </w:r>
    </w:p>
    <w:p w14:paraId="161D6A60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4 1 29.3 35.0</w:t>
      </w:r>
    </w:p>
    <w:p w14:paraId="0186B20E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4 2 21.8 27.0</w:t>
      </w:r>
    </w:p>
    <w:p w14:paraId="27697A03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4 3 30.3 36.4</w:t>
      </w:r>
    </w:p>
    <w:p w14:paraId="147A7E0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4 4 24.3 30.5</w:t>
      </w:r>
    </w:p>
    <w:p w14:paraId="3A42066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5 1 20.4 24.6</w:t>
      </w:r>
    </w:p>
    <w:p w14:paraId="11FCB1E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5 2 19.6 23.4</w:t>
      </w:r>
    </w:p>
    <w:p w14:paraId="26413B6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5 3 25.1 30.3</w:t>
      </w:r>
    </w:p>
    <w:p w14:paraId="2F91253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5 4 18.1 21.8</w:t>
      </w:r>
    </w:p>
    <w:p w14:paraId="6E4D119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DA95FB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print data=oysters;</w:t>
      </w:r>
    </w:p>
    <w:p w14:paraId="05C9EBC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2E6764F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plot data=oysters;</w:t>
      </w:r>
    </w:p>
    <w:p w14:paraId="4F996DF6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plot final*initial = trt;</w:t>
      </w:r>
    </w:p>
    <w:p w14:paraId="4C1C577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654A661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glm data=oysters;</w:t>
      </w:r>
    </w:p>
    <w:p w14:paraId="287FC6E2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/* ANOVA Model */</w:t>
      </w:r>
    </w:p>
    <w:p w14:paraId="48FD987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class trt;</w:t>
      </w:r>
    </w:p>
    <w:p w14:paraId="43CE7780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model final=trt;</w:t>
      </w:r>
    </w:p>
    <w:p w14:paraId="62CB4FC6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2CC05CD0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glm data=oysters;</w:t>
      </w:r>
    </w:p>
    <w:p w14:paraId="6AB55108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/* Regression Model */</w:t>
      </w:r>
    </w:p>
    <w:p w14:paraId="48F285F5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model final=initial;</w:t>
      </w:r>
    </w:p>
    <w:p w14:paraId="1B09F0F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676E930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glm data=oysters;</w:t>
      </w:r>
    </w:p>
    <w:p w14:paraId="180AE562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/* ANCOVA Model */</w:t>
      </w:r>
    </w:p>
    <w:p w14:paraId="750EADC6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class trt;</w:t>
      </w:r>
    </w:p>
    <w:p w14:paraId="4F2D889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model final=trt initial trt*initial /* initial*</w:t>
      </w:r>
      <w:proofErr w:type="gramStart"/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initial ,</w:t>
      </w:r>
      <w:proofErr w:type="gramEnd"/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 xml:space="preserve"> testing for linearity*/ /solution;</w:t>
      </w:r>
    </w:p>
    <w:p w14:paraId="20DD7527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contrast "Control vs Treatment" trt 1 1 1 1 -4;</w:t>
      </w:r>
    </w:p>
    <w:p w14:paraId="6AE41568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contrast "Bottom vs Top" trt 1 -1 1 -1 0;</w:t>
      </w:r>
    </w:p>
    <w:p w14:paraId="4B16387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contrast "Cool vs Hot" trt 1 1 -1 -1 0;</w:t>
      </w:r>
    </w:p>
    <w:p w14:paraId="2E81B0B5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contrast "Hot vs Control" trt 0 0 1 1 -2;</w:t>
      </w:r>
    </w:p>
    <w:p w14:paraId="4064EA6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output out=resids r=res;</w:t>
      </w:r>
    </w:p>
    <w:p w14:paraId="7A81DC77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62F3BA03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univariate normal plot data = resids;</w:t>
      </w:r>
    </w:p>
    <w:p w14:paraId="3B33FDCD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var res;</w:t>
      </w:r>
    </w:p>
    <w:p w14:paraId="549C6CD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008B6B3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lastRenderedPageBreak/>
        <w:t>data oyster_adj; set oysters;</w:t>
      </w:r>
    </w:p>
    <w:p w14:paraId="395599C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/* Ad-hoc Levene's test */</w:t>
      </w:r>
    </w:p>
    <w:p w14:paraId="23F9AD08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final_adj = final - 1.08*(initial - 25.76);</w:t>
      </w:r>
    </w:p>
    <w:p w14:paraId="3C6FCCC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/* new = old - cov*(val - GrandCovMean) */</w:t>
      </w:r>
    </w:p>
    <w:p w14:paraId="28106D20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9373540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glm data=oyster_adj;</w:t>
      </w:r>
    </w:p>
    <w:p w14:paraId="76029CCE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class trt;</w:t>
      </w:r>
    </w:p>
    <w:p w14:paraId="5D4692C1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model final_adj=trt;</w:t>
      </w:r>
    </w:p>
    <w:p w14:paraId="7778E322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means trt / hovtest = levene;</w:t>
      </w:r>
    </w:p>
    <w:p w14:paraId="73AE7434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06ACDB9E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/* To get the means for initial weight, 25.76, written above */</w:t>
      </w:r>
    </w:p>
    <w:p w14:paraId="3071DF17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proc means data=oysters;</w:t>
      </w:r>
    </w:p>
    <w:p w14:paraId="1B885305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var initial;</w:t>
      </w:r>
    </w:p>
    <w:p w14:paraId="57E59C3D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EA7BD8F" w14:textId="77777777" w:rsidR="00770C96" w:rsidRPr="00770C96" w:rsidRDefault="00770C96" w:rsidP="00770C96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241FD1EB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14:paraId="73C4FC56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14:paraId="67115285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467"/>
        <w:gridCol w:w="1301"/>
        <w:gridCol w:w="1433"/>
        <w:gridCol w:w="927"/>
        <w:gridCol w:w="820"/>
      </w:tblGrid>
      <w:tr w:rsidR="00770C96" w:rsidRPr="00770C96" w14:paraId="78348397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7AC15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Contrast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16D75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0F474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Contrast 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EBC8A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3CF07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A11AA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Pr &gt; F</w:t>
            </w:r>
          </w:p>
        </w:tc>
      </w:tr>
      <w:tr w:rsidR="00770C96" w:rsidRPr="00770C96" w14:paraId="02AD8A15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93A16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Control vs Treatment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605C8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88E7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0.52000411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D5527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0.52000411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8735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1.72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C9C1C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0.2103</w:t>
            </w:r>
          </w:p>
        </w:tc>
      </w:tr>
      <w:tr w:rsidR="00770C96" w:rsidRPr="00770C96" w14:paraId="676B077A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70C0A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Bottom vs 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5AF4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1365F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0.33879074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8167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0.33879074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40A5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C53E3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0.3071</w:t>
            </w:r>
          </w:p>
        </w:tc>
      </w:tr>
      <w:tr w:rsidR="00770C96" w:rsidRPr="00770C96" w14:paraId="02242573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AAF43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Cool vs 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24BF3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85C01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8.59108077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E6B13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8.59108077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EBA8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28.49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5B16B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0.0001</w:t>
            </w:r>
          </w:p>
        </w:tc>
      </w:tr>
      <w:tr w:rsidR="00770C96" w:rsidRPr="00770C96" w14:paraId="7A1FFD26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D5C82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Hot vs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2B5C1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38561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3.50704696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0B307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3.50704696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0F6C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11.63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6EA1C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0.0042</w:t>
            </w:r>
          </w:p>
        </w:tc>
      </w:tr>
    </w:tbl>
    <w:p w14:paraId="383F97DC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>No (statistically significant) differences between control and treatment</w:t>
      </w:r>
    </w:p>
    <w:p w14:paraId="7AB1B2E7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>No (statistically significant) differences between bottom and top</w:t>
      </w:r>
    </w:p>
    <w:p w14:paraId="0E293BE9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>There are (statistically significant) differences between cool and hot</w:t>
      </w:r>
    </w:p>
    <w:p w14:paraId="5EEC1403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>There are (statistically significant) differences between hot and control</w:t>
      </w:r>
    </w:p>
    <w:p w14:paraId="21C8A40A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14:paraId="2949CB28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100"/>
        <w:gridCol w:w="1267"/>
        <w:gridCol w:w="1227"/>
      </w:tblGrid>
      <w:tr w:rsidR="00770C96" w:rsidRPr="00770C96" w14:paraId="7B7BF6DF" w14:textId="77777777" w:rsidTr="00770C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387DD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Model/SS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E3F5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ANOVA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EA18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98E7B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ANCOVA</w:t>
            </w:r>
          </w:p>
        </w:tc>
      </w:tr>
      <w:tr w:rsidR="00770C96" w:rsidRPr="00770C96" w14:paraId="58A69FDB" w14:textId="77777777" w:rsidTr="00770C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C252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Treatment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A0A0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F5FC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B8E9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12.1</w:t>
            </w:r>
          </w:p>
        </w:tc>
      </w:tr>
      <w:tr w:rsidR="00770C96" w:rsidRPr="00770C96" w14:paraId="5CC7B217" w14:textId="77777777" w:rsidTr="00770C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6CE7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Initial 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9351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D4326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342.4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CF8A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156</w:t>
            </w:r>
          </w:p>
        </w:tc>
      </w:tr>
      <w:tr w:rsidR="00770C96" w:rsidRPr="00770C96" w14:paraId="55647CA9" w14:textId="77777777" w:rsidTr="00770C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81373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F2B4B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160.3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CDAA7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FCA1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4.2</w:t>
            </w:r>
          </w:p>
        </w:tc>
      </w:tr>
      <w:tr w:rsidR="00770C96" w:rsidRPr="00770C96" w14:paraId="63A249D6" w14:textId="77777777" w:rsidTr="00770C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46E0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SS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ACEE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358.6695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D1116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358.6695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3EAD" w14:textId="77777777" w:rsidR="00770C96" w:rsidRPr="00770C96" w:rsidRDefault="00770C96" w:rsidP="00770C96">
            <w:pPr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358.6695</w:t>
            </w:r>
          </w:p>
        </w:tc>
      </w:tr>
    </w:tbl>
    <w:p w14:paraId="63F79286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67"/>
        <w:gridCol w:w="1680"/>
        <w:gridCol w:w="1433"/>
        <w:gridCol w:w="927"/>
        <w:gridCol w:w="820"/>
      </w:tblGrid>
      <w:tr w:rsidR="00770C96" w:rsidRPr="00770C96" w14:paraId="36CFC25D" w14:textId="77777777" w:rsidTr="00770C96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CFB38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Levene's Test for Homogeneity of final_adj Variance</w:t>
            </w:r>
          </w:p>
          <w:p w14:paraId="0BFE5356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ANOVA of Squared Deviations from Group Means</w:t>
            </w:r>
          </w:p>
        </w:tc>
      </w:tr>
      <w:tr w:rsidR="00770C96" w:rsidRPr="00770C96" w14:paraId="6498D09F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0457F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6FF91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71CC3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Sum of Squares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762CB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5EC9F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78A9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Pr &gt; F</w:t>
            </w:r>
          </w:p>
        </w:tc>
      </w:tr>
      <w:tr w:rsidR="00770C96" w:rsidRPr="00770C96" w14:paraId="78EAF5AD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84CCF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Trt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7945D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39497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0.1192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858C6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0.0298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5767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00273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0.7219</w:t>
            </w:r>
          </w:p>
        </w:tc>
      </w:tr>
      <w:tr w:rsidR="00770C96" w:rsidRPr="00770C96" w14:paraId="15797F84" w14:textId="77777777" w:rsidTr="00770C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FF072" w14:textId="77777777" w:rsidR="00770C96" w:rsidRPr="00770C96" w:rsidRDefault="00770C96" w:rsidP="00770C9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83654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92A74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0.8585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E7A61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>0.0572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DE10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8EB58" w14:textId="77777777" w:rsidR="00770C96" w:rsidRPr="00770C96" w:rsidRDefault="00770C96" w:rsidP="00770C96">
            <w:pPr>
              <w:jc w:val="right"/>
              <w:rPr>
                <w:rFonts w:ascii="Times New Roman" w:hAnsi="Times New Roman" w:cs="Times New Roman"/>
                <w:lang w:eastAsia="zh-CN"/>
              </w:rPr>
            </w:pPr>
            <w:r w:rsidRPr="00770C96">
              <w:rPr>
                <w:rFonts w:ascii="Times New Roman" w:hAnsi="Times New Roman" w:cs="Times New Roman"/>
                <w:color w:val="000000"/>
                <w:lang w:eastAsia="zh-CN"/>
              </w:rPr>
              <w:t xml:space="preserve"> </w:t>
            </w:r>
          </w:p>
        </w:tc>
      </w:tr>
    </w:tbl>
    <w:p w14:paraId="711D97D5" w14:textId="77777777" w:rsidR="00770C96" w:rsidRPr="00770C96" w:rsidRDefault="00770C96" w:rsidP="00770C96">
      <w:pPr>
        <w:rPr>
          <w:rFonts w:ascii="Times New Roman" w:hAnsi="Times New Roman" w:cs="Times New Roman"/>
          <w:lang w:eastAsia="zh-CN"/>
        </w:rPr>
      </w:pPr>
      <w:r w:rsidRPr="00770C96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14:paraId="1756BF04" w14:textId="77777777" w:rsidR="00770C96" w:rsidRPr="00770C96" w:rsidRDefault="00770C96" w:rsidP="00770C96">
      <w:pPr>
        <w:rPr>
          <w:rFonts w:ascii="Times New Roman" w:eastAsia="Times New Roman" w:hAnsi="Times New Roman" w:cs="Times New Roman"/>
          <w:lang w:eastAsia="zh-CN"/>
        </w:rPr>
      </w:pPr>
    </w:p>
    <w:p w14:paraId="75EAC102" w14:textId="77777777" w:rsidR="002B2083" w:rsidRDefault="002B2083">
      <w:bookmarkStart w:id="0" w:name="_GoBack"/>
      <w:bookmarkEnd w:id="0"/>
    </w:p>
    <w:sectPr w:rsidR="002B2083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96"/>
    <w:rsid w:val="002B2083"/>
    <w:rsid w:val="003B4116"/>
    <w:rsid w:val="007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DF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C96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Macintosh Word</Application>
  <DocSecurity>0</DocSecurity>
  <Lines>15</Lines>
  <Paragraphs>4</Paragraphs>
  <ScaleCrop>false</ScaleCrop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1</cp:revision>
  <dcterms:created xsi:type="dcterms:W3CDTF">2019-03-15T00:13:00Z</dcterms:created>
  <dcterms:modified xsi:type="dcterms:W3CDTF">2019-03-15T00:19:00Z</dcterms:modified>
</cp:coreProperties>
</file>