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3CF701" w14:textId="50E0046C" w:rsidR="00F33580" w:rsidRPr="00D70F59" w:rsidRDefault="00B62888" w:rsidP="00F33580">
      <w:pPr>
        <w:pStyle w:val="Title"/>
        <w:spacing w:after="240"/>
        <w:rPr>
          <w:b/>
          <w:sz w:val="36"/>
          <w:szCs w:val="36"/>
        </w:rPr>
      </w:pPr>
      <w:r>
        <w:rPr>
          <w:b/>
          <w:sz w:val="36"/>
          <w:szCs w:val="36"/>
        </w:rPr>
        <w:t>Introduction to Systems Neuroscience</w:t>
      </w:r>
      <w:r w:rsidR="00F33580" w:rsidRPr="00D70F59">
        <w:rPr>
          <w:b/>
          <w:sz w:val="36"/>
          <w:szCs w:val="36"/>
        </w:rPr>
        <w:t xml:space="preserve"> </w:t>
      </w:r>
      <w:r w:rsidR="00F33580" w:rsidRPr="00D70F59">
        <w:rPr>
          <w:b/>
          <w:color w:val="F79646" w:themeColor="accent6"/>
          <w:sz w:val="36"/>
          <w:szCs w:val="36"/>
        </w:rPr>
        <w:t>|</w:t>
      </w:r>
      <w:r w:rsidR="00F33580" w:rsidRPr="00D70F59">
        <w:rPr>
          <w:b/>
          <w:sz w:val="36"/>
          <w:szCs w:val="36"/>
        </w:rPr>
        <w:t xml:space="preserve"> Tutorial</w:t>
      </w:r>
      <w:r w:rsidR="00F33580">
        <w:rPr>
          <w:b/>
          <w:sz w:val="36"/>
          <w:szCs w:val="36"/>
        </w:rPr>
        <w:t xml:space="preserve"> Notes</w:t>
      </w:r>
    </w:p>
    <w:p w14:paraId="6C5FAFAF" w14:textId="76ABA3AC" w:rsidR="007463AC" w:rsidRDefault="00836CF3" w:rsidP="007463AC">
      <w:pPr>
        <w:pStyle w:val="Heading1"/>
        <w:spacing w:after="240"/>
        <w:rPr>
          <w:rFonts w:asciiTheme="majorHAnsi" w:hAnsiTheme="majorHAnsi"/>
          <w:color w:val="4F81BD" w:themeColor="accent1"/>
        </w:rPr>
      </w:pPr>
      <w:r>
        <w:rPr>
          <w:rFonts w:asciiTheme="majorHAnsi" w:hAnsiTheme="majorHAnsi"/>
          <w:color w:val="4F81BD" w:themeColor="accent1"/>
        </w:rPr>
        <w:t>The</w:t>
      </w:r>
      <w:r w:rsidR="00B62888">
        <w:rPr>
          <w:rFonts w:asciiTheme="majorHAnsi" w:hAnsiTheme="majorHAnsi"/>
          <w:color w:val="4F81BD" w:themeColor="accent1"/>
        </w:rPr>
        <w:t xml:space="preserve"> Vestibular </w:t>
      </w:r>
      <w:r w:rsidR="007463AC" w:rsidRPr="007463AC">
        <w:rPr>
          <w:rFonts w:asciiTheme="majorHAnsi" w:hAnsiTheme="majorHAnsi"/>
          <w:color w:val="4F81BD" w:themeColor="accent1"/>
        </w:rPr>
        <w:t>System</w:t>
      </w:r>
    </w:p>
    <w:p w14:paraId="2DE3CD57" w14:textId="77777777" w:rsidR="00C648B2" w:rsidRDefault="00C648B2" w:rsidP="00C648B2">
      <w:pPr>
        <w:pStyle w:val="Heading4"/>
        <w:tabs>
          <w:tab w:val="left" w:pos="720"/>
        </w:tabs>
        <w:spacing w:before="360" w:after="240"/>
        <w:ind w:left="0" w:firstLine="0"/>
        <w:rPr>
          <w:rFonts w:ascii="Candara" w:hAnsi="Candara"/>
          <w:i/>
          <w:smallCaps/>
          <w:sz w:val="28"/>
          <w:szCs w:val="28"/>
        </w:rPr>
      </w:pPr>
      <w:r>
        <w:rPr>
          <w:rFonts w:ascii="Candara" w:hAnsi="Candara"/>
          <w:i/>
          <w:smallCaps/>
          <w:sz w:val="28"/>
          <w:szCs w:val="28"/>
        </w:rPr>
        <w:t>Map to Neuroscience Core Concepts</w:t>
      </w:r>
      <w:r>
        <w:rPr>
          <w:rStyle w:val="FootnoteReference"/>
          <w:rFonts w:ascii="Candara" w:hAnsi="Candara"/>
          <w:i/>
          <w:smallCaps/>
          <w:sz w:val="28"/>
          <w:szCs w:val="28"/>
        </w:rPr>
        <w:footnoteReference w:id="1"/>
      </w:r>
    </w:p>
    <w:p w14:paraId="17494F1C" w14:textId="77777777" w:rsidR="00C648B2" w:rsidRDefault="00C648B2" w:rsidP="00C648B2">
      <w:pPr>
        <w:pStyle w:val="BodyTextIndent2"/>
        <w:ind w:left="1080" w:hanging="720"/>
        <w:rPr>
          <w:rFonts w:asciiTheme="minorHAnsi" w:hAnsiTheme="minorHAnsi"/>
          <w:sz w:val="22"/>
          <w:szCs w:val="22"/>
        </w:rPr>
      </w:pPr>
      <w:r>
        <w:rPr>
          <w:rFonts w:asciiTheme="minorHAnsi" w:hAnsiTheme="minorHAnsi"/>
          <w:sz w:val="22"/>
          <w:szCs w:val="22"/>
        </w:rPr>
        <w:t>NCC1.</w:t>
      </w:r>
      <w:r>
        <w:rPr>
          <w:rFonts w:asciiTheme="minorHAnsi" w:hAnsiTheme="minorHAnsi"/>
          <w:sz w:val="22"/>
          <w:szCs w:val="22"/>
        </w:rPr>
        <w:tab/>
        <w:t>The brain is the body's most complex organ.</w:t>
      </w:r>
    </w:p>
    <w:p w14:paraId="726CAA1A" w14:textId="77777777" w:rsidR="00C648B2" w:rsidRDefault="00C648B2" w:rsidP="00C648B2">
      <w:pPr>
        <w:pStyle w:val="BodyTextIndent2"/>
        <w:ind w:left="1080" w:hanging="720"/>
        <w:rPr>
          <w:rFonts w:asciiTheme="minorHAnsi" w:hAnsiTheme="minorHAnsi"/>
          <w:sz w:val="22"/>
          <w:szCs w:val="22"/>
        </w:rPr>
      </w:pPr>
      <w:r>
        <w:rPr>
          <w:rFonts w:asciiTheme="minorHAnsi" w:hAnsiTheme="minorHAnsi"/>
          <w:sz w:val="22"/>
          <w:szCs w:val="22"/>
        </w:rPr>
        <w:t>NCC3.</w:t>
      </w:r>
      <w:r>
        <w:rPr>
          <w:rFonts w:asciiTheme="minorHAnsi" w:hAnsiTheme="minorHAnsi"/>
          <w:sz w:val="22"/>
          <w:szCs w:val="22"/>
        </w:rPr>
        <w:tab/>
        <w:t>Genetically determined circuits are the foundation of the nervous system.</w:t>
      </w:r>
    </w:p>
    <w:p w14:paraId="4DC6ABD8" w14:textId="77777777" w:rsidR="00C648B2" w:rsidRDefault="00C648B2" w:rsidP="00C648B2">
      <w:pPr>
        <w:pStyle w:val="BodyTextIndent2"/>
        <w:ind w:left="1080" w:hanging="720"/>
        <w:rPr>
          <w:rFonts w:asciiTheme="minorHAnsi" w:hAnsiTheme="minorHAnsi"/>
          <w:sz w:val="22"/>
          <w:szCs w:val="22"/>
        </w:rPr>
      </w:pPr>
      <w:r>
        <w:rPr>
          <w:rFonts w:asciiTheme="minorHAnsi" w:hAnsiTheme="minorHAnsi"/>
          <w:sz w:val="22"/>
          <w:szCs w:val="22"/>
        </w:rPr>
        <w:t>NCC6.</w:t>
      </w:r>
      <w:r>
        <w:rPr>
          <w:rFonts w:asciiTheme="minorHAnsi" w:hAnsiTheme="minorHAnsi"/>
          <w:sz w:val="22"/>
          <w:szCs w:val="22"/>
        </w:rPr>
        <w:tab/>
      </w:r>
      <w:r w:rsidRPr="00C648B2">
        <w:rPr>
          <w:rFonts w:asciiTheme="minorHAnsi" w:hAnsiTheme="minorHAnsi"/>
          <w:sz w:val="22"/>
          <w:szCs w:val="22"/>
        </w:rPr>
        <w:t>The brain makes it possible to communicate knowledge through language.</w:t>
      </w:r>
    </w:p>
    <w:p w14:paraId="59BB55CF" w14:textId="77777777" w:rsidR="00C648B2" w:rsidRDefault="00C648B2" w:rsidP="00C648B2">
      <w:pPr>
        <w:pStyle w:val="BodyTextIndent2"/>
        <w:ind w:left="1080" w:hanging="720"/>
        <w:rPr>
          <w:rFonts w:asciiTheme="minorHAnsi" w:hAnsiTheme="minorHAnsi"/>
          <w:sz w:val="22"/>
          <w:szCs w:val="22"/>
        </w:rPr>
      </w:pPr>
      <w:r>
        <w:rPr>
          <w:rFonts w:asciiTheme="minorHAnsi" w:hAnsiTheme="minorHAnsi"/>
          <w:sz w:val="22"/>
          <w:szCs w:val="22"/>
        </w:rPr>
        <w:t>NCC7.</w:t>
      </w:r>
      <w:r>
        <w:rPr>
          <w:rFonts w:asciiTheme="minorHAnsi" w:hAnsiTheme="minorHAnsi"/>
          <w:sz w:val="22"/>
          <w:szCs w:val="22"/>
        </w:rPr>
        <w:tab/>
        <w:t>The human brain endows us with a natural curiosity to understand how the world works.</w:t>
      </w:r>
    </w:p>
    <w:p w14:paraId="1BEEA989" w14:textId="48EEE16A" w:rsidR="00F33580" w:rsidRDefault="00F33580" w:rsidP="00F33580">
      <w:pPr>
        <w:pStyle w:val="Heading4"/>
        <w:tabs>
          <w:tab w:val="left" w:pos="720"/>
        </w:tabs>
        <w:spacing w:before="480" w:after="240"/>
        <w:ind w:left="0" w:firstLine="0"/>
        <w:rPr>
          <w:rFonts w:asciiTheme="minorHAnsi" w:hAnsiTheme="minorHAnsi"/>
          <w:i/>
          <w:smallCaps/>
          <w:sz w:val="28"/>
          <w:szCs w:val="28"/>
        </w:rPr>
      </w:pPr>
      <w:r>
        <w:rPr>
          <w:rFonts w:asciiTheme="minorHAnsi" w:hAnsiTheme="minorHAnsi"/>
          <w:i/>
          <w:smallCaps/>
          <w:sz w:val="28"/>
          <w:szCs w:val="28"/>
        </w:rPr>
        <w:t>Key Concepts</w:t>
      </w:r>
      <w:r>
        <w:rPr>
          <w:rStyle w:val="FootnoteReference"/>
          <w:rFonts w:asciiTheme="minorHAnsi" w:hAnsiTheme="minorHAnsi"/>
          <w:i/>
          <w:smallCaps/>
          <w:sz w:val="28"/>
          <w:szCs w:val="28"/>
        </w:rPr>
        <w:footnoteReference w:id="2"/>
      </w:r>
    </w:p>
    <w:p w14:paraId="53D19CB6" w14:textId="55822CD3" w:rsidR="005232A6" w:rsidRDefault="005232A6" w:rsidP="00493740">
      <w:pPr>
        <w:pStyle w:val="Header"/>
        <w:spacing w:after="120"/>
        <w:ind w:left="1080" w:hanging="720"/>
        <w:rPr>
          <w:rFonts w:asciiTheme="minorHAnsi" w:hAnsiTheme="minorHAnsi"/>
          <w:sz w:val="22"/>
        </w:rPr>
      </w:pPr>
      <w:r w:rsidRPr="0068212B">
        <w:rPr>
          <w:rFonts w:asciiTheme="minorHAnsi" w:hAnsiTheme="minorHAnsi"/>
          <w:sz w:val="22"/>
        </w:rPr>
        <w:t>11.1</w:t>
      </w:r>
      <w:r w:rsidR="00493740">
        <w:rPr>
          <w:rFonts w:asciiTheme="minorHAnsi" w:hAnsiTheme="minorHAnsi"/>
          <w:sz w:val="22"/>
        </w:rPr>
        <w:tab/>
      </w:r>
      <w:r w:rsidRPr="0068212B">
        <w:rPr>
          <w:rFonts w:asciiTheme="minorHAnsi" w:hAnsiTheme="minorHAnsi"/>
          <w:sz w:val="22"/>
        </w:rPr>
        <w:t>The vestibular system helps us sense our position and movement in space</w:t>
      </w:r>
      <w:r>
        <w:rPr>
          <w:rFonts w:asciiTheme="minorHAnsi" w:hAnsiTheme="minorHAnsi"/>
          <w:sz w:val="22"/>
        </w:rPr>
        <w:t>.</w:t>
      </w:r>
    </w:p>
    <w:p w14:paraId="2B75E103" w14:textId="24972528" w:rsidR="005232A6" w:rsidRDefault="005232A6" w:rsidP="00493740">
      <w:pPr>
        <w:pStyle w:val="Header"/>
        <w:spacing w:after="120"/>
        <w:ind w:left="1080" w:hanging="720"/>
        <w:rPr>
          <w:rFonts w:asciiTheme="minorHAnsi" w:hAnsiTheme="minorHAnsi"/>
          <w:sz w:val="22"/>
        </w:rPr>
      </w:pPr>
      <w:r w:rsidRPr="0068212B">
        <w:rPr>
          <w:rFonts w:asciiTheme="minorHAnsi" w:hAnsiTheme="minorHAnsi"/>
          <w:sz w:val="22"/>
        </w:rPr>
        <w:t>11.2</w:t>
      </w:r>
      <w:r w:rsidR="00493740">
        <w:rPr>
          <w:rFonts w:asciiTheme="minorHAnsi" w:hAnsiTheme="minorHAnsi"/>
          <w:sz w:val="22"/>
        </w:rPr>
        <w:tab/>
      </w:r>
      <w:r w:rsidRPr="0068212B">
        <w:rPr>
          <w:rFonts w:asciiTheme="minorHAnsi" w:hAnsiTheme="minorHAnsi"/>
          <w:sz w:val="22"/>
        </w:rPr>
        <w:t>The utricle and the saccule sense static tilt and dynamic linear movements</w:t>
      </w:r>
      <w:r>
        <w:rPr>
          <w:rFonts w:asciiTheme="minorHAnsi" w:hAnsiTheme="minorHAnsi"/>
          <w:sz w:val="22"/>
        </w:rPr>
        <w:t>.</w:t>
      </w:r>
    </w:p>
    <w:p w14:paraId="64460355" w14:textId="2568BC92" w:rsidR="005232A6" w:rsidRDefault="005232A6" w:rsidP="00493740">
      <w:pPr>
        <w:pStyle w:val="Header"/>
        <w:spacing w:after="120"/>
        <w:ind w:left="1080" w:hanging="720"/>
        <w:rPr>
          <w:rFonts w:asciiTheme="minorHAnsi" w:hAnsiTheme="minorHAnsi"/>
          <w:sz w:val="22"/>
        </w:rPr>
      </w:pPr>
      <w:r w:rsidRPr="0068212B">
        <w:rPr>
          <w:rFonts w:asciiTheme="minorHAnsi" w:hAnsiTheme="minorHAnsi"/>
          <w:sz w:val="22"/>
        </w:rPr>
        <w:t>11.3</w:t>
      </w:r>
      <w:r w:rsidR="00493740">
        <w:rPr>
          <w:rFonts w:asciiTheme="minorHAnsi" w:hAnsiTheme="minorHAnsi"/>
          <w:sz w:val="22"/>
        </w:rPr>
        <w:tab/>
      </w:r>
      <w:r w:rsidRPr="0068212B">
        <w:rPr>
          <w:rFonts w:asciiTheme="minorHAnsi" w:hAnsiTheme="minorHAnsi"/>
          <w:sz w:val="22"/>
        </w:rPr>
        <w:t>The semicircular canals sense rotations of the head in three dimensions</w:t>
      </w:r>
      <w:r>
        <w:rPr>
          <w:rFonts w:asciiTheme="minorHAnsi" w:hAnsiTheme="minorHAnsi"/>
          <w:sz w:val="22"/>
        </w:rPr>
        <w:t>.</w:t>
      </w:r>
    </w:p>
    <w:p w14:paraId="383BCB7B" w14:textId="77777777" w:rsidR="005232A6" w:rsidRPr="0068212B" w:rsidRDefault="005232A6" w:rsidP="005232A6">
      <w:pPr>
        <w:pStyle w:val="Header"/>
        <w:spacing w:after="120"/>
        <w:ind w:left="1080" w:hanging="720"/>
        <w:rPr>
          <w:rFonts w:asciiTheme="minorHAnsi" w:hAnsiTheme="minorHAnsi"/>
          <w:sz w:val="22"/>
        </w:rPr>
      </w:pPr>
      <w:r w:rsidRPr="0068212B">
        <w:rPr>
          <w:rFonts w:asciiTheme="minorHAnsi" w:hAnsiTheme="minorHAnsi"/>
          <w:sz w:val="22"/>
        </w:rPr>
        <w:t>11.4</w:t>
      </w:r>
      <w:r>
        <w:rPr>
          <w:rFonts w:asciiTheme="minorHAnsi" w:hAnsiTheme="minorHAnsi"/>
          <w:sz w:val="22"/>
        </w:rPr>
        <w:tab/>
      </w:r>
      <w:r w:rsidRPr="0068212B">
        <w:rPr>
          <w:rFonts w:asciiTheme="minorHAnsi" w:hAnsiTheme="minorHAnsi"/>
          <w:sz w:val="22"/>
        </w:rPr>
        <w:t>The vestibular system works with visual cues to evaluate self-motion and to stabilize eye gaze</w:t>
      </w:r>
      <w:r>
        <w:rPr>
          <w:rFonts w:asciiTheme="minorHAnsi" w:hAnsiTheme="minorHAnsi"/>
          <w:sz w:val="22"/>
        </w:rPr>
        <w:t>.</w:t>
      </w:r>
    </w:p>
    <w:p w14:paraId="68FA0379" w14:textId="77777777" w:rsidR="005232A6" w:rsidRPr="004E64C0" w:rsidRDefault="005232A6" w:rsidP="005232A6">
      <w:pPr>
        <w:pStyle w:val="Header"/>
        <w:spacing w:after="120"/>
        <w:ind w:left="1080" w:hanging="720"/>
        <w:rPr>
          <w:rFonts w:asciiTheme="minorHAnsi" w:hAnsiTheme="minorHAnsi"/>
          <w:sz w:val="22"/>
        </w:rPr>
      </w:pPr>
      <w:r w:rsidRPr="0068212B">
        <w:rPr>
          <w:rFonts w:asciiTheme="minorHAnsi" w:hAnsiTheme="minorHAnsi"/>
          <w:sz w:val="22"/>
        </w:rPr>
        <w:t>11.5</w:t>
      </w:r>
      <w:r>
        <w:rPr>
          <w:rFonts w:asciiTheme="minorHAnsi" w:hAnsiTheme="minorHAnsi"/>
          <w:sz w:val="22"/>
        </w:rPr>
        <w:tab/>
      </w:r>
      <w:r w:rsidRPr="0068212B">
        <w:rPr>
          <w:rFonts w:asciiTheme="minorHAnsi" w:hAnsiTheme="minorHAnsi"/>
          <w:sz w:val="22"/>
        </w:rPr>
        <w:t>The brain synthesizes information to support perception of translational and rotational movements and maintain</w:t>
      </w:r>
      <w:r>
        <w:rPr>
          <w:rFonts w:asciiTheme="minorHAnsi" w:hAnsiTheme="minorHAnsi"/>
          <w:sz w:val="22"/>
        </w:rPr>
        <w:t xml:space="preserve"> </w:t>
      </w:r>
      <w:r w:rsidRPr="0068212B">
        <w:rPr>
          <w:rFonts w:asciiTheme="minorHAnsi" w:hAnsiTheme="minorHAnsi"/>
          <w:sz w:val="22"/>
        </w:rPr>
        <w:t>equilibrium</w:t>
      </w:r>
      <w:r>
        <w:rPr>
          <w:rFonts w:asciiTheme="minorHAnsi" w:hAnsiTheme="minorHAnsi"/>
          <w:sz w:val="22"/>
        </w:rPr>
        <w:t>.</w:t>
      </w:r>
    </w:p>
    <w:p w14:paraId="46110B4F" w14:textId="77777777" w:rsidR="007463AC" w:rsidRPr="00602875" w:rsidRDefault="007463AC" w:rsidP="007463AC">
      <w:pPr>
        <w:pStyle w:val="Heading4"/>
        <w:tabs>
          <w:tab w:val="clear" w:pos="1440"/>
        </w:tabs>
        <w:spacing w:before="480" w:after="240"/>
        <w:ind w:left="0" w:firstLine="0"/>
        <w:rPr>
          <w:rFonts w:asciiTheme="minorHAnsi" w:hAnsiTheme="minorHAnsi"/>
          <w:sz w:val="28"/>
          <w:szCs w:val="28"/>
        </w:rPr>
      </w:pPr>
      <w:r w:rsidRPr="00602875">
        <w:rPr>
          <w:rFonts w:asciiTheme="minorHAnsi" w:hAnsiTheme="minorHAnsi"/>
          <w:i/>
          <w:smallCaps/>
          <w:sz w:val="28"/>
          <w:szCs w:val="28"/>
        </w:rPr>
        <w:t>tutorial outline</w:t>
      </w:r>
    </w:p>
    <w:p w14:paraId="629262E2" w14:textId="77777777" w:rsidR="009B7442" w:rsidRDefault="009B7442" w:rsidP="009B7442">
      <w:pPr>
        <w:pStyle w:val="Header"/>
        <w:tabs>
          <w:tab w:val="clear" w:pos="4320"/>
          <w:tab w:val="clear" w:pos="8640"/>
        </w:tabs>
        <w:spacing w:before="360" w:after="120"/>
        <w:ind w:left="1440" w:hanging="1440"/>
        <w:rPr>
          <w:rFonts w:ascii="Candara" w:hAnsi="Candara" w:cstheme="minorHAnsi"/>
          <w:i/>
          <w:iCs/>
        </w:rPr>
      </w:pPr>
      <w:r w:rsidRPr="004D18D8">
        <w:rPr>
          <w:rFonts w:ascii="Candara" w:hAnsi="Candara" w:cstheme="minorHAnsi"/>
          <w:i/>
          <w:iCs/>
        </w:rPr>
        <w:t xml:space="preserve">CONCEPT </w:t>
      </w:r>
      <w:r>
        <w:rPr>
          <w:rFonts w:ascii="Candara" w:hAnsi="Candara" w:cstheme="minorHAnsi"/>
          <w:i/>
          <w:iCs/>
        </w:rPr>
        <w:t>11.1</w:t>
      </w:r>
      <w:r w:rsidRPr="0047453C">
        <w:rPr>
          <w:rFonts w:ascii="Candara" w:hAnsi="Candara" w:cstheme="minorHAnsi"/>
          <w:i/>
          <w:iCs/>
        </w:rPr>
        <w:tab/>
      </w:r>
      <w:r w:rsidRPr="00874878">
        <w:rPr>
          <w:rFonts w:ascii="Candara" w:hAnsi="Candara" w:cstheme="minorHAnsi"/>
          <w:i/>
          <w:iCs/>
        </w:rPr>
        <w:t>The vestibular system helps us sense our position and movement in space</w:t>
      </w:r>
      <w:r w:rsidRPr="00BC57F7">
        <w:rPr>
          <w:rFonts w:ascii="Candara" w:hAnsi="Candara" w:cstheme="minorHAnsi"/>
          <w:i/>
          <w:iCs/>
        </w:rPr>
        <w:t>.</w:t>
      </w:r>
    </w:p>
    <w:p w14:paraId="24E86C9E" w14:textId="77777777" w:rsidR="009B7442" w:rsidRDefault="009B7442" w:rsidP="009B7442">
      <w:pPr>
        <w:pStyle w:val="Header"/>
        <w:tabs>
          <w:tab w:val="clear" w:pos="4320"/>
          <w:tab w:val="clear" w:pos="8640"/>
        </w:tabs>
        <w:spacing w:after="120"/>
        <w:rPr>
          <w:rFonts w:ascii="Candara" w:hAnsi="Candara" w:cstheme="minorHAnsi"/>
          <w:i/>
          <w:iCs/>
          <w:sz w:val="22"/>
          <w:szCs w:val="22"/>
        </w:rPr>
      </w:pPr>
      <w:r>
        <w:rPr>
          <w:rFonts w:ascii="Candara" w:hAnsi="Candara" w:cstheme="minorHAnsi"/>
          <w:i/>
          <w:iCs/>
          <w:sz w:val="22"/>
          <w:szCs w:val="22"/>
        </w:rPr>
        <w:t>Learning Objectives:</w:t>
      </w:r>
    </w:p>
    <w:p w14:paraId="039BAE30" w14:textId="77777777" w:rsidR="009B7442" w:rsidRPr="00874878" w:rsidRDefault="009B7442" w:rsidP="009B7442">
      <w:pPr>
        <w:pStyle w:val="Header"/>
        <w:spacing w:after="120"/>
        <w:ind w:left="1080" w:hanging="720"/>
        <w:rPr>
          <w:rFonts w:asciiTheme="minorHAnsi" w:hAnsiTheme="minorHAnsi"/>
          <w:sz w:val="22"/>
        </w:rPr>
      </w:pPr>
      <w:r w:rsidRPr="00874878">
        <w:rPr>
          <w:rFonts w:asciiTheme="minorHAnsi" w:hAnsiTheme="minorHAnsi"/>
          <w:sz w:val="22"/>
        </w:rPr>
        <w:t>11.1.1</w:t>
      </w:r>
      <w:r>
        <w:rPr>
          <w:rFonts w:asciiTheme="minorHAnsi" w:hAnsiTheme="minorHAnsi"/>
          <w:sz w:val="22"/>
        </w:rPr>
        <w:tab/>
      </w:r>
      <w:r w:rsidRPr="00874878">
        <w:rPr>
          <w:rFonts w:asciiTheme="minorHAnsi" w:hAnsiTheme="minorHAnsi"/>
          <w:sz w:val="22"/>
        </w:rPr>
        <w:t>Describe the types of motions to which the vestibular system is sensitive.</w:t>
      </w:r>
    </w:p>
    <w:p w14:paraId="0676112D" w14:textId="77777777" w:rsidR="009B7442" w:rsidRPr="00874878" w:rsidRDefault="009B7442" w:rsidP="009B7442">
      <w:pPr>
        <w:pStyle w:val="Header"/>
        <w:spacing w:after="120"/>
        <w:ind w:left="1080" w:hanging="720"/>
        <w:rPr>
          <w:rFonts w:asciiTheme="minorHAnsi" w:hAnsiTheme="minorHAnsi"/>
          <w:sz w:val="22"/>
        </w:rPr>
      </w:pPr>
      <w:r w:rsidRPr="00874878">
        <w:rPr>
          <w:rFonts w:asciiTheme="minorHAnsi" w:hAnsiTheme="minorHAnsi"/>
          <w:sz w:val="22"/>
        </w:rPr>
        <w:t>11.1.2</w:t>
      </w:r>
      <w:r>
        <w:rPr>
          <w:rFonts w:asciiTheme="minorHAnsi" w:hAnsiTheme="minorHAnsi"/>
          <w:sz w:val="22"/>
        </w:rPr>
        <w:tab/>
      </w:r>
      <w:r w:rsidRPr="00874878">
        <w:rPr>
          <w:rFonts w:asciiTheme="minorHAnsi" w:hAnsiTheme="minorHAnsi"/>
          <w:sz w:val="22"/>
        </w:rPr>
        <w:t>Identify the physical structures of the vestibular labyrinth and which types of motion sensing they contribute to.</w:t>
      </w:r>
    </w:p>
    <w:p w14:paraId="7A7DA57D" w14:textId="77777777" w:rsidR="009B7442" w:rsidRPr="00BC57F7" w:rsidRDefault="009B7442" w:rsidP="009B7442">
      <w:pPr>
        <w:pStyle w:val="Header"/>
        <w:spacing w:after="120"/>
        <w:ind w:left="1080" w:hanging="720"/>
        <w:rPr>
          <w:rFonts w:asciiTheme="minorHAnsi" w:hAnsiTheme="minorHAnsi"/>
          <w:sz w:val="22"/>
        </w:rPr>
      </w:pPr>
      <w:r w:rsidRPr="00874878">
        <w:rPr>
          <w:rFonts w:asciiTheme="minorHAnsi" w:hAnsiTheme="minorHAnsi"/>
          <w:sz w:val="22"/>
        </w:rPr>
        <w:t>11.1.3</w:t>
      </w:r>
      <w:r>
        <w:rPr>
          <w:rFonts w:asciiTheme="minorHAnsi" w:hAnsiTheme="minorHAnsi"/>
          <w:sz w:val="22"/>
        </w:rPr>
        <w:tab/>
      </w:r>
      <w:r w:rsidRPr="00874878">
        <w:rPr>
          <w:rFonts w:asciiTheme="minorHAnsi" w:hAnsiTheme="minorHAnsi"/>
          <w:sz w:val="22"/>
        </w:rPr>
        <w:t>Explain how vestibular hair cells transduce physical movement into electrical signals</w:t>
      </w:r>
    </w:p>
    <w:p w14:paraId="4142AAD0" w14:textId="77777777" w:rsidR="009B7442" w:rsidRPr="0041061A" w:rsidRDefault="009B7442" w:rsidP="009B7442">
      <w:pPr>
        <w:pStyle w:val="Header"/>
        <w:numPr>
          <w:ilvl w:val="0"/>
          <w:numId w:val="3"/>
        </w:numPr>
        <w:tabs>
          <w:tab w:val="clear" w:pos="4320"/>
          <w:tab w:val="clear" w:pos="8640"/>
        </w:tabs>
        <w:spacing w:before="360" w:after="120"/>
        <w:rPr>
          <w:rFonts w:asciiTheme="minorHAnsi" w:hAnsiTheme="minorHAnsi"/>
          <w:sz w:val="22"/>
          <w:szCs w:val="22"/>
        </w:rPr>
      </w:pPr>
      <w:r w:rsidRPr="0041061A">
        <w:rPr>
          <w:rFonts w:asciiTheme="minorHAnsi" w:hAnsiTheme="minorHAnsi"/>
          <w:sz w:val="22"/>
          <w:szCs w:val="22"/>
        </w:rPr>
        <w:t>Overview</w:t>
      </w:r>
    </w:p>
    <w:p w14:paraId="359FD7E3" w14:textId="77777777" w:rsidR="009B7442" w:rsidRPr="00373B43" w:rsidRDefault="009B7442" w:rsidP="009B7442">
      <w:pPr>
        <w:pStyle w:val="ListParagraph"/>
        <w:numPr>
          <w:ilvl w:val="0"/>
          <w:numId w:val="44"/>
        </w:numPr>
        <w:spacing w:after="120"/>
        <w:ind w:hanging="720"/>
        <w:contextualSpacing w:val="0"/>
        <w:rPr>
          <w:rFonts w:asciiTheme="minorHAnsi" w:hAnsiTheme="minorHAnsi"/>
          <w:sz w:val="22"/>
          <w:szCs w:val="22"/>
        </w:rPr>
      </w:pPr>
      <w:r w:rsidRPr="00373B43">
        <w:rPr>
          <w:rFonts w:asciiTheme="minorHAnsi" w:hAnsiTheme="minorHAnsi"/>
          <w:sz w:val="22"/>
          <w:szCs w:val="22"/>
        </w:rPr>
        <w:t>vestibular labyrinth is an extension of the inner ear designed to sense the motions that arise from head movements and the inertial effects due to gravity</w:t>
      </w:r>
    </w:p>
    <w:p w14:paraId="5029EFA3" w14:textId="77777777" w:rsidR="009B7442" w:rsidRPr="0041061A" w:rsidRDefault="009B7442" w:rsidP="009B7442">
      <w:pPr>
        <w:pStyle w:val="Header"/>
        <w:numPr>
          <w:ilvl w:val="0"/>
          <w:numId w:val="34"/>
        </w:numPr>
        <w:tabs>
          <w:tab w:val="clear" w:pos="4320"/>
          <w:tab w:val="clear" w:pos="8640"/>
        </w:tabs>
        <w:spacing w:after="120"/>
        <w:rPr>
          <w:rFonts w:asciiTheme="minorHAnsi" w:hAnsiTheme="minorHAnsi"/>
          <w:sz w:val="22"/>
          <w:szCs w:val="22"/>
        </w:rPr>
      </w:pPr>
      <w:r w:rsidRPr="0041061A">
        <w:rPr>
          <w:rFonts w:asciiTheme="minorHAnsi" w:hAnsiTheme="minorHAnsi"/>
          <w:bCs/>
          <w:sz w:val="22"/>
          <w:szCs w:val="22"/>
        </w:rPr>
        <w:lastRenderedPageBreak/>
        <w:t>static</w:t>
      </w:r>
      <w:r>
        <w:rPr>
          <w:rFonts w:asciiTheme="minorHAnsi" w:hAnsiTheme="minorHAnsi"/>
          <w:bCs/>
          <w:sz w:val="22"/>
          <w:szCs w:val="22"/>
        </w:rPr>
        <w:t xml:space="preserve"> head </w:t>
      </w:r>
      <w:r w:rsidRPr="0041061A">
        <w:rPr>
          <w:rFonts w:asciiTheme="minorHAnsi" w:hAnsiTheme="minorHAnsi"/>
          <w:bCs/>
          <w:sz w:val="22"/>
          <w:szCs w:val="22"/>
        </w:rPr>
        <w:t>position and linear accelerations</w:t>
      </w:r>
      <w:r w:rsidRPr="0041061A">
        <w:rPr>
          <w:rFonts w:asciiTheme="minorHAnsi" w:hAnsiTheme="minorHAnsi"/>
          <w:sz w:val="22"/>
          <w:szCs w:val="22"/>
        </w:rPr>
        <w:t xml:space="preserve"> </w:t>
      </w:r>
      <w:r>
        <w:rPr>
          <w:rFonts w:asciiTheme="minorHAnsi" w:hAnsiTheme="minorHAnsi"/>
          <w:sz w:val="22"/>
          <w:szCs w:val="22"/>
        </w:rPr>
        <w:t xml:space="preserve">of the head </w:t>
      </w:r>
      <w:r w:rsidRPr="0041061A">
        <w:rPr>
          <w:rFonts w:asciiTheme="minorHAnsi" w:hAnsiTheme="minorHAnsi"/>
          <w:sz w:val="22"/>
          <w:szCs w:val="22"/>
        </w:rPr>
        <w:t xml:space="preserve">are sensed by hair cells in the </w:t>
      </w:r>
      <w:r w:rsidRPr="0041061A">
        <w:rPr>
          <w:rFonts w:asciiTheme="minorHAnsi" w:hAnsiTheme="minorHAnsi"/>
          <w:b/>
          <w:sz w:val="22"/>
          <w:szCs w:val="22"/>
        </w:rPr>
        <w:t>otolith organs</w:t>
      </w:r>
    </w:p>
    <w:p w14:paraId="73DB27B0" w14:textId="77777777" w:rsidR="009B7442" w:rsidRPr="0041061A" w:rsidRDefault="009B7442" w:rsidP="009B7442">
      <w:pPr>
        <w:pStyle w:val="Header"/>
        <w:numPr>
          <w:ilvl w:val="0"/>
          <w:numId w:val="34"/>
        </w:numPr>
        <w:tabs>
          <w:tab w:val="clear" w:pos="4320"/>
          <w:tab w:val="clear" w:pos="8640"/>
        </w:tabs>
        <w:spacing w:after="120"/>
        <w:rPr>
          <w:rFonts w:asciiTheme="minorHAnsi" w:hAnsiTheme="minorHAnsi"/>
          <w:sz w:val="22"/>
          <w:szCs w:val="22"/>
        </w:rPr>
      </w:pPr>
      <w:r w:rsidRPr="0041061A">
        <w:rPr>
          <w:rFonts w:asciiTheme="minorHAnsi" w:hAnsiTheme="minorHAnsi"/>
          <w:bCs/>
          <w:sz w:val="22"/>
          <w:szCs w:val="22"/>
        </w:rPr>
        <w:t>rotational acceleration</w:t>
      </w:r>
      <w:r>
        <w:rPr>
          <w:rFonts w:asciiTheme="minorHAnsi" w:hAnsiTheme="minorHAnsi"/>
          <w:bCs/>
          <w:sz w:val="22"/>
          <w:szCs w:val="22"/>
        </w:rPr>
        <w:t>s</w:t>
      </w:r>
      <w:r w:rsidRPr="0041061A">
        <w:rPr>
          <w:rFonts w:asciiTheme="minorHAnsi" w:hAnsiTheme="minorHAnsi"/>
          <w:bCs/>
          <w:sz w:val="22"/>
          <w:szCs w:val="22"/>
        </w:rPr>
        <w:t xml:space="preserve"> </w:t>
      </w:r>
      <w:r>
        <w:rPr>
          <w:rFonts w:asciiTheme="minorHAnsi" w:hAnsiTheme="minorHAnsi"/>
          <w:bCs/>
          <w:sz w:val="22"/>
          <w:szCs w:val="22"/>
        </w:rPr>
        <w:t>are</w:t>
      </w:r>
      <w:r w:rsidRPr="0041061A">
        <w:rPr>
          <w:rFonts w:asciiTheme="minorHAnsi" w:hAnsiTheme="minorHAnsi"/>
          <w:sz w:val="22"/>
          <w:szCs w:val="22"/>
        </w:rPr>
        <w:t xml:space="preserve"> sensed by hair cells in the </w:t>
      </w:r>
      <w:r w:rsidRPr="0041061A">
        <w:rPr>
          <w:rFonts w:asciiTheme="minorHAnsi" w:hAnsiTheme="minorHAnsi"/>
          <w:b/>
          <w:sz w:val="22"/>
          <w:szCs w:val="22"/>
        </w:rPr>
        <w:t>semicircular canals</w:t>
      </w:r>
    </w:p>
    <w:p w14:paraId="398E8539" w14:textId="77777777" w:rsidR="009B7442" w:rsidRPr="0041061A" w:rsidRDefault="009B7442" w:rsidP="009B7442">
      <w:pPr>
        <w:pStyle w:val="Header"/>
        <w:tabs>
          <w:tab w:val="clear" w:pos="4320"/>
          <w:tab w:val="clear" w:pos="8640"/>
        </w:tabs>
        <w:spacing w:after="120"/>
        <w:ind w:left="1440" w:hanging="720"/>
        <w:rPr>
          <w:rFonts w:asciiTheme="minorHAnsi" w:hAnsiTheme="minorHAnsi"/>
          <w:bCs/>
          <w:sz w:val="22"/>
          <w:szCs w:val="22"/>
        </w:rPr>
      </w:pPr>
      <w:r>
        <w:rPr>
          <w:rFonts w:asciiTheme="minorHAnsi" w:hAnsiTheme="minorHAnsi"/>
          <w:sz w:val="22"/>
          <w:szCs w:val="22"/>
        </w:rPr>
        <w:t>B.</w:t>
      </w:r>
      <w:r>
        <w:rPr>
          <w:rFonts w:asciiTheme="minorHAnsi" w:hAnsiTheme="minorHAnsi"/>
          <w:sz w:val="22"/>
          <w:szCs w:val="22"/>
        </w:rPr>
        <w:tab/>
        <w:t xml:space="preserve">vestibular signals are </w:t>
      </w:r>
      <w:r w:rsidRPr="0041061A">
        <w:rPr>
          <w:rFonts w:asciiTheme="minorHAnsi" w:hAnsiTheme="minorHAnsi"/>
          <w:sz w:val="22"/>
          <w:szCs w:val="22"/>
        </w:rPr>
        <w:t xml:space="preserve">relayed to integrative centers in the brainstem and cerebellum, where it is used to adjusted </w:t>
      </w:r>
      <w:r w:rsidRPr="0041061A">
        <w:rPr>
          <w:rFonts w:asciiTheme="minorHAnsi" w:hAnsiTheme="minorHAnsi"/>
          <w:bCs/>
          <w:sz w:val="22"/>
          <w:szCs w:val="22"/>
        </w:rPr>
        <w:t>postural reflexes and eye movements</w:t>
      </w:r>
    </w:p>
    <w:p w14:paraId="2B999FF8" w14:textId="77777777" w:rsidR="009B7442" w:rsidRPr="0041061A" w:rsidRDefault="009B7442" w:rsidP="009B7442">
      <w:pPr>
        <w:pStyle w:val="Header"/>
        <w:tabs>
          <w:tab w:val="clear" w:pos="4320"/>
          <w:tab w:val="clear" w:pos="8640"/>
        </w:tabs>
        <w:spacing w:after="120"/>
        <w:ind w:left="1440" w:hanging="720"/>
        <w:rPr>
          <w:rFonts w:asciiTheme="minorHAnsi" w:hAnsiTheme="minorHAnsi"/>
          <w:sz w:val="22"/>
          <w:szCs w:val="22"/>
        </w:rPr>
      </w:pPr>
      <w:r>
        <w:rPr>
          <w:rFonts w:asciiTheme="minorHAnsi" w:hAnsiTheme="minorHAnsi"/>
          <w:sz w:val="22"/>
          <w:szCs w:val="22"/>
        </w:rPr>
        <w:t>C.</w:t>
      </w:r>
      <w:r>
        <w:rPr>
          <w:rFonts w:asciiTheme="minorHAnsi" w:hAnsiTheme="minorHAnsi"/>
          <w:sz w:val="22"/>
          <w:szCs w:val="22"/>
        </w:rPr>
        <w:tab/>
        <w:t xml:space="preserve">vestibular signals </w:t>
      </w:r>
      <w:r w:rsidRPr="0041061A">
        <w:rPr>
          <w:rFonts w:asciiTheme="minorHAnsi" w:hAnsiTheme="minorHAnsi"/>
          <w:sz w:val="22"/>
          <w:szCs w:val="22"/>
        </w:rPr>
        <w:t xml:space="preserve">also reach parts of the parietal </w:t>
      </w:r>
      <w:r>
        <w:rPr>
          <w:rFonts w:asciiTheme="minorHAnsi" w:hAnsiTheme="minorHAnsi"/>
          <w:sz w:val="22"/>
          <w:szCs w:val="22"/>
        </w:rPr>
        <w:t xml:space="preserve">and insular </w:t>
      </w:r>
      <w:r w:rsidRPr="0041061A">
        <w:rPr>
          <w:rFonts w:asciiTheme="minorHAnsi" w:hAnsiTheme="minorHAnsi"/>
          <w:sz w:val="22"/>
          <w:szCs w:val="22"/>
        </w:rPr>
        <w:t>cortex, where our normal sense of orientation in three-dimensional space is constructed and (should pathology present) a sense of dizziness with abnormal vestibular stimulation</w:t>
      </w:r>
    </w:p>
    <w:p w14:paraId="3F9AB2C7" w14:textId="77777777" w:rsidR="009B7442" w:rsidRPr="0041061A" w:rsidRDefault="009B7442" w:rsidP="009B7442">
      <w:pPr>
        <w:pStyle w:val="Header"/>
        <w:numPr>
          <w:ilvl w:val="0"/>
          <w:numId w:val="3"/>
        </w:numPr>
        <w:tabs>
          <w:tab w:val="clear" w:pos="4320"/>
          <w:tab w:val="clear" w:pos="8640"/>
        </w:tabs>
        <w:spacing w:before="360" w:after="120"/>
        <w:rPr>
          <w:rFonts w:asciiTheme="minorHAnsi" w:hAnsiTheme="minorHAnsi"/>
          <w:sz w:val="22"/>
          <w:szCs w:val="22"/>
        </w:rPr>
      </w:pPr>
      <w:r w:rsidRPr="0041061A">
        <w:rPr>
          <w:rFonts w:asciiTheme="minorHAnsi" w:hAnsiTheme="minorHAnsi"/>
          <w:sz w:val="22"/>
          <w:szCs w:val="22"/>
        </w:rPr>
        <w:t>Peripheral vestibular systems</w:t>
      </w:r>
    </w:p>
    <w:p w14:paraId="2CC95349" w14:textId="3F114A85" w:rsidR="009B7442" w:rsidRPr="0041061A" w:rsidRDefault="009B7442" w:rsidP="009B7442">
      <w:pPr>
        <w:pStyle w:val="Header"/>
        <w:numPr>
          <w:ilvl w:val="0"/>
          <w:numId w:val="35"/>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 xml:space="preserve">anatomy of the vestibular labyrinth (see </w:t>
      </w:r>
      <w:r w:rsidRPr="00C25472">
        <w:rPr>
          <w:rFonts w:ascii="Candara" w:hAnsi="Candara"/>
          <w:b/>
          <w:color w:val="1F497D" w:themeColor="text2"/>
          <w:sz w:val="22"/>
          <w:szCs w:val="22"/>
        </w:rPr>
        <w:t>Figure 1</w:t>
      </w:r>
      <w:r>
        <w:rPr>
          <w:rFonts w:ascii="Candara" w:hAnsi="Candara"/>
          <w:b/>
          <w:color w:val="1F497D" w:themeColor="text2"/>
          <w:sz w:val="22"/>
          <w:szCs w:val="22"/>
        </w:rPr>
        <w:t>1</w:t>
      </w:r>
      <w:r w:rsidRPr="00C25472">
        <w:rPr>
          <w:rFonts w:ascii="Candara" w:hAnsi="Candara"/>
          <w:b/>
          <w:color w:val="1F497D" w:themeColor="text2"/>
          <w:sz w:val="22"/>
          <w:szCs w:val="22"/>
        </w:rPr>
        <w:t>.1</w:t>
      </w:r>
      <w:r w:rsidRPr="0041061A">
        <w:rPr>
          <w:rFonts w:asciiTheme="minorHAnsi" w:hAnsiTheme="minorHAnsi"/>
          <w:sz w:val="22"/>
          <w:szCs w:val="22"/>
        </w:rPr>
        <w:t>)</w:t>
      </w:r>
    </w:p>
    <w:p w14:paraId="428CECF0" w14:textId="77777777" w:rsidR="009B7442" w:rsidRPr="0041061A" w:rsidRDefault="009B7442" w:rsidP="009B7442">
      <w:pPr>
        <w:pStyle w:val="Header"/>
        <w:numPr>
          <w:ilvl w:val="0"/>
          <w:numId w:val="36"/>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set of interconnected canals that arise from the same embryological precursor (</w:t>
      </w:r>
      <w:proofErr w:type="spellStart"/>
      <w:r w:rsidRPr="0041061A">
        <w:rPr>
          <w:rFonts w:asciiTheme="minorHAnsi" w:hAnsiTheme="minorHAnsi"/>
          <w:sz w:val="22"/>
          <w:szCs w:val="22"/>
        </w:rPr>
        <w:t>otic</w:t>
      </w:r>
      <w:proofErr w:type="spellEnd"/>
      <w:r w:rsidRPr="0041061A">
        <w:rPr>
          <w:rFonts w:asciiTheme="minorHAnsi" w:hAnsiTheme="minorHAnsi"/>
          <w:sz w:val="22"/>
          <w:szCs w:val="22"/>
        </w:rPr>
        <w:t xml:space="preserve"> placode) as the cochlea</w:t>
      </w:r>
    </w:p>
    <w:p w14:paraId="336A8FBA" w14:textId="77777777" w:rsidR="009B7442" w:rsidRPr="0041061A" w:rsidRDefault="009B7442" w:rsidP="009B7442">
      <w:pPr>
        <w:pStyle w:val="Header"/>
        <w:numPr>
          <w:ilvl w:val="0"/>
          <w:numId w:val="36"/>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 xml:space="preserve">canals are filled with </w:t>
      </w:r>
      <w:r w:rsidRPr="0041061A">
        <w:rPr>
          <w:rFonts w:asciiTheme="minorHAnsi" w:hAnsiTheme="minorHAnsi"/>
          <w:b/>
          <w:sz w:val="22"/>
          <w:szCs w:val="22"/>
        </w:rPr>
        <w:t>endolymph</w:t>
      </w:r>
      <w:r w:rsidRPr="0041061A">
        <w:rPr>
          <w:rFonts w:asciiTheme="minorHAnsi" w:hAnsiTheme="minorHAnsi"/>
          <w:sz w:val="22"/>
          <w:szCs w:val="22"/>
        </w:rPr>
        <w:t xml:space="preserve"> (high K</w:t>
      </w:r>
      <w:r w:rsidRPr="0041061A">
        <w:rPr>
          <w:rFonts w:asciiTheme="minorHAnsi" w:hAnsiTheme="minorHAnsi"/>
          <w:sz w:val="22"/>
          <w:szCs w:val="22"/>
          <w:vertAlign w:val="superscript"/>
        </w:rPr>
        <w:t>+</w:t>
      </w:r>
      <w:r w:rsidRPr="0041061A">
        <w:rPr>
          <w:rFonts w:asciiTheme="minorHAnsi" w:hAnsiTheme="minorHAnsi"/>
          <w:sz w:val="22"/>
          <w:szCs w:val="22"/>
        </w:rPr>
        <w:t xml:space="preserve"> / low Na</w:t>
      </w:r>
      <w:r w:rsidRPr="0041061A">
        <w:rPr>
          <w:rFonts w:asciiTheme="minorHAnsi" w:hAnsiTheme="minorHAnsi"/>
          <w:sz w:val="22"/>
          <w:szCs w:val="22"/>
          <w:vertAlign w:val="superscript"/>
        </w:rPr>
        <w:t>+</w:t>
      </w:r>
      <w:r w:rsidRPr="0041061A">
        <w:rPr>
          <w:rFonts w:asciiTheme="minorHAnsi" w:hAnsiTheme="minorHAnsi"/>
          <w:sz w:val="22"/>
          <w:szCs w:val="22"/>
        </w:rPr>
        <w:t xml:space="preserve">) and surrounded by </w:t>
      </w:r>
      <w:r w:rsidRPr="0041061A">
        <w:rPr>
          <w:rFonts w:asciiTheme="minorHAnsi" w:hAnsiTheme="minorHAnsi"/>
          <w:b/>
          <w:sz w:val="22"/>
          <w:szCs w:val="22"/>
        </w:rPr>
        <w:t>perilymph</w:t>
      </w:r>
      <w:r w:rsidRPr="0041061A">
        <w:rPr>
          <w:rFonts w:asciiTheme="minorHAnsi" w:hAnsiTheme="minorHAnsi"/>
          <w:sz w:val="22"/>
          <w:szCs w:val="22"/>
        </w:rPr>
        <w:t xml:space="preserve"> (low K</w:t>
      </w:r>
      <w:r w:rsidRPr="0041061A">
        <w:rPr>
          <w:rFonts w:asciiTheme="minorHAnsi" w:hAnsiTheme="minorHAnsi"/>
          <w:sz w:val="22"/>
          <w:szCs w:val="22"/>
          <w:vertAlign w:val="superscript"/>
        </w:rPr>
        <w:t>+</w:t>
      </w:r>
      <w:r w:rsidRPr="0041061A">
        <w:rPr>
          <w:rFonts w:asciiTheme="minorHAnsi" w:hAnsiTheme="minorHAnsi"/>
          <w:sz w:val="22"/>
          <w:szCs w:val="22"/>
        </w:rPr>
        <w:t xml:space="preserve"> / high Na</w:t>
      </w:r>
      <w:r w:rsidRPr="0041061A">
        <w:rPr>
          <w:rFonts w:asciiTheme="minorHAnsi" w:hAnsiTheme="minorHAnsi"/>
          <w:sz w:val="22"/>
          <w:szCs w:val="22"/>
          <w:vertAlign w:val="superscript"/>
        </w:rPr>
        <w:t>+</w:t>
      </w:r>
      <w:r w:rsidRPr="0041061A">
        <w:rPr>
          <w:rFonts w:asciiTheme="minorHAnsi" w:hAnsiTheme="minorHAnsi"/>
          <w:sz w:val="22"/>
          <w:szCs w:val="22"/>
        </w:rPr>
        <w:t>)</w:t>
      </w:r>
    </w:p>
    <w:p w14:paraId="1A189290" w14:textId="77777777" w:rsidR="009B7442" w:rsidRPr="0041061A" w:rsidRDefault="009B7442" w:rsidP="009B7442">
      <w:pPr>
        <w:pStyle w:val="Header"/>
        <w:numPr>
          <w:ilvl w:val="0"/>
          <w:numId w:val="36"/>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two classes of sensory structures in each side of the head:</w:t>
      </w:r>
    </w:p>
    <w:p w14:paraId="3BBB566F" w14:textId="77777777" w:rsidR="009B7442" w:rsidRPr="0041061A" w:rsidRDefault="009B7442" w:rsidP="009B7442">
      <w:pPr>
        <w:pStyle w:val="Header"/>
        <w:numPr>
          <w:ilvl w:val="0"/>
          <w:numId w:val="37"/>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 xml:space="preserve">two </w:t>
      </w:r>
      <w:r w:rsidRPr="0041061A">
        <w:rPr>
          <w:rFonts w:asciiTheme="minorHAnsi" w:hAnsiTheme="minorHAnsi"/>
          <w:b/>
          <w:sz w:val="22"/>
          <w:szCs w:val="22"/>
        </w:rPr>
        <w:t>otolith organs</w:t>
      </w:r>
      <w:r w:rsidRPr="0041061A">
        <w:rPr>
          <w:rFonts w:asciiTheme="minorHAnsi" w:hAnsiTheme="minorHAnsi"/>
          <w:sz w:val="22"/>
          <w:szCs w:val="22"/>
        </w:rPr>
        <w:t xml:space="preserve">: the </w:t>
      </w:r>
      <w:r w:rsidRPr="0041061A">
        <w:rPr>
          <w:rFonts w:asciiTheme="minorHAnsi" w:hAnsiTheme="minorHAnsi"/>
          <w:b/>
          <w:sz w:val="22"/>
          <w:szCs w:val="22"/>
        </w:rPr>
        <w:t>utricle</w:t>
      </w:r>
      <w:r w:rsidRPr="0041061A">
        <w:rPr>
          <w:rFonts w:asciiTheme="minorHAnsi" w:hAnsiTheme="minorHAnsi"/>
          <w:sz w:val="22"/>
          <w:szCs w:val="22"/>
        </w:rPr>
        <w:t xml:space="preserve"> and </w:t>
      </w:r>
      <w:r w:rsidRPr="0041061A">
        <w:rPr>
          <w:rFonts w:asciiTheme="minorHAnsi" w:hAnsiTheme="minorHAnsi"/>
          <w:b/>
          <w:sz w:val="22"/>
          <w:szCs w:val="22"/>
        </w:rPr>
        <w:t>sacculus</w:t>
      </w:r>
    </w:p>
    <w:p w14:paraId="1CEFBC0A" w14:textId="77777777" w:rsidR="009B7442" w:rsidRPr="0041061A" w:rsidRDefault="009B7442" w:rsidP="009B7442">
      <w:pPr>
        <w:pStyle w:val="Header"/>
        <w:numPr>
          <w:ilvl w:val="0"/>
          <w:numId w:val="37"/>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 xml:space="preserve">three </w:t>
      </w:r>
      <w:r w:rsidRPr="0041061A">
        <w:rPr>
          <w:rFonts w:asciiTheme="minorHAnsi" w:hAnsiTheme="minorHAnsi"/>
          <w:b/>
          <w:sz w:val="22"/>
          <w:szCs w:val="22"/>
        </w:rPr>
        <w:t>semicircular canals</w:t>
      </w:r>
      <w:r w:rsidRPr="0041061A">
        <w:rPr>
          <w:rFonts w:asciiTheme="minorHAnsi" w:hAnsiTheme="minorHAnsi"/>
          <w:sz w:val="22"/>
          <w:szCs w:val="22"/>
        </w:rPr>
        <w:t xml:space="preserve"> arranged orthogonally to one another</w:t>
      </w:r>
    </w:p>
    <w:p w14:paraId="340D8BB3" w14:textId="77777777" w:rsidR="009B7442" w:rsidRPr="0041061A" w:rsidRDefault="009B7442" w:rsidP="009B7442">
      <w:pPr>
        <w:pStyle w:val="Header"/>
        <w:numPr>
          <w:ilvl w:val="0"/>
          <w:numId w:val="36"/>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 xml:space="preserve">within each sensory structure, there are </w:t>
      </w:r>
      <w:r w:rsidRPr="0041061A">
        <w:rPr>
          <w:rFonts w:asciiTheme="minorHAnsi" w:hAnsiTheme="minorHAnsi"/>
          <w:b/>
          <w:sz w:val="22"/>
          <w:szCs w:val="22"/>
        </w:rPr>
        <w:t>hair cells</w:t>
      </w:r>
      <w:r w:rsidRPr="0041061A">
        <w:rPr>
          <w:rFonts w:asciiTheme="minorHAnsi" w:hAnsiTheme="minorHAnsi"/>
          <w:sz w:val="22"/>
          <w:szCs w:val="22"/>
        </w:rPr>
        <w:t xml:space="preserve"> that transduce motion signals into neural impulses</w:t>
      </w:r>
    </w:p>
    <w:p w14:paraId="4629C8D3" w14:textId="77777777" w:rsidR="00B3272D" w:rsidRDefault="009B7442" w:rsidP="009B7442">
      <w:pPr>
        <w:pStyle w:val="Header"/>
        <w:numPr>
          <w:ilvl w:val="0"/>
          <w:numId w:val="36"/>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hair cells are innervated by the vestibular division of cranial nerve VIII</w:t>
      </w:r>
    </w:p>
    <w:p w14:paraId="06B5111F" w14:textId="4E642D84" w:rsidR="009B7442" w:rsidRDefault="00B3272D" w:rsidP="00B3272D">
      <w:pPr>
        <w:pStyle w:val="Header"/>
        <w:numPr>
          <w:ilvl w:val="0"/>
          <w:numId w:val="60"/>
        </w:numPr>
        <w:tabs>
          <w:tab w:val="clear" w:pos="4320"/>
          <w:tab w:val="clear" w:pos="8640"/>
        </w:tabs>
        <w:spacing w:after="120"/>
        <w:ind w:left="2880" w:hanging="720"/>
        <w:rPr>
          <w:rFonts w:asciiTheme="minorHAnsi" w:hAnsiTheme="minorHAnsi"/>
          <w:sz w:val="22"/>
          <w:szCs w:val="22"/>
        </w:rPr>
      </w:pPr>
      <w:r>
        <w:rPr>
          <w:rFonts w:asciiTheme="minorHAnsi" w:hAnsiTheme="minorHAnsi"/>
          <w:sz w:val="22"/>
          <w:szCs w:val="22"/>
        </w:rPr>
        <w:t xml:space="preserve">the parent </w:t>
      </w:r>
      <w:r w:rsidR="009B7442" w:rsidRPr="0041061A">
        <w:rPr>
          <w:rFonts w:asciiTheme="minorHAnsi" w:hAnsiTheme="minorHAnsi"/>
          <w:sz w:val="22"/>
          <w:szCs w:val="22"/>
        </w:rPr>
        <w:t xml:space="preserve">cell bodies </w:t>
      </w:r>
      <w:r>
        <w:rPr>
          <w:rFonts w:asciiTheme="minorHAnsi" w:hAnsiTheme="minorHAnsi"/>
          <w:sz w:val="22"/>
          <w:szCs w:val="22"/>
        </w:rPr>
        <w:t xml:space="preserve">of the vestibular division of CN VIII </w:t>
      </w:r>
      <w:r w:rsidR="009B7442" w:rsidRPr="0041061A">
        <w:rPr>
          <w:rFonts w:asciiTheme="minorHAnsi" w:hAnsiTheme="minorHAnsi"/>
          <w:sz w:val="22"/>
          <w:szCs w:val="22"/>
        </w:rPr>
        <w:t>reside in</w:t>
      </w:r>
      <w:r>
        <w:rPr>
          <w:rFonts w:asciiTheme="minorHAnsi" w:hAnsiTheme="minorHAnsi"/>
          <w:sz w:val="22"/>
          <w:szCs w:val="22"/>
        </w:rPr>
        <w:t xml:space="preserve"> ganglia in the temporal bone close to the vestibular labyrinth (in ganglia named</w:t>
      </w:r>
      <w:r w:rsidR="009B7442" w:rsidRPr="0041061A">
        <w:rPr>
          <w:rFonts w:asciiTheme="minorHAnsi" w:hAnsiTheme="minorHAnsi"/>
          <w:sz w:val="22"/>
          <w:szCs w:val="22"/>
        </w:rPr>
        <w:t xml:space="preserve"> </w:t>
      </w:r>
      <w:r>
        <w:rPr>
          <w:rFonts w:asciiTheme="minorHAnsi" w:hAnsiTheme="minorHAnsi"/>
          <w:sz w:val="22"/>
          <w:szCs w:val="22"/>
        </w:rPr>
        <w:t>“</w:t>
      </w:r>
      <w:r w:rsidR="009B7442" w:rsidRPr="0041061A">
        <w:rPr>
          <w:rFonts w:asciiTheme="minorHAnsi" w:hAnsiTheme="minorHAnsi"/>
          <w:sz w:val="22"/>
          <w:szCs w:val="22"/>
        </w:rPr>
        <w:t>Scarpa’s ganglia</w:t>
      </w:r>
      <w:r>
        <w:rPr>
          <w:rFonts w:asciiTheme="minorHAnsi" w:hAnsiTheme="minorHAnsi"/>
          <w:sz w:val="22"/>
          <w:szCs w:val="22"/>
        </w:rPr>
        <w:t>”</w:t>
      </w:r>
      <w:r w:rsidR="009B7442" w:rsidRPr="0041061A">
        <w:rPr>
          <w:rFonts w:asciiTheme="minorHAnsi" w:hAnsiTheme="minorHAnsi"/>
          <w:sz w:val="22"/>
          <w:szCs w:val="22"/>
        </w:rPr>
        <w:t>)</w:t>
      </w:r>
    </w:p>
    <w:p w14:paraId="61FFF899" w14:textId="1F96DE8F" w:rsidR="00B3272D" w:rsidRPr="0041061A" w:rsidRDefault="00B3272D" w:rsidP="00B3272D">
      <w:pPr>
        <w:pStyle w:val="Header"/>
        <w:numPr>
          <w:ilvl w:val="0"/>
          <w:numId w:val="60"/>
        </w:numPr>
        <w:tabs>
          <w:tab w:val="clear" w:pos="4320"/>
          <w:tab w:val="clear" w:pos="8640"/>
        </w:tabs>
        <w:spacing w:after="120"/>
        <w:ind w:left="2880" w:hanging="720"/>
        <w:rPr>
          <w:rFonts w:asciiTheme="minorHAnsi" w:hAnsiTheme="minorHAnsi"/>
          <w:sz w:val="22"/>
          <w:szCs w:val="22"/>
        </w:rPr>
      </w:pPr>
      <w:r>
        <w:rPr>
          <w:rFonts w:asciiTheme="minorHAnsi" w:hAnsiTheme="minorHAnsi"/>
          <w:sz w:val="22"/>
          <w:szCs w:val="22"/>
        </w:rPr>
        <w:t xml:space="preserve">these cells are “bipolar” neurons with a peripheral process that innervates the base of the hair cells and a central process that projects an axon into the brainstem (just like the spiral </w:t>
      </w:r>
      <w:proofErr w:type="spellStart"/>
      <w:r>
        <w:rPr>
          <w:rFonts w:asciiTheme="minorHAnsi" w:hAnsiTheme="minorHAnsi"/>
          <w:sz w:val="22"/>
          <w:szCs w:val="22"/>
        </w:rPr>
        <w:t>gangion</w:t>
      </w:r>
      <w:proofErr w:type="spellEnd"/>
      <w:r>
        <w:rPr>
          <w:rFonts w:asciiTheme="minorHAnsi" w:hAnsiTheme="minorHAnsi"/>
          <w:sz w:val="22"/>
          <w:szCs w:val="22"/>
        </w:rPr>
        <w:t xml:space="preserve"> cells of the auditory division of  CN VIII)</w:t>
      </w:r>
    </w:p>
    <w:p w14:paraId="6B5E837D" w14:textId="77777777" w:rsidR="009B7442" w:rsidRPr="0041061A" w:rsidRDefault="009B7442" w:rsidP="009B7442">
      <w:pPr>
        <w:pStyle w:val="Header"/>
        <w:numPr>
          <w:ilvl w:val="0"/>
          <w:numId w:val="35"/>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vestibular hair cells</w:t>
      </w:r>
    </w:p>
    <w:p w14:paraId="23E73937" w14:textId="10299AC1" w:rsidR="009B7442" w:rsidRPr="0041061A" w:rsidRDefault="009B7442" w:rsidP="009B7442">
      <w:pPr>
        <w:pStyle w:val="Header"/>
        <w:numPr>
          <w:ilvl w:val="0"/>
          <w:numId w:val="38"/>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sensory transduction (</w:t>
      </w:r>
      <w:r w:rsidR="002B5839">
        <w:rPr>
          <w:rFonts w:asciiTheme="minorHAnsi" w:hAnsiTheme="minorHAnsi"/>
          <w:sz w:val="22"/>
          <w:szCs w:val="22"/>
        </w:rPr>
        <w:t xml:space="preserve">just like the hair cells in the Organ of </w:t>
      </w:r>
      <w:proofErr w:type="spellStart"/>
      <w:r w:rsidR="002B5839">
        <w:rPr>
          <w:rFonts w:asciiTheme="minorHAnsi" w:hAnsiTheme="minorHAnsi"/>
          <w:sz w:val="22"/>
          <w:szCs w:val="22"/>
        </w:rPr>
        <w:t>Corti</w:t>
      </w:r>
      <w:proofErr w:type="spellEnd"/>
      <w:r w:rsidR="002B5839">
        <w:rPr>
          <w:rFonts w:asciiTheme="minorHAnsi" w:hAnsiTheme="minorHAnsi"/>
          <w:sz w:val="22"/>
          <w:szCs w:val="22"/>
        </w:rPr>
        <w:t xml:space="preserve">; </w:t>
      </w:r>
      <w:r w:rsidRPr="0041061A">
        <w:rPr>
          <w:rFonts w:asciiTheme="minorHAnsi" w:hAnsiTheme="minorHAnsi"/>
          <w:sz w:val="22"/>
          <w:szCs w:val="22"/>
        </w:rPr>
        <w:t xml:space="preserve">see </w:t>
      </w:r>
      <w:r w:rsidRPr="00AB1EE2">
        <w:rPr>
          <w:rFonts w:ascii="Candara" w:hAnsi="Candara"/>
          <w:b/>
          <w:color w:val="1F497D" w:themeColor="text2"/>
          <w:sz w:val="22"/>
          <w:szCs w:val="22"/>
        </w:rPr>
        <w:t>Figure 1</w:t>
      </w:r>
      <w:r>
        <w:rPr>
          <w:rFonts w:ascii="Candara" w:hAnsi="Candara"/>
          <w:b/>
          <w:color w:val="1F497D" w:themeColor="text2"/>
          <w:sz w:val="22"/>
          <w:szCs w:val="22"/>
        </w:rPr>
        <w:t>0</w:t>
      </w:r>
      <w:r w:rsidRPr="00AB1EE2">
        <w:rPr>
          <w:rFonts w:ascii="Candara" w:hAnsi="Candara"/>
          <w:b/>
          <w:color w:val="1F497D" w:themeColor="text2"/>
          <w:sz w:val="22"/>
          <w:szCs w:val="22"/>
        </w:rPr>
        <w:t>.</w:t>
      </w:r>
      <w:r>
        <w:rPr>
          <w:rFonts w:ascii="Candara" w:hAnsi="Candara"/>
          <w:b/>
          <w:color w:val="1F497D" w:themeColor="text2"/>
          <w:sz w:val="22"/>
          <w:szCs w:val="22"/>
        </w:rPr>
        <w:t>9</w:t>
      </w:r>
      <w:r>
        <w:rPr>
          <w:rFonts w:asciiTheme="minorHAnsi" w:hAnsiTheme="minorHAnsi"/>
          <w:sz w:val="22"/>
          <w:szCs w:val="22"/>
        </w:rPr>
        <w:t xml:space="preserve">; see also </w:t>
      </w:r>
      <w:r w:rsidRPr="00AB1EE2">
        <w:rPr>
          <w:rFonts w:ascii="Candara" w:hAnsi="Candara"/>
          <w:b/>
          <w:color w:val="1F497D" w:themeColor="text2"/>
          <w:sz w:val="22"/>
          <w:szCs w:val="22"/>
        </w:rPr>
        <w:t>Figure</w:t>
      </w:r>
      <w:r>
        <w:rPr>
          <w:rFonts w:ascii="Candara" w:hAnsi="Candara"/>
          <w:b/>
          <w:color w:val="1F497D" w:themeColor="text2"/>
          <w:sz w:val="22"/>
          <w:szCs w:val="22"/>
        </w:rPr>
        <w:t>s</w:t>
      </w:r>
      <w:r w:rsidRPr="00AB1EE2">
        <w:rPr>
          <w:rFonts w:ascii="Candara" w:hAnsi="Candara"/>
          <w:b/>
          <w:color w:val="1F497D" w:themeColor="text2"/>
          <w:sz w:val="22"/>
          <w:szCs w:val="22"/>
        </w:rPr>
        <w:t xml:space="preserve"> 1</w:t>
      </w:r>
      <w:r>
        <w:rPr>
          <w:rFonts w:ascii="Candara" w:hAnsi="Candara"/>
          <w:b/>
          <w:color w:val="1F497D" w:themeColor="text2"/>
          <w:sz w:val="22"/>
          <w:szCs w:val="22"/>
        </w:rPr>
        <w:t>1</w:t>
      </w:r>
      <w:r w:rsidRPr="00AB1EE2">
        <w:rPr>
          <w:rFonts w:ascii="Candara" w:hAnsi="Candara"/>
          <w:b/>
          <w:color w:val="1F497D" w:themeColor="text2"/>
          <w:sz w:val="22"/>
          <w:szCs w:val="22"/>
        </w:rPr>
        <w:t>.</w:t>
      </w:r>
      <w:r>
        <w:rPr>
          <w:rFonts w:ascii="Candara" w:hAnsi="Candara"/>
          <w:b/>
          <w:color w:val="1F497D" w:themeColor="text2"/>
          <w:sz w:val="22"/>
          <w:szCs w:val="22"/>
        </w:rPr>
        <w:t>2</w:t>
      </w:r>
      <w:r>
        <w:rPr>
          <w:rFonts w:asciiTheme="minorHAnsi" w:hAnsiTheme="minorHAnsi"/>
          <w:sz w:val="22"/>
          <w:szCs w:val="22"/>
        </w:rPr>
        <w:t xml:space="preserve"> and </w:t>
      </w:r>
      <w:r w:rsidRPr="00AB1EE2">
        <w:rPr>
          <w:rFonts w:ascii="Candara" w:hAnsi="Candara"/>
          <w:b/>
          <w:color w:val="1F497D" w:themeColor="text2"/>
          <w:sz w:val="22"/>
          <w:szCs w:val="22"/>
        </w:rPr>
        <w:t>1</w:t>
      </w:r>
      <w:r>
        <w:rPr>
          <w:rFonts w:ascii="Candara" w:hAnsi="Candara"/>
          <w:b/>
          <w:color w:val="1F497D" w:themeColor="text2"/>
          <w:sz w:val="22"/>
          <w:szCs w:val="22"/>
        </w:rPr>
        <w:t>1</w:t>
      </w:r>
      <w:r w:rsidRPr="00AB1EE2">
        <w:rPr>
          <w:rFonts w:ascii="Candara" w:hAnsi="Candara"/>
          <w:b/>
          <w:color w:val="1F497D" w:themeColor="text2"/>
          <w:sz w:val="22"/>
          <w:szCs w:val="22"/>
        </w:rPr>
        <w:t>.</w:t>
      </w:r>
      <w:r>
        <w:rPr>
          <w:rFonts w:ascii="Candara" w:hAnsi="Candara"/>
          <w:b/>
          <w:color w:val="1F497D" w:themeColor="text2"/>
          <w:sz w:val="22"/>
          <w:szCs w:val="22"/>
        </w:rPr>
        <w:t>8</w:t>
      </w:r>
      <w:r>
        <w:rPr>
          <w:rFonts w:asciiTheme="minorHAnsi" w:hAnsiTheme="minorHAnsi"/>
          <w:sz w:val="22"/>
          <w:szCs w:val="22"/>
        </w:rPr>
        <w:t>)</w:t>
      </w:r>
    </w:p>
    <w:p w14:paraId="788AAE8C" w14:textId="77777777" w:rsidR="009B7442" w:rsidRPr="0041061A" w:rsidRDefault="009B7442" w:rsidP="009B7442">
      <w:pPr>
        <w:pStyle w:val="Header"/>
        <w:numPr>
          <w:ilvl w:val="0"/>
          <w:numId w:val="39"/>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 xml:space="preserve">deformation of stereocilia </w:t>
      </w:r>
      <w:r w:rsidRPr="0041061A">
        <w:rPr>
          <w:rFonts w:asciiTheme="minorHAnsi" w:hAnsiTheme="minorHAnsi"/>
          <w:i/>
          <w:sz w:val="22"/>
          <w:szCs w:val="22"/>
        </w:rPr>
        <w:t>toward</w:t>
      </w:r>
      <w:r w:rsidRPr="0041061A">
        <w:rPr>
          <w:rFonts w:asciiTheme="minorHAnsi" w:hAnsiTheme="minorHAnsi"/>
          <w:sz w:val="22"/>
          <w:szCs w:val="22"/>
        </w:rPr>
        <w:t xml:space="preserve"> the largest stereocilium leads to </w:t>
      </w:r>
      <w:r w:rsidRPr="0041061A">
        <w:rPr>
          <w:rFonts w:asciiTheme="minorHAnsi" w:hAnsiTheme="minorHAnsi"/>
          <w:i/>
          <w:sz w:val="22"/>
          <w:szCs w:val="22"/>
        </w:rPr>
        <w:t>depolarization</w:t>
      </w:r>
      <w:r w:rsidRPr="0041061A">
        <w:rPr>
          <w:rFonts w:asciiTheme="minorHAnsi" w:hAnsiTheme="minorHAnsi"/>
          <w:sz w:val="22"/>
          <w:szCs w:val="22"/>
        </w:rPr>
        <w:t xml:space="preserve"> and </w:t>
      </w:r>
      <w:r w:rsidRPr="0041061A">
        <w:rPr>
          <w:rFonts w:asciiTheme="minorHAnsi" w:hAnsiTheme="minorHAnsi"/>
          <w:i/>
          <w:sz w:val="22"/>
          <w:szCs w:val="22"/>
        </w:rPr>
        <w:t>increased</w:t>
      </w:r>
      <w:r w:rsidRPr="0041061A">
        <w:rPr>
          <w:rFonts w:asciiTheme="minorHAnsi" w:hAnsiTheme="minorHAnsi"/>
          <w:sz w:val="22"/>
          <w:szCs w:val="22"/>
        </w:rPr>
        <w:t xml:space="preserve"> release of neurotransmitter on peripheral endings of afferent fibers</w:t>
      </w:r>
    </w:p>
    <w:p w14:paraId="7B571A35" w14:textId="77777777" w:rsidR="009B7442" w:rsidRPr="0041061A" w:rsidRDefault="009B7442" w:rsidP="009B7442">
      <w:pPr>
        <w:pStyle w:val="Header"/>
        <w:numPr>
          <w:ilvl w:val="0"/>
          <w:numId w:val="39"/>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 xml:space="preserve">deformation </w:t>
      </w:r>
      <w:r w:rsidRPr="0041061A">
        <w:rPr>
          <w:rFonts w:asciiTheme="minorHAnsi" w:hAnsiTheme="minorHAnsi"/>
          <w:i/>
          <w:sz w:val="22"/>
          <w:szCs w:val="22"/>
        </w:rPr>
        <w:t>away</w:t>
      </w:r>
      <w:r w:rsidRPr="0041061A">
        <w:rPr>
          <w:rFonts w:asciiTheme="minorHAnsi" w:hAnsiTheme="minorHAnsi"/>
          <w:sz w:val="22"/>
          <w:szCs w:val="22"/>
        </w:rPr>
        <w:t xml:space="preserve"> from the largest stereocilium leads to </w:t>
      </w:r>
      <w:r w:rsidRPr="0041061A">
        <w:rPr>
          <w:rFonts w:asciiTheme="minorHAnsi" w:hAnsiTheme="minorHAnsi"/>
          <w:i/>
          <w:sz w:val="22"/>
          <w:szCs w:val="22"/>
        </w:rPr>
        <w:t>hyperpolarization</w:t>
      </w:r>
      <w:r w:rsidRPr="0041061A">
        <w:rPr>
          <w:rFonts w:asciiTheme="minorHAnsi" w:hAnsiTheme="minorHAnsi"/>
          <w:sz w:val="22"/>
          <w:szCs w:val="22"/>
        </w:rPr>
        <w:t xml:space="preserve"> and </w:t>
      </w:r>
      <w:r w:rsidRPr="0041061A">
        <w:rPr>
          <w:rFonts w:asciiTheme="minorHAnsi" w:hAnsiTheme="minorHAnsi"/>
          <w:i/>
          <w:sz w:val="22"/>
          <w:szCs w:val="22"/>
        </w:rPr>
        <w:t>decreased</w:t>
      </w:r>
      <w:r w:rsidRPr="0041061A">
        <w:rPr>
          <w:rFonts w:asciiTheme="minorHAnsi" w:hAnsiTheme="minorHAnsi"/>
          <w:sz w:val="22"/>
          <w:szCs w:val="22"/>
        </w:rPr>
        <w:t xml:space="preserve"> release of neurotransmitter</w:t>
      </w:r>
    </w:p>
    <w:p w14:paraId="57954C14" w14:textId="77777777" w:rsidR="009B7442" w:rsidRPr="0041061A" w:rsidRDefault="009B7442" w:rsidP="009B7442">
      <w:pPr>
        <w:pStyle w:val="Header"/>
        <w:numPr>
          <w:ilvl w:val="0"/>
          <w:numId w:val="38"/>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 xml:space="preserve">orientation of hair cells in sensory structures (see </w:t>
      </w:r>
      <w:r w:rsidRPr="00C25472">
        <w:rPr>
          <w:rFonts w:ascii="Candara" w:hAnsi="Candara"/>
          <w:b/>
          <w:color w:val="1F497D" w:themeColor="text2"/>
          <w:sz w:val="22"/>
          <w:szCs w:val="22"/>
        </w:rPr>
        <w:t>Figure 1</w:t>
      </w:r>
      <w:r>
        <w:rPr>
          <w:rFonts w:ascii="Candara" w:hAnsi="Candara"/>
          <w:b/>
          <w:color w:val="1F497D" w:themeColor="text2"/>
          <w:sz w:val="22"/>
          <w:szCs w:val="22"/>
        </w:rPr>
        <w:t>1</w:t>
      </w:r>
      <w:r w:rsidRPr="00C25472">
        <w:rPr>
          <w:rFonts w:ascii="Candara" w:hAnsi="Candara"/>
          <w:b/>
          <w:color w:val="1F497D" w:themeColor="text2"/>
          <w:sz w:val="22"/>
          <w:szCs w:val="22"/>
        </w:rPr>
        <w:t>.</w:t>
      </w:r>
      <w:r>
        <w:rPr>
          <w:rFonts w:ascii="Candara" w:hAnsi="Candara"/>
          <w:b/>
          <w:color w:val="1F497D" w:themeColor="text2"/>
          <w:sz w:val="22"/>
          <w:szCs w:val="22"/>
        </w:rPr>
        <w:t>2C</w:t>
      </w:r>
      <w:r w:rsidRPr="0041061A">
        <w:rPr>
          <w:rFonts w:asciiTheme="minorHAnsi" w:hAnsiTheme="minorHAnsi"/>
          <w:sz w:val="22"/>
          <w:szCs w:val="22"/>
        </w:rPr>
        <w:t>)</w:t>
      </w:r>
    </w:p>
    <w:p w14:paraId="1594799A" w14:textId="77777777" w:rsidR="009B7442" w:rsidRPr="0041061A" w:rsidRDefault="009B7442" w:rsidP="009B7442">
      <w:pPr>
        <w:pStyle w:val="Header"/>
        <w:numPr>
          <w:ilvl w:val="0"/>
          <w:numId w:val="40"/>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 xml:space="preserve">common principle: hair cells (stereocilia) are arranged in parallel to the direction of </w:t>
      </w:r>
      <w:r>
        <w:rPr>
          <w:rFonts w:asciiTheme="minorHAnsi" w:hAnsiTheme="minorHAnsi"/>
          <w:sz w:val="22"/>
          <w:szCs w:val="22"/>
        </w:rPr>
        <w:t xml:space="preserve">effective </w:t>
      </w:r>
      <w:r w:rsidRPr="0041061A">
        <w:rPr>
          <w:rFonts w:asciiTheme="minorHAnsi" w:hAnsiTheme="minorHAnsi"/>
          <w:sz w:val="22"/>
          <w:szCs w:val="22"/>
        </w:rPr>
        <w:t>biomechanical motion within the sensory structure</w:t>
      </w:r>
    </w:p>
    <w:p w14:paraId="7C09D6B8" w14:textId="77777777" w:rsidR="009B7442" w:rsidRPr="0041061A" w:rsidRDefault="009B7442" w:rsidP="009B7442">
      <w:pPr>
        <w:pStyle w:val="Header"/>
        <w:numPr>
          <w:ilvl w:val="0"/>
          <w:numId w:val="40"/>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lastRenderedPageBreak/>
        <w:t>semicircular canals</w:t>
      </w:r>
    </w:p>
    <w:p w14:paraId="207F3F84" w14:textId="77777777" w:rsidR="009B7442" w:rsidRPr="0041061A" w:rsidRDefault="009B7442" w:rsidP="009B7442">
      <w:pPr>
        <w:pStyle w:val="Header"/>
        <w:numPr>
          <w:ilvl w:val="0"/>
          <w:numId w:val="41"/>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 xml:space="preserve">hair cells in </w:t>
      </w:r>
      <w:r w:rsidRPr="00AB1EE2">
        <w:rPr>
          <w:rFonts w:asciiTheme="minorHAnsi" w:hAnsiTheme="minorHAnsi"/>
          <w:b/>
          <w:sz w:val="22"/>
          <w:szCs w:val="22"/>
        </w:rPr>
        <w:t>ampullae</w:t>
      </w:r>
      <w:r w:rsidRPr="0041061A">
        <w:rPr>
          <w:rFonts w:asciiTheme="minorHAnsi" w:hAnsiTheme="minorHAnsi"/>
          <w:sz w:val="22"/>
          <w:szCs w:val="22"/>
        </w:rPr>
        <w:t xml:space="preserve"> are arranged in one orientation so that motion of endolymph in one direction will depolarize hair cells, and motion in the opposite direction will hyperpolarize</w:t>
      </w:r>
    </w:p>
    <w:p w14:paraId="4CB4695E" w14:textId="77777777" w:rsidR="009B7442" w:rsidRPr="0041061A" w:rsidRDefault="009B7442" w:rsidP="009B7442">
      <w:pPr>
        <w:pStyle w:val="Header"/>
        <w:numPr>
          <w:ilvl w:val="0"/>
          <w:numId w:val="40"/>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otolith organs</w:t>
      </w:r>
    </w:p>
    <w:p w14:paraId="403B20C0" w14:textId="77777777" w:rsidR="009B7442" w:rsidRPr="0041061A" w:rsidRDefault="009B7442" w:rsidP="009B7442">
      <w:pPr>
        <w:pStyle w:val="Header"/>
        <w:numPr>
          <w:ilvl w:val="0"/>
          <w:numId w:val="42"/>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 xml:space="preserve">hair cells in the </w:t>
      </w:r>
      <w:r w:rsidRPr="00AB1EE2">
        <w:rPr>
          <w:rFonts w:asciiTheme="minorHAnsi" w:hAnsiTheme="minorHAnsi"/>
          <w:b/>
          <w:sz w:val="22"/>
          <w:szCs w:val="22"/>
        </w:rPr>
        <w:t>maculae</w:t>
      </w:r>
      <w:r w:rsidRPr="0041061A">
        <w:rPr>
          <w:rFonts w:asciiTheme="minorHAnsi" w:hAnsiTheme="minorHAnsi"/>
          <w:sz w:val="22"/>
          <w:szCs w:val="22"/>
        </w:rPr>
        <w:t xml:space="preserve"> of the utricle and sacculus are arranged into two populations with opposing orientations along an axis of mirror symmetry</w:t>
      </w:r>
      <w:r>
        <w:rPr>
          <w:rFonts w:asciiTheme="minorHAnsi" w:hAnsiTheme="minorHAnsi"/>
          <w:sz w:val="22"/>
          <w:szCs w:val="22"/>
        </w:rPr>
        <w:t xml:space="preserve"> called the </w:t>
      </w:r>
      <w:r w:rsidRPr="00182BFE">
        <w:rPr>
          <w:rFonts w:asciiTheme="minorHAnsi" w:hAnsiTheme="minorHAnsi"/>
          <w:b/>
          <w:bCs/>
          <w:sz w:val="22"/>
          <w:szCs w:val="22"/>
        </w:rPr>
        <w:t>striola</w:t>
      </w:r>
    </w:p>
    <w:p w14:paraId="37644B47" w14:textId="524059A6" w:rsidR="009B7442" w:rsidRDefault="009B7442" w:rsidP="009B7442">
      <w:pPr>
        <w:pStyle w:val="Header"/>
        <w:numPr>
          <w:ilvl w:val="0"/>
          <w:numId w:val="42"/>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 xml:space="preserve">motion in one direction will depolarize one subpopulation of hair cells and hyperpolarize the </w:t>
      </w:r>
      <w:r w:rsidR="00B3272D">
        <w:rPr>
          <w:rFonts w:asciiTheme="minorHAnsi" w:hAnsiTheme="minorHAnsi"/>
          <w:sz w:val="22"/>
          <w:szCs w:val="22"/>
        </w:rPr>
        <w:t>other</w:t>
      </w:r>
    </w:p>
    <w:p w14:paraId="6E0E7C60" w14:textId="77777777" w:rsidR="009B7442" w:rsidRDefault="009B7442" w:rsidP="009B7442">
      <w:pPr>
        <w:pStyle w:val="Header"/>
        <w:tabs>
          <w:tab w:val="clear" w:pos="4320"/>
          <w:tab w:val="clear" w:pos="8640"/>
        </w:tabs>
        <w:spacing w:before="360" w:after="120"/>
        <w:ind w:left="1440" w:hanging="1440"/>
        <w:rPr>
          <w:rFonts w:ascii="Candara" w:hAnsi="Candara" w:cstheme="minorHAnsi"/>
          <w:i/>
          <w:iCs/>
        </w:rPr>
      </w:pPr>
      <w:r w:rsidRPr="004D18D8">
        <w:rPr>
          <w:rFonts w:ascii="Candara" w:hAnsi="Candara" w:cstheme="minorHAnsi"/>
          <w:i/>
          <w:iCs/>
        </w:rPr>
        <w:t xml:space="preserve">CONCEPT </w:t>
      </w:r>
      <w:r>
        <w:rPr>
          <w:rFonts w:ascii="Candara" w:hAnsi="Candara" w:cstheme="minorHAnsi"/>
          <w:i/>
          <w:iCs/>
        </w:rPr>
        <w:t>11.2</w:t>
      </w:r>
      <w:r w:rsidRPr="0047453C">
        <w:rPr>
          <w:rFonts w:ascii="Candara" w:hAnsi="Candara" w:cstheme="minorHAnsi"/>
          <w:i/>
          <w:iCs/>
        </w:rPr>
        <w:tab/>
      </w:r>
      <w:r w:rsidRPr="006537D5">
        <w:rPr>
          <w:rFonts w:ascii="Candara" w:hAnsi="Candara" w:cstheme="minorHAnsi"/>
          <w:i/>
          <w:iCs/>
        </w:rPr>
        <w:t>The utricle and the saccule sense static tilt and dynamic linear movements.</w:t>
      </w:r>
    </w:p>
    <w:p w14:paraId="3CC6512E" w14:textId="77777777" w:rsidR="009B7442" w:rsidRDefault="009B7442" w:rsidP="009B7442">
      <w:pPr>
        <w:pStyle w:val="Header"/>
        <w:tabs>
          <w:tab w:val="clear" w:pos="4320"/>
          <w:tab w:val="clear" w:pos="8640"/>
        </w:tabs>
        <w:spacing w:after="120"/>
        <w:rPr>
          <w:rFonts w:ascii="Candara" w:hAnsi="Candara" w:cstheme="minorHAnsi"/>
          <w:i/>
          <w:iCs/>
          <w:sz w:val="22"/>
          <w:szCs w:val="22"/>
        </w:rPr>
      </w:pPr>
      <w:r>
        <w:rPr>
          <w:rFonts w:ascii="Candara" w:hAnsi="Candara" w:cstheme="minorHAnsi"/>
          <w:i/>
          <w:iCs/>
          <w:sz w:val="22"/>
          <w:szCs w:val="22"/>
        </w:rPr>
        <w:t>Learning Objectives:</w:t>
      </w:r>
    </w:p>
    <w:p w14:paraId="1F25378A" w14:textId="77777777" w:rsidR="009B7442" w:rsidRPr="006537D5" w:rsidRDefault="009B7442" w:rsidP="009B7442">
      <w:pPr>
        <w:pStyle w:val="Header"/>
        <w:spacing w:after="120"/>
        <w:ind w:left="1080" w:hanging="720"/>
        <w:rPr>
          <w:rFonts w:asciiTheme="minorHAnsi" w:hAnsiTheme="minorHAnsi"/>
          <w:sz w:val="22"/>
        </w:rPr>
      </w:pPr>
      <w:r w:rsidRPr="006537D5">
        <w:rPr>
          <w:rFonts w:asciiTheme="minorHAnsi" w:hAnsiTheme="minorHAnsi"/>
          <w:sz w:val="22"/>
        </w:rPr>
        <w:t>11.2.1</w:t>
      </w:r>
      <w:r>
        <w:rPr>
          <w:rFonts w:asciiTheme="minorHAnsi" w:hAnsiTheme="minorHAnsi"/>
          <w:sz w:val="22"/>
        </w:rPr>
        <w:tab/>
      </w:r>
      <w:r w:rsidRPr="006537D5">
        <w:rPr>
          <w:rFonts w:asciiTheme="minorHAnsi" w:hAnsiTheme="minorHAnsi"/>
          <w:sz w:val="22"/>
        </w:rPr>
        <w:t>Explain how otoconia deflect hair bundles in the otolith organs.</w:t>
      </w:r>
    </w:p>
    <w:p w14:paraId="71D07D33" w14:textId="77777777" w:rsidR="009B7442" w:rsidRPr="00BC57F7" w:rsidRDefault="009B7442" w:rsidP="009B7442">
      <w:pPr>
        <w:pStyle w:val="Header"/>
        <w:spacing w:after="120"/>
        <w:ind w:left="1080" w:hanging="720"/>
        <w:rPr>
          <w:rFonts w:asciiTheme="minorHAnsi" w:hAnsiTheme="minorHAnsi"/>
          <w:sz w:val="22"/>
        </w:rPr>
      </w:pPr>
      <w:r w:rsidRPr="006537D5">
        <w:rPr>
          <w:rFonts w:asciiTheme="minorHAnsi" w:hAnsiTheme="minorHAnsi"/>
          <w:sz w:val="22"/>
        </w:rPr>
        <w:t>11.2.2</w:t>
      </w:r>
      <w:r>
        <w:rPr>
          <w:rFonts w:asciiTheme="minorHAnsi" w:hAnsiTheme="minorHAnsi"/>
          <w:sz w:val="22"/>
        </w:rPr>
        <w:tab/>
      </w:r>
      <w:r w:rsidRPr="006537D5">
        <w:rPr>
          <w:rFonts w:asciiTheme="minorHAnsi" w:hAnsiTheme="minorHAnsi"/>
          <w:sz w:val="22"/>
        </w:rPr>
        <w:t>Describe how the utricle and the saccule work together to evaluate the direction of head motion, and the contribution of the striola to this process.</w:t>
      </w:r>
    </w:p>
    <w:p w14:paraId="66600616" w14:textId="77777777" w:rsidR="009B7442" w:rsidRPr="0041061A" w:rsidRDefault="009B7442" w:rsidP="009B7442">
      <w:pPr>
        <w:pStyle w:val="Header"/>
        <w:tabs>
          <w:tab w:val="clear" w:pos="4320"/>
          <w:tab w:val="clear" w:pos="8640"/>
        </w:tabs>
        <w:spacing w:before="360" w:after="120"/>
        <w:rPr>
          <w:rFonts w:asciiTheme="minorHAnsi" w:hAnsiTheme="minorHAnsi"/>
          <w:sz w:val="22"/>
          <w:szCs w:val="22"/>
        </w:rPr>
      </w:pPr>
      <w:r>
        <w:rPr>
          <w:rFonts w:asciiTheme="minorHAnsi" w:hAnsiTheme="minorHAnsi"/>
          <w:sz w:val="22"/>
          <w:szCs w:val="22"/>
        </w:rPr>
        <w:t>II.</w:t>
      </w:r>
      <w:r>
        <w:rPr>
          <w:rFonts w:asciiTheme="minorHAnsi" w:hAnsiTheme="minorHAnsi"/>
          <w:sz w:val="22"/>
          <w:szCs w:val="22"/>
        </w:rPr>
        <w:tab/>
      </w:r>
      <w:r w:rsidRPr="0041061A">
        <w:rPr>
          <w:rFonts w:asciiTheme="minorHAnsi" w:hAnsiTheme="minorHAnsi"/>
          <w:sz w:val="22"/>
          <w:szCs w:val="22"/>
        </w:rPr>
        <w:t>mechanism of otolith organ function</w:t>
      </w:r>
    </w:p>
    <w:p w14:paraId="0CD65DE0" w14:textId="77777777" w:rsidR="009B7442" w:rsidRPr="0041061A" w:rsidRDefault="009B7442" w:rsidP="009B7442">
      <w:pPr>
        <w:pStyle w:val="Header"/>
        <w:tabs>
          <w:tab w:val="clear" w:pos="4320"/>
          <w:tab w:val="clear" w:pos="8640"/>
        </w:tabs>
        <w:spacing w:after="120"/>
        <w:ind w:left="1440" w:hanging="720"/>
        <w:rPr>
          <w:rFonts w:asciiTheme="minorHAnsi" w:hAnsiTheme="minorHAnsi"/>
          <w:sz w:val="22"/>
          <w:szCs w:val="22"/>
        </w:rPr>
      </w:pPr>
      <w:r w:rsidRPr="003E78C6">
        <w:rPr>
          <w:rFonts w:asciiTheme="minorHAnsi" w:hAnsiTheme="minorHAnsi"/>
          <w:bCs/>
          <w:sz w:val="22"/>
          <w:szCs w:val="22"/>
        </w:rPr>
        <w:t>A.</w:t>
      </w:r>
      <w:r w:rsidRPr="003E78C6">
        <w:rPr>
          <w:rFonts w:asciiTheme="minorHAnsi" w:hAnsiTheme="minorHAnsi"/>
          <w:bCs/>
          <w:sz w:val="22"/>
          <w:szCs w:val="22"/>
        </w:rPr>
        <w:tab/>
      </w:r>
      <w:r w:rsidRPr="00AB1EE2">
        <w:rPr>
          <w:rFonts w:asciiTheme="minorHAnsi" w:hAnsiTheme="minorHAnsi"/>
          <w:b/>
          <w:sz w:val="22"/>
          <w:szCs w:val="22"/>
        </w:rPr>
        <w:t>macula</w:t>
      </w:r>
      <w:r w:rsidRPr="0041061A">
        <w:rPr>
          <w:rFonts w:asciiTheme="minorHAnsi" w:hAnsiTheme="minorHAnsi"/>
          <w:sz w:val="22"/>
          <w:szCs w:val="22"/>
        </w:rPr>
        <w:t>: sensory epithelium of the otolith organs</w:t>
      </w:r>
    </w:p>
    <w:p w14:paraId="16DC12B9" w14:textId="77777777" w:rsidR="009B7442" w:rsidRPr="0041061A" w:rsidRDefault="009B7442" w:rsidP="009B7442">
      <w:pPr>
        <w:pStyle w:val="Header"/>
        <w:tabs>
          <w:tab w:val="clear" w:pos="4320"/>
          <w:tab w:val="clear" w:pos="8640"/>
        </w:tabs>
        <w:spacing w:after="120"/>
        <w:ind w:left="2160" w:hanging="720"/>
        <w:rPr>
          <w:rFonts w:asciiTheme="minorHAnsi" w:hAnsiTheme="minorHAnsi"/>
          <w:sz w:val="22"/>
          <w:szCs w:val="22"/>
        </w:rPr>
      </w:pPr>
      <w:r>
        <w:rPr>
          <w:rFonts w:asciiTheme="minorHAnsi" w:hAnsiTheme="minorHAnsi"/>
          <w:sz w:val="22"/>
          <w:szCs w:val="22"/>
        </w:rPr>
        <w:t>1.</w:t>
      </w:r>
      <w:r>
        <w:rPr>
          <w:rFonts w:asciiTheme="minorHAnsi" w:hAnsiTheme="minorHAnsi"/>
          <w:sz w:val="22"/>
          <w:szCs w:val="22"/>
        </w:rPr>
        <w:tab/>
      </w:r>
      <w:r w:rsidRPr="0041061A">
        <w:rPr>
          <w:rFonts w:asciiTheme="minorHAnsi" w:hAnsiTheme="minorHAnsi"/>
          <w:sz w:val="22"/>
          <w:szCs w:val="22"/>
        </w:rPr>
        <w:t xml:space="preserve">consists of a hair cells and supporting cells, and an overlying gelatinous layer (the otolithic membrane) upon which are embedded crystals of calcium carbonate, called </w:t>
      </w:r>
      <w:r w:rsidRPr="0041061A">
        <w:rPr>
          <w:rFonts w:asciiTheme="minorHAnsi" w:hAnsiTheme="minorHAnsi"/>
          <w:b/>
          <w:sz w:val="22"/>
          <w:szCs w:val="22"/>
        </w:rPr>
        <w:t>otoconia</w:t>
      </w:r>
      <w:r>
        <w:rPr>
          <w:rFonts w:asciiTheme="minorHAnsi" w:hAnsiTheme="minorHAnsi"/>
          <w:b/>
          <w:sz w:val="22"/>
          <w:szCs w:val="22"/>
        </w:rPr>
        <w:t xml:space="preserve"> </w:t>
      </w:r>
      <w:r w:rsidRPr="0041061A">
        <w:rPr>
          <w:rFonts w:asciiTheme="minorHAnsi" w:hAnsiTheme="minorHAnsi"/>
          <w:sz w:val="22"/>
          <w:szCs w:val="22"/>
        </w:rPr>
        <w:t xml:space="preserve">(see </w:t>
      </w:r>
      <w:r w:rsidRPr="00C25472">
        <w:rPr>
          <w:rFonts w:ascii="Candara" w:hAnsi="Candara"/>
          <w:b/>
          <w:color w:val="1F497D" w:themeColor="text2"/>
          <w:sz w:val="22"/>
          <w:szCs w:val="22"/>
        </w:rPr>
        <w:t>Figure 1</w:t>
      </w:r>
      <w:r>
        <w:rPr>
          <w:rFonts w:ascii="Candara" w:hAnsi="Candara"/>
          <w:b/>
          <w:color w:val="1F497D" w:themeColor="text2"/>
          <w:sz w:val="22"/>
          <w:szCs w:val="22"/>
        </w:rPr>
        <w:t>1</w:t>
      </w:r>
      <w:r w:rsidRPr="00C25472">
        <w:rPr>
          <w:rFonts w:ascii="Candara" w:hAnsi="Candara"/>
          <w:b/>
          <w:color w:val="1F497D" w:themeColor="text2"/>
          <w:sz w:val="22"/>
          <w:szCs w:val="22"/>
        </w:rPr>
        <w:t>.</w:t>
      </w:r>
      <w:r>
        <w:rPr>
          <w:rFonts w:ascii="Candara" w:hAnsi="Candara"/>
          <w:b/>
          <w:color w:val="1F497D" w:themeColor="text2"/>
          <w:sz w:val="22"/>
          <w:szCs w:val="22"/>
        </w:rPr>
        <w:t>4</w:t>
      </w:r>
      <w:r w:rsidRPr="0041061A">
        <w:rPr>
          <w:rFonts w:asciiTheme="minorHAnsi" w:hAnsiTheme="minorHAnsi"/>
          <w:sz w:val="22"/>
          <w:szCs w:val="22"/>
        </w:rPr>
        <w:t>)</w:t>
      </w:r>
    </w:p>
    <w:p w14:paraId="13C70D77" w14:textId="77777777" w:rsidR="009B7442" w:rsidRPr="0041061A" w:rsidRDefault="009B7442" w:rsidP="009B7442">
      <w:pPr>
        <w:pStyle w:val="Header"/>
        <w:tabs>
          <w:tab w:val="clear" w:pos="4320"/>
          <w:tab w:val="clear" w:pos="8640"/>
        </w:tabs>
        <w:spacing w:after="120"/>
        <w:ind w:left="2160" w:hanging="720"/>
        <w:rPr>
          <w:rFonts w:asciiTheme="minorHAnsi" w:hAnsiTheme="minorHAnsi"/>
          <w:sz w:val="22"/>
          <w:szCs w:val="22"/>
        </w:rPr>
      </w:pPr>
      <w:r>
        <w:rPr>
          <w:rFonts w:asciiTheme="minorHAnsi" w:hAnsiTheme="minorHAnsi"/>
          <w:sz w:val="22"/>
          <w:szCs w:val="22"/>
        </w:rPr>
        <w:t>2.</w:t>
      </w:r>
      <w:r>
        <w:rPr>
          <w:rFonts w:asciiTheme="minorHAnsi" w:hAnsiTheme="minorHAnsi"/>
          <w:sz w:val="22"/>
          <w:szCs w:val="22"/>
        </w:rPr>
        <w:tab/>
      </w:r>
      <w:r w:rsidRPr="0041061A">
        <w:rPr>
          <w:rFonts w:asciiTheme="minorHAnsi" w:hAnsiTheme="minorHAnsi"/>
          <w:sz w:val="22"/>
          <w:szCs w:val="22"/>
        </w:rPr>
        <w:t>the hair cells protrude into this gelatinous layer, which is heavier than the surrounding epithelium and fluids</w:t>
      </w:r>
    </w:p>
    <w:p w14:paraId="565C41EE" w14:textId="77777777" w:rsidR="009B7442" w:rsidRPr="0041061A" w:rsidRDefault="009B7442" w:rsidP="009B7442">
      <w:pPr>
        <w:pStyle w:val="Header"/>
        <w:tabs>
          <w:tab w:val="clear" w:pos="4320"/>
          <w:tab w:val="clear" w:pos="8640"/>
        </w:tabs>
        <w:spacing w:after="120"/>
        <w:ind w:left="1440" w:hanging="720"/>
        <w:rPr>
          <w:rFonts w:asciiTheme="minorHAnsi" w:hAnsiTheme="minorHAnsi"/>
          <w:sz w:val="22"/>
          <w:szCs w:val="22"/>
        </w:rPr>
      </w:pPr>
      <w:r>
        <w:rPr>
          <w:rFonts w:asciiTheme="minorHAnsi" w:hAnsiTheme="minorHAnsi"/>
          <w:sz w:val="22"/>
          <w:szCs w:val="22"/>
        </w:rPr>
        <w:t>B.</w:t>
      </w:r>
      <w:r>
        <w:rPr>
          <w:rFonts w:asciiTheme="minorHAnsi" w:hAnsiTheme="minorHAnsi"/>
          <w:sz w:val="22"/>
          <w:szCs w:val="22"/>
        </w:rPr>
        <w:tab/>
      </w:r>
      <w:r w:rsidRPr="0041061A">
        <w:rPr>
          <w:rFonts w:asciiTheme="minorHAnsi" w:hAnsiTheme="minorHAnsi"/>
          <w:sz w:val="22"/>
          <w:szCs w:val="22"/>
        </w:rPr>
        <w:t xml:space="preserve">when the head is tilted, gravity causes the gelatinous membrane to shift relative to the underlying epithelium; this displaces the hair cell stereocilium and leads to </w:t>
      </w:r>
      <w:r w:rsidRPr="0041061A">
        <w:rPr>
          <w:rFonts w:asciiTheme="minorHAnsi" w:hAnsiTheme="minorHAnsi"/>
          <w:i/>
          <w:sz w:val="22"/>
          <w:szCs w:val="22"/>
        </w:rPr>
        <w:t>tonic</w:t>
      </w:r>
      <w:r w:rsidRPr="0041061A">
        <w:rPr>
          <w:rFonts w:asciiTheme="minorHAnsi" w:hAnsiTheme="minorHAnsi"/>
          <w:sz w:val="22"/>
          <w:szCs w:val="22"/>
        </w:rPr>
        <w:t xml:space="preserve"> depolarization and hyperpolarization (see </w:t>
      </w:r>
      <w:r w:rsidRPr="00C25472">
        <w:rPr>
          <w:rFonts w:ascii="Candara" w:hAnsi="Candara"/>
          <w:b/>
          <w:color w:val="1F497D" w:themeColor="text2"/>
          <w:sz w:val="22"/>
          <w:szCs w:val="22"/>
        </w:rPr>
        <w:t>Figure 1</w:t>
      </w:r>
      <w:r>
        <w:rPr>
          <w:rFonts w:ascii="Candara" w:hAnsi="Candara"/>
          <w:b/>
          <w:color w:val="1F497D" w:themeColor="text2"/>
          <w:sz w:val="22"/>
          <w:szCs w:val="22"/>
        </w:rPr>
        <w:t>1</w:t>
      </w:r>
      <w:r w:rsidRPr="00C25472">
        <w:rPr>
          <w:rFonts w:ascii="Candara" w:hAnsi="Candara"/>
          <w:b/>
          <w:color w:val="1F497D" w:themeColor="text2"/>
          <w:sz w:val="22"/>
          <w:szCs w:val="22"/>
        </w:rPr>
        <w:t>.</w:t>
      </w:r>
      <w:r>
        <w:rPr>
          <w:rFonts w:ascii="Candara" w:hAnsi="Candara"/>
          <w:b/>
          <w:color w:val="1F497D" w:themeColor="text2"/>
          <w:sz w:val="22"/>
          <w:szCs w:val="22"/>
        </w:rPr>
        <w:t>6</w:t>
      </w:r>
      <w:r w:rsidRPr="0041061A">
        <w:rPr>
          <w:rFonts w:asciiTheme="minorHAnsi" w:hAnsiTheme="minorHAnsi"/>
          <w:sz w:val="22"/>
          <w:szCs w:val="22"/>
        </w:rPr>
        <w:t>)</w:t>
      </w:r>
    </w:p>
    <w:p w14:paraId="2C5A2E0A" w14:textId="357F01B4" w:rsidR="009B7442" w:rsidRPr="0041061A" w:rsidRDefault="009B7442" w:rsidP="009B7442">
      <w:pPr>
        <w:pStyle w:val="Header"/>
        <w:tabs>
          <w:tab w:val="clear" w:pos="4320"/>
          <w:tab w:val="clear" w:pos="8640"/>
        </w:tabs>
        <w:spacing w:after="120"/>
        <w:ind w:left="1440" w:hanging="720"/>
        <w:rPr>
          <w:rFonts w:asciiTheme="minorHAnsi" w:hAnsiTheme="minorHAnsi"/>
          <w:sz w:val="22"/>
          <w:szCs w:val="22"/>
        </w:rPr>
      </w:pPr>
      <w:r>
        <w:rPr>
          <w:rFonts w:asciiTheme="minorHAnsi" w:hAnsiTheme="minorHAnsi"/>
          <w:sz w:val="22"/>
          <w:szCs w:val="22"/>
        </w:rPr>
        <w:t>C.</w:t>
      </w:r>
      <w:r>
        <w:rPr>
          <w:rFonts w:asciiTheme="minorHAnsi" w:hAnsiTheme="minorHAnsi"/>
          <w:sz w:val="22"/>
          <w:szCs w:val="22"/>
        </w:rPr>
        <w:tab/>
      </w:r>
      <w:r w:rsidRPr="0041061A">
        <w:rPr>
          <w:rFonts w:asciiTheme="minorHAnsi" w:hAnsiTheme="minorHAnsi"/>
          <w:sz w:val="22"/>
          <w:szCs w:val="22"/>
        </w:rPr>
        <w:t>with linear acceleration</w:t>
      </w:r>
      <w:r w:rsidR="00B3272D">
        <w:rPr>
          <w:rFonts w:asciiTheme="minorHAnsi" w:hAnsiTheme="minorHAnsi"/>
          <w:sz w:val="22"/>
          <w:szCs w:val="22"/>
        </w:rPr>
        <w:t xml:space="preserve"> or </w:t>
      </w:r>
      <w:r w:rsidR="000C36BD">
        <w:rPr>
          <w:rFonts w:asciiTheme="minorHAnsi" w:hAnsiTheme="minorHAnsi"/>
          <w:sz w:val="22"/>
          <w:szCs w:val="22"/>
        </w:rPr>
        <w:t>deceleration</w:t>
      </w:r>
      <w:r w:rsidRPr="0041061A">
        <w:rPr>
          <w:rFonts w:asciiTheme="minorHAnsi" w:hAnsiTheme="minorHAnsi"/>
          <w:sz w:val="22"/>
          <w:szCs w:val="22"/>
        </w:rPr>
        <w:t xml:space="preserve">, the same sort of shearing motion is induced because the heavier otolithic membrane transiently </w:t>
      </w:r>
      <w:proofErr w:type="gramStart"/>
      <w:r w:rsidRPr="0041061A">
        <w:rPr>
          <w:rFonts w:asciiTheme="minorHAnsi" w:hAnsiTheme="minorHAnsi"/>
          <w:sz w:val="22"/>
          <w:szCs w:val="22"/>
        </w:rPr>
        <w:t>lags behind</w:t>
      </w:r>
      <w:proofErr w:type="gramEnd"/>
      <w:r w:rsidRPr="0041061A">
        <w:rPr>
          <w:rFonts w:asciiTheme="minorHAnsi" w:hAnsiTheme="minorHAnsi"/>
          <w:sz w:val="22"/>
          <w:szCs w:val="22"/>
        </w:rPr>
        <w:t xml:space="preserve"> the sensory epithelium</w:t>
      </w:r>
      <w:r w:rsidR="00B3272D">
        <w:rPr>
          <w:rFonts w:asciiTheme="minorHAnsi" w:hAnsiTheme="minorHAnsi"/>
          <w:sz w:val="22"/>
          <w:szCs w:val="22"/>
        </w:rPr>
        <w:t xml:space="preserve"> (which is fixed to the temporal bone)</w:t>
      </w:r>
      <w:r w:rsidRPr="0041061A">
        <w:rPr>
          <w:rFonts w:asciiTheme="minorHAnsi" w:hAnsiTheme="minorHAnsi"/>
          <w:sz w:val="22"/>
          <w:szCs w:val="22"/>
        </w:rPr>
        <w:t xml:space="preserve">; this leads to </w:t>
      </w:r>
      <w:r w:rsidRPr="0041061A">
        <w:rPr>
          <w:rFonts w:asciiTheme="minorHAnsi" w:hAnsiTheme="minorHAnsi"/>
          <w:i/>
          <w:sz w:val="22"/>
          <w:szCs w:val="22"/>
        </w:rPr>
        <w:t>phasic</w:t>
      </w:r>
      <w:r w:rsidRPr="0041061A">
        <w:rPr>
          <w:rFonts w:asciiTheme="minorHAnsi" w:hAnsiTheme="minorHAnsi"/>
          <w:sz w:val="22"/>
          <w:szCs w:val="22"/>
        </w:rPr>
        <w:t xml:space="preserve"> depolarization and hyperpolarization of the hair cells</w:t>
      </w:r>
      <w:r>
        <w:rPr>
          <w:rFonts w:asciiTheme="minorHAnsi" w:hAnsiTheme="minorHAnsi"/>
          <w:sz w:val="22"/>
          <w:szCs w:val="22"/>
        </w:rPr>
        <w:t xml:space="preserve"> </w:t>
      </w:r>
      <w:r w:rsidR="00B3272D">
        <w:rPr>
          <w:rFonts w:asciiTheme="minorHAnsi" w:hAnsiTheme="minorHAnsi"/>
          <w:sz w:val="22"/>
          <w:szCs w:val="22"/>
        </w:rPr>
        <w:t xml:space="preserve">during acceleration and deceleration </w:t>
      </w:r>
      <w:r w:rsidRPr="0041061A">
        <w:rPr>
          <w:rFonts w:asciiTheme="minorHAnsi" w:hAnsiTheme="minorHAnsi"/>
          <w:sz w:val="22"/>
          <w:szCs w:val="22"/>
        </w:rPr>
        <w:t xml:space="preserve">(see </w:t>
      </w:r>
      <w:r w:rsidRPr="00C25472">
        <w:rPr>
          <w:rFonts w:ascii="Candara" w:hAnsi="Candara"/>
          <w:b/>
          <w:color w:val="1F497D" w:themeColor="text2"/>
          <w:sz w:val="22"/>
          <w:szCs w:val="22"/>
        </w:rPr>
        <w:t>Figure 1</w:t>
      </w:r>
      <w:r>
        <w:rPr>
          <w:rFonts w:ascii="Candara" w:hAnsi="Candara"/>
          <w:b/>
          <w:color w:val="1F497D" w:themeColor="text2"/>
          <w:sz w:val="22"/>
          <w:szCs w:val="22"/>
        </w:rPr>
        <w:t>1</w:t>
      </w:r>
      <w:r w:rsidRPr="00C25472">
        <w:rPr>
          <w:rFonts w:ascii="Candara" w:hAnsi="Candara"/>
          <w:b/>
          <w:color w:val="1F497D" w:themeColor="text2"/>
          <w:sz w:val="22"/>
          <w:szCs w:val="22"/>
        </w:rPr>
        <w:t>.</w:t>
      </w:r>
      <w:r>
        <w:rPr>
          <w:rFonts w:ascii="Candara" w:hAnsi="Candara"/>
          <w:b/>
          <w:color w:val="1F497D" w:themeColor="text2"/>
          <w:sz w:val="22"/>
          <w:szCs w:val="22"/>
        </w:rPr>
        <w:t>5</w:t>
      </w:r>
      <w:r w:rsidRPr="0041061A">
        <w:rPr>
          <w:rFonts w:asciiTheme="minorHAnsi" w:hAnsiTheme="minorHAnsi"/>
          <w:sz w:val="22"/>
          <w:szCs w:val="22"/>
        </w:rPr>
        <w:t>)</w:t>
      </w:r>
    </w:p>
    <w:p w14:paraId="1AA502A9" w14:textId="2F6C4C00" w:rsidR="009B7442" w:rsidRPr="0041061A" w:rsidRDefault="009B7442" w:rsidP="009B7442">
      <w:pPr>
        <w:pStyle w:val="Header"/>
        <w:tabs>
          <w:tab w:val="clear" w:pos="4320"/>
          <w:tab w:val="clear" w:pos="8640"/>
        </w:tabs>
        <w:spacing w:after="120"/>
        <w:ind w:left="1440" w:hanging="720"/>
        <w:rPr>
          <w:rFonts w:asciiTheme="minorHAnsi" w:hAnsiTheme="minorHAnsi"/>
          <w:sz w:val="22"/>
          <w:szCs w:val="22"/>
        </w:rPr>
      </w:pPr>
      <w:r>
        <w:rPr>
          <w:rFonts w:asciiTheme="minorHAnsi" w:hAnsiTheme="minorHAnsi"/>
          <w:sz w:val="22"/>
          <w:szCs w:val="22"/>
        </w:rPr>
        <w:t>D.</w:t>
      </w:r>
      <w:r>
        <w:rPr>
          <w:rFonts w:asciiTheme="minorHAnsi" w:hAnsiTheme="minorHAnsi"/>
          <w:sz w:val="22"/>
          <w:szCs w:val="22"/>
        </w:rPr>
        <w:tab/>
      </w:r>
      <w:r w:rsidRPr="0041061A">
        <w:rPr>
          <w:rFonts w:asciiTheme="minorHAnsi" w:hAnsiTheme="minorHAnsi"/>
          <w:sz w:val="22"/>
          <w:szCs w:val="22"/>
        </w:rPr>
        <w:t xml:space="preserve">the utricular maculae are orientated </w:t>
      </w:r>
      <w:r>
        <w:rPr>
          <w:rFonts w:asciiTheme="minorHAnsi" w:hAnsiTheme="minorHAnsi"/>
          <w:sz w:val="22"/>
          <w:szCs w:val="22"/>
        </w:rPr>
        <w:t>mostly in the</w:t>
      </w:r>
      <w:r w:rsidRPr="0041061A">
        <w:rPr>
          <w:rFonts w:asciiTheme="minorHAnsi" w:hAnsiTheme="minorHAnsi"/>
          <w:sz w:val="22"/>
          <w:szCs w:val="22"/>
        </w:rPr>
        <w:t xml:space="preserve"> horizontal</w:t>
      </w:r>
      <w:r>
        <w:rPr>
          <w:rFonts w:asciiTheme="minorHAnsi" w:hAnsiTheme="minorHAnsi"/>
          <w:sz w:val="22"/>
          <w:szCs w:val="22"/>
        </w:rPr>
        <w:t xml:space="preserve"> plane</w:t>
      </w:r>
      <w:r w:rsidRPr="0041061A">
        <w:rPr>
          <w:rFonts w:asciiTheme="minorHAnsi" w:hAnsiTheme="minorHAnsi"/>
          <w:sz w:val="22"/>
          <w:szCs w:val="22"/>
        </w:rPr>
        <w:t xml:space="preserve"> and, therefore, </w:t>
      </w:r>
      <w:r w:rsidR="00B3272D">
        <w:rPr>
          <w:rFonts w:asciiTheme="minorHAnsi" w:hAnsiTheme="minorHAnsi"/>
          <w:sz w:val="22"/>
          <w:szCs w:val="22"/>
        </w:rPr>
        <w:t xml:space="preserve">mainly </w:t>
      </w:r>
      <w:r w:rsidRPr="0041061A">
        <w:rPr>
          <w:rFonts w:asciiTheme="minorHAnsi" w:hAnsiTheme="minorHAnsi"/>
          <w:sz w:val="22"/>
          <w:szCs w:val="22"/>
        </w:rPr>
        <w:t>sense movements of the head in the horizontal plane</w:t>
      </w:r>
    </w:p>
    <w:p w14:paraId="4763DCBE" w14:textId="77777777" w:rsidR="009B7442" w:rsidRDefault="009B7442" w:rsidP="009B7442">
      <w:pPr>
        <w:pStyle w:val="Header"/>
        <w:tabs>
          <w:tab w:val="clear" w:pos="4320"/>
          <w:tab w:val="clear" w:pos="8640"/>
        </w:tabs>
        <w:spacing w:after="120"/>
        <w:ind w:left="1440" w:hanging="720"/>
        <w:rPr>
          <w:rFonts w:asciiTheme="minorHAnsi" w:hAnsiTheme="minorHAnsi"/>
          <w:sz w:val="22"/>
          <w:szCs w:val="22"/>
        </w:rPr>
      </w:pPr>
      <w:r>
        <w:rPr>
          <w:rFonts w:asciiTheme="minorHAnsi" w:hAnsiTheme="minorHAnsi"/>
          <w:sz w:val="22"/>
          <w:szCs w:val="22"/>
        </w:rPr>
        <w:t>E.</w:t>
      </w:r>
      <w:r>
        <w:rPr>
          <w:rFonts w:asciiTheme="minorHAnsi" w:hAnsiTheme="minorHAnsi"/>
          <w:sz w:val="22"/>
          <w:szCs w:val="22"/>
        </w:rPr>
        <w:tab/>
      </w:r>
      <w:r w:rsidRPr="0041061A">
        <w:rPr>
          <w:rFonts w:asciiTheme="minorHAnsi" w:hAnsiTheme="minorHAnsi"/>
          <w:sz w:val="22"/>
          <w:szCs w:val="22"/>
        </w:rPr>
        <w:t>the saccular maculae are oriented roughly vertically and sense up and down movements of the head, as well as head tilts in the sagittal plane</w:t>
      </w:r>
    </w:p>
    <w:p w14:paraId="5D184C93" w14:textId="77777777" w:rsidR="009B7442" w:rsidRDefault="009B7442" w:rsidP="009B7442">
      <w:pPr>
        <w:pStyle w:val="Header"/>
        <w:tabs>
          <w:tab w:val="clear" w:pos="4320"/>
          <w:tab w:val="clear" w:pos="8640"/>
        </w:tabs>
        <w:spacing w:after="120"/>
        <w:ind w:left="1440" w:hanging="720"/>
        <w:rPr>
          <w:rFonts w:asciiTheme="minorHAnsi" w:hAnsiTheme="minorHAnsi"/>
          <w:sz w:val="22"/>
          <w:szCs w:val="22"/>
        </w:rPr>
      </w:pPr>
      <w:r>
        <w:rPr>
          <w:rFonts w:asciiTheme="minorHAnsi" w:hAnsiTheme="minorHAnsi"/>
          <w:sz w:val="22"/>
          <w:szCs w:val="22"/>
        </w:rPr>
        <w:t>F.</w:t>
      </w:r>
      <w:r>
        <w:rPr>
          <w:rFonts w:asciiTheme="minorHAnsi" w:hAnsiTheme="minorHAnsi"/>
          <w:sz w:val="22"/>
          <w:szCs w:val="22"/>
        </w:rPr>
        <w:tab/>
        <w:t xml:space="preserve">however, the curvilinear shape of the striola and the curvature of both maculae make </w:t>
      </w:r>
      <w:r w:rsidRPr="003D262F">
        <w:rPr>
          <w:rFonts w:ascii="Candara" w:hAnsi="Candara"/>
          <w:i/>
          <w:iCs/>
          <w:sz w:val="22"/>
          <w:szCs w:val="22"/>
        </w:rPr>
        <w:t>BOTH</w:t>
      </w:r>
      <w:r>
        <w:rPr>
          <w:rFonts w:asciiTheme="minorHAnsi" w:hAnsiTheme="minorHAnsi"/>
          <w:sz w:val="22"/>
          <w:szCs w:val="22"/>
        </w:rPr>
        <w:t xml:space="preserve"> otolith organs sensitive to most directions of linear acceleration</w:t>
      </w:r>
    </w:p>
    <w:p w14:paraId="083E7E4B" w14:textId="77777777" w:rsidR="009B7442" w:rsidRPr="003D262F" w:rsidRDefault="009B7442" w:rsidP="009B7442">
      <w:pPr>
        <w:pStyle w:val="Header"/>
        <w:tabs>
          <w:tab w:val="clear" w:pos="4320"/>
          <w:tab w:val="clear" w:pos="8640"/>
        </w:tabs>
        <w:spacing w:after="120"/>
        <w:ind w:left="720"/>
        <w:rPr>
          <w:rFonts w:ascii="Candara" w:hAnsi="Candara"/>
          <w:color w:val="1F497D" w:themeColor="text2"/>
          <w:sz w:val="20"/>
          <w:szCs w:val="20"/>
        </w:rPr>
      </w:pPr>
      <w:r w:rsidRPr="003D262F">
        <w:rPr>
          <w:rFonts w:ascii="Candara" w:hAnsi="Candara"/>
          <w:color w:val="1F497D" w:themeColor="text2"/>
          <w:sz w:val="20"/>
          <w:szCs w:val="20"/>
        </w:rPr>
        <w:t xml:space="preserve">Carefully study the </w:t>
      </w:r>
      <w:r>
        <w:rPr>
          <w:rFonts w:ascii="Candara" w:hAnsi="Candara"/>
          <w:color w:val="1F497D" w:themeColor="text2"/>
          <w:sz w:val="20"/>
          <w:szCs w:val="20"/>
        </w:rPr>
        <w:t xml:space="preserve">orientation of the hair cells in the maculae of the utricle and the saccule </w:t>
      </w:r>
      <w:r w:rsidRPr="003D262F">
        <w:rPr>
          <w:rFonts w:asciiTheme="minorHAnsi" w:hAnsiTheme="minorHAnsi"/>
          <w:sz w:val="20"/>
          <w:szCs w:val="20"/>
        </w:rPr>
        <w:t xml:space="preserve">(see </w:t>
      </w:r>
      <w:r w:rsidRPr="003D262F">
        <w:rPr>
          <w:rFonts w:ascii="Candara" w:hAnsi="Candara"/>
          <w:b/>
          <w:color w:val="1F497D" w:themeColor="text2"/>
          <w:sz w:val="20"/>
          <w:szCs w:val="20"/>
        </w:rPr>
        <w:t>Figure 11.4</w:t>
      </w:r>
      <w:r w:rsidRPr="003D262F">
        <w:rPr>
          <w:rFonts w:asciiTheme="minorHAnsi" w:hAnsiTheme="minorHAnsi"/>
          <w:sz w:val="20"/>
          <w:szCs w:val="20"/>
        </w:rPr>
        <w:t>)</w:t>
      </w:r>
      <w:r w:rsidRPr="003D262F">
        <w:rPr>
          <w:rFonts w:ascii="Candara" w:hAnsi="Candara"/>
          <w:color w:val="1F497D" w:themeColor="text2"/>
          <w:sz w:val="20"/>
          <w:szCs w:val="20"/>
        </w:rPr>
        <w:t xml:space="preserve"> and determ</w:t>
      </w:r>
      <w:r>
        <w:rPr>
          <w:rFonts w:ascii="Candara" w:hAnsi="Candara"/>
          <w:color w:val="1F497D" w:themeColor="text2"/>
          <w:sz w:val="20"/>
          <w:szCs w:val="20"/>
        </w:rPr>
        <w:t>i</w:t>
      </w:r>
      <w:r w:rsidRPr="003D262F">
        <w:rPr>
          <w:rFonts w:ascii="Candara" w:hAnsi="Candara"/>
          <w:color w:val="1F497D" w:themeColor="text2"/>
          <w:sz w:val="20"/>
          <w:szCs w:val="20"/>
        </w:rPr>
        <w:t xml:space="preserve">ne </w:t>
      </w:r>
      <w:r>
        <w:rPr>
          <w:rFonts w:ascii="Candara" w:hAnsi="Candara"/>
          <w:color w:val="1F497D" w:themeColor="text2"/>
          <w:sz w:val="20"/>
          <w:szCs w:val="20"/>
        </w:rPr>
        <w:t xml:space="preserve">what directions of linear acceleration or head tilt would </w:t>
      </w:r>
      <w:r w:rsidRPr="003D262F">
        <w:rPr>
          <w:rFonts w:ascii="Candara" w:hAnsi="Candara"/>
          <w:i/>
          <w:iCs/>
          <w:color w:val="1F497D" w:themeColor="text2"/>
          <w:sz w:val="20"/>
          <w:szCs w:val="20"/>
        </w:rPr>
        <w:t>BEST</w:t>
      </w:r>
      <w:r>
        <w:rPr>
          <w:rFonts w:ascii="Candara" w:hAnsi="Candara"/>
          <w:color w:val="1F497D" w:themeColor="text2"/>
          <w:sz w:val="20"/>
          <w:szCs w:val="20"/>
        </w:rPr>
        <w:t xml:space="preserve"> activate hair cells on one macula or the other.</w:t>
      </w:r>
    </w:p>
    <w:p w14:paraId="20777306" w14:textId="77777777" w:rsidR="009B7442" w:rsidRDefault="009B7442" w:rsidP="009B7442">
      <w:pPr>
        <w:pStyle w:val="Header"/>
        <w:tabs>
          <w:tab w:val="clear" w:pos="4320"/>
          <w:tab w:val="clear" w:pos="8640"/>
        </w:tabs>
        <w:spacing w:before="360" w:after="120"/>
        <w:ind w:left="1440" w:hanging="1440"/>
        <w:rPr>
          <w:rFonts w:ascii="Candara" w:hAnsi="Candara" w:cstheme="minorHAnsi"/>
          <w:i/>
          <w:iCs/>
        </w:rPr>
      </w:pPr>
      <w:r w:rsidRPr="004D18D8">
        <w:rPr>
          <w:rFonts w:ascii="Candara" w:hAnsi="Candara" w:cstheme="minorHAnsi"/>
          <w:i/>
          <w:iCs/>
        </w:rPr>
        <w:lastRenderedPageBreak/>
        <w:t xml:space="preserve">CONCEPT </w:t>
      </w:r>
      <w:r>
        <w:rPr>
          <w:rFonts w:ascii="Candara" w:hAnsi="Candara" w:cstheme="minorHAnsi"/>
          <w:i/>
          <w:iCs/>
        </w:rPr>
        <w:t>11.3</w:t>
      </w:r>
      <w:r w:rsidRPr="0047453C">
        <w:rPr>
          <w:rFonts w:ascii="Candara" w:hAnsi="Candara" w:cstheme="minorHAnsi"/>
          <w:i/>
          <w:iCs/>
        </w:rPr>
        <w:tab/>
      </w:r>
      <w:r w:rsidRPr="003E78C6">
        <w:rPr>
          <w:rFonts w:ascii="Candara" w:hAnsi="Candara" w:cstheme="minorHAnsi"/>
          <w:i/>
          <w:iCs/>
        </w:rPr>
        <w:t>The semicircular canals sense rotations of the head in three dimensions</w:t>
      </w:r>
      <w:r w:rsidRPr="006537D5">
        <w:rPr>
          <w:rFonts w:ascii="Candara" w:hAnsi="Candara" w:cstheme="minorHAnsi"/>
          <w:i/>
          <w:iCs/>
        </w:rPr>
        <w:t>.</w:t>
      </w:r>
    </w:p>
    <w:p w14:paraId="218480A7" w14:textId="77777777" w:rsidR="009B7442" w:rsidRDefault="009B7442" w:rsidP="009B7442">
      <w:pPr>
        <w:pStyle w:val="Header"/>
        <w:tabs>
          <w:tab w:val="clear" w:pos="4320"/>
          <w:tab w:val="clear" w:pos="8640"/>
        </w:tabs>
        <w:spacing w:after="120"/>
        <w:rPr>
          <w:rFonts w:ascii="Candara" w:hAnsi="Candara" w:cstheme="minorHAnsi"/>
          <w:i/>
          <w:iCs/>
          <w:sz w:val="22"/>
          <w:szCs w:val="22"/>
        </w:rPr>
      </w:pPr>
      <w:r>
        <w:rPr>
          <w:rFonts w:ascii="Candara" w:hAnsi="Candara" w:cstheme="minorHAnsi"/>
          <w:i/>
          <w:iCs/>
          <w:sz w:val="22"/>
          <w:szCs w:val="22"/>
        </w:rPr>
        <w:t>Learning Objectives:</w:t>
      </w:r>
    </w:p>
    <w:p w14:paraId="7348477A" w14:textId="77777777" w:rsidR="009B7442" w:rsidRPr="003E78C6" w:rsidRDefault="009B7442" w:rsidP="009B7442">
      <w:pPr>
        <w:pStyle w:val="Header"/>
        <w:spacing w:after="120"/>
        <w:ind w:left="1080" w:hanging="720"/>
        <w:rPr>
          <w:rFonts w:asciiTheme="minorHAnsi" w:hAnsiTheme="minorHAnsi"/>
          <w:sz w:val="22"/>
        </w:rPr>
      </w:pPr>
      <w:r w:rsidRPr="003E78C6">
        <w:rPr>
          <w:rFonts w:asciiTheme="minorHAnsi" w:hAnsiTheme="minorHAnsi"/>
          <w:sz w:val="22"/>
        </w:rPr>
        <w:t>11.3.1</w:t>
      </w:r>
      <w:r>
        <w:rPr>
          <w:rFonts w:asciiTheme="minorHAnsi" w:hAnsiTheme="minorHAnsi"/>
          <w:sz w:val="22"/>
        </w:rPr>
        <w:tab/>
      </w:r>
      <w:r w:rsidRPr="003E78C6">
        <w:rPr>
          <w:rFonts w:asciiTheme="minorHAnsi" w:hAnsiTheme="minorHAnsi"/>
          <w:sz w:val="22"/>
        </w:rPr>
        <w:t>Explain how the cupula stimulates semicircular canal hair cells during rotation of the head.</w:t>
      </w:r>
    </w:p>
    <w:p w14:paraId="36EB1818" w14:textId="77777777" w:rsidR="009B7442" w:rsidRPr="003E78C6" w:rsidRDefault="009B7442" w:rsidP="009B7442">
      <w:pPr>
        <w:pStyle w:val="Header"/>
        <w:spacing w:after="120"/>
        <w:ind w:left="1080" w:hanging="720"/>
        <w:rPr>
          <w:rFonts w:asciiTheme="minorHAnsi" w:hAnsiTheme="minorHAnsi"/>
          <w:sz w:val="22"/>
        </w:rPr>
      </w:pPr>
      <w:r w:rsidRPr="003E78C6">
        <w:rPr>
          <w:rFonts w:asciiTheme="minorHAnsi" w:hAnsiTheme="minorHAnsi"/>
          <w:sz w:val="22"/>
        </w:rPr>
        <w:t>11.3.2</w:t>
      </w:r>
      <w:r>
        <w:rPr>
          <w:rFonts w:asciiTheme="minorHAnsi" w:hAnsiTheme="minorHAnsi"/>
          <w:sz w:val="22"/>
        </w:rPr>
        <w:tab/>
      </w:r>
      <w:r w:rsidRPr="003E78C6">
        <w:rPr>
          <w:rFonts w:asciiTheme="minorHAnsi" w:hAnsiTheme="minorHAnsi"/>
          <w:sz w:val="22"/>
        </w:rPr>
        <w:t>Compare how the otoliths and semicircular canals decompose direction of motion.</w:t>
      </w:r>
    </w:p>
    <w:p w14:paraId="74082576" w14:textId="77777777" w:rsidR="009B7442" w:rsidRPr="00BC57F7" w:rsidRDefault="009B7442" w:rsidP="009B7442">
      <w:pPr>
        <w:pStyle w:val="Header"/>
        <w:spacing w:after="120"/>
        <w:ind w:left="1080" w:hanging="720"/>
        <w:rPr>
          <w:rFonts w:asciiTheme="minorHAnsi" w:hAnsiTheme="minorHAnsi"/>
          <w:sz w:val="22"/>
        </w:rPr>
      </w:pPr>
      <w:r w:rsidRPr="003E78C6">
        <w:rPr>
          <w:rFonts w:asciiTheme="minorHAnsi" w:hAnsiTheme="minorHAnsi"/>
          <w:sz w:val="22"/>
        </w:rPr>
        <w:t>11.3.3</w:t>
      </w:r>
      <w:r>
        <w:rPr>
          <w:rFonts w:asciiTheme="minorHAnsi" w:hAnsiTheme="minorHAnsi"/>
          <w:sz w:val="22"/>
        </w:rPr>
        <w:tab/>
      </w:r>
      <w:r w:rsidRPr="003E78C6">
        <w:rPr>
          <w:rFonts w:asciiTheme="minorHAnsi" w:hAnsiTheme="minorHAnsi"/>
          <w:sz w:val="22"/>
        </w:rPr>
        <w:t>Discuss the temporal dynamics of neural signals originating in the semicircular canals and how they depend on the velocity and acceleration of rotational movements.</w:t>
      </w:r>
    </w:p>
    <w:p w14:paraId="77920A6A" w14:textId="77777777" w:rsidR="009B7442" w:rsidRPr="0041061A" w:rsidRDefault="009B7442" w:rsidP="009B7442">
      <w:pPr>
        <w:pStyle w:val="Header"/>
        <w:tabs>
          <w:tab w:val="clear" w:pos="4320"/>
          <w:tab w:val="clear" w:pos="8640"/>
        </w:tabs>
        <w:spacing w:before="360" w:after="120"/>
        <w:rPr>
          <w:rFonts w:asciiTheme="minorHAnsi" w:hAnsiTheme="minorHAnsi"/>
          <w:sz w:val="22"/>
          <w:szCs w:val="22"/>
        </w:rPr>
      </w:pPr>
      <w:r>
        <w:rPr>
          <w:rFonts w:asciiTheme="minorHAnsi" w:hAnsiTheme="minorHAnsi"/>
          <w:sz w:val="22"/>
          <w:szCs w:val="22"/>
        </w:rPr>
        <w:t>III.</w:t>
      </w:r>
      <w:r>
        <w:rPr>
          <w:rFonts w:asciiTheme="minorHAnsi" w:hAnsiTheme="minorHAnsi"/>
          <w:sz w:val="22"/>
          <w:szCs w:val="22"/>
        </w:rPr>
        <w:tab/>
      </w:r>
      <w:r w:rsidRPr="0041061A">
        <w:rPr>
          <w:rFonts w:asciiTheme="minorHAnsi" w:hAnsiTheme="minorHAnsi"/>
          <w:sz w:val="22"/>
          <w:szCs w:val="22"/>
        </w:rPr>
        <w:t>mechanism of semicircular canal function</w:t>
      </w:r>
    </w:p>
    <w:p w14:paraId="38A669BD" w14:textId="77777777" w:rsidR="009B7442" w:rsidRPr="0041061A" w:rsidRDefault="009B7442" w:rsidP="009B7442">
      <w:pPr>
        <w:pStyle w:val="Header"/>
        <w:tabs>
          <w:tab w:val="clear" w:pos="4320"/>
          <w:tab w:val="clear" w:pos="8640"/>
        </w:tabs>
        <w:spacing w:after="120"/>
        <w:ind w:left="1440" w:hanging="720"/>
        <w:rPr>
          <w:rFonts w:asciiTheme="minorHAnsi" w:hAnsiTheme="minorHAnsi"/>
          <w:sz w:val="22"/>
          <w:szCs w:val="22"/>
        </w:rPr>
      </w:pPr>
      <w:r w:rsidRPr="003E78C6">
        <w:rPr>
          <w:rFonts w:asciiTheme="minorHAnsi" w:hAnsiTheme="minorHAnsi"/>
          <w:bCs/>
          <w:sz w:val="22"/>
          <w:szCs w:val="22"/>
        </w:rPr>
        <w:t>A.</w:t>
      </w:r>
      <w:r w:rsidRPr="003E78C6">
        <w:rPr>
          <w:rFonts w:asciiTheme="minorHAnsi" w:hAnsiTheme="minorHAnsi"/>
          <w:bCs/>
          <w:sz w:val="22"/>
          <w:szCs w:val="22"/>
        </w:rPr>
        <w:tab/>
      </w:r>
      <w:r w:rsidRPr="00AB1EE2">
        <w:rPr>
          <w:rFonts w:asciiTheme="minorHAnsi" w:hAnsiTheme="minorHAnsi"/>
          <w:b/>
          <w:sz w:val="22"/>
          <w:szCs w:val="22"/>
        </w:rPr>
        <w:t>ampulla</w:t>
      </w:r>
    </w:p>
    <w:p w14:paraId="63333A6B" w14:textId="3853EE5B" w:rsidR="009B7442" w:rsidRDefault="009B7442" w:rsidP="009B7442">
      <w:pPr>
        <w:pStyle w:val="Header"/>
        <w:tabs>
          <w:tab w:val="clear" w:pos="4320"/>
          <w:tab w:val="clear" w:pos="8640"/>
        </w:tabs>
        <w:spacing w:after="120"/>
        <w:ind w:left="2160" w:hanging="720"/>
        <w:rPr>
          <w:rFonts w:asciiTheme="minorHAnsi" w:hAnsiTheme="minorHAnsi"/>
          <w:sz w:val="22"/>
          <w:szCs w:val="22"/>
        </w:rPr>
      </w:pPr>
      <w:r>
        <w:rPr>
          <w:rFonts w:asciiTheme="minorHAnsi" w:hAnsiTheme="minorHAnsi"/>
          <w:sz w:val="22"/>
          <w:szCs w:val="22"/>
        </w:rPr>
        <w:t>1.</w:t>
      </w:r>
      <w:r>
        <w:rPr>
          <w:rFonts w:asciiTheme="minorHAnsi" w:hAnsiTheme="minorHAnsi"/>
          <w:sz w:val="22"/>
          <w:szCs w:val="22"/>
        </w:rPr>
        <w:tab/>
      </w:r>
      <w:r w:rsidRPr="0041061A">
        <w:rPr>
          <w:rFonts w:asciiTheme="minorHAnsi" w:hAnsiTheme="minorHAnsi"/>
          <w:sz w:val="22"/>
          <w:szCs w:val="22"/>
        </w:rPr>
        <w:t>bulbous expansion at the base of the semicircular canals that contains the sensory epithelium (called the crista) and an overlying gelatinous mass (called the cupula) into which the stereocili</w:t>
      </w:r>
      <w:r w:rsidR="00B3272D">
        <w:rPr>
          <w:rFonts w:asciiTheme="minorHAnsi" w:hAnsiTheme="minorHAnsi"/>
          <w:sz w:val="22"/>
          <w:szCs w:val="22"/>
        </w:rPr>
        <w:t>a</w:t>
      </w:r>
      <w:r w:rsidRPr="0041061A">
        <w:rPr>
          <w:rFonts w:asciiTheme="minorHAnsi" w:hAnsiTheme="minorHAnsi"/>
          <w:sz w:val="22"/>
          <w:szCs w:val="22"/>
        </w:rPr>
        <w:t xml:space="preserve"> of the hair cells protrude (see </w:t>
      </w:r>
      <w:r w:rsidRPr="00C25472">
        <w:rPr>
          <w:rFonts w:ascii="Candara" w:hAnsi="Candara"/>
          <w:b/>
          <w:color w:val="1F497D" w:themeColor="text2"/>
          <w:sz w:val="22"/>
          <w:szCs w:val="22"/>
        </w:rPr>
        <w:t>Figure 1</w:t>
      </w:r>
      <w:r>
        <w:rPr>
          <w:rFonts w:ascii="Candara" w:hAnsi="Candara"/>
          <w:b/>
          <w:color w:val="1F497D" w:themeColor="text2"/>
          <w:sz w:val="22"/>
          <w:szCs w:val="22"/>
        </w:rPr>
        <w:t>1</w:t>
      </w:r>
      <w:r w:rsidRPr="00C25472">
        <w:rPr>
          <w:rFonts w:ascii="Candara" w:hAnsi="Candara"/>
          <w:b/>
          <w:color w:val="1F497D" w:themeColor="text2"/>
          <w:sz w:val="22"/>
          <w:szCs w:val="22"/>
        </w:rPr>
        <w:t>.</w:t>
      </w:r>
      <w:r>
        <w:rPr>
          <w:rFonts w:ascii="Candara" w:hAnsi="Candara"/>
          <w:b/>
          <w:color w:val="1F497D" w:themeColor="text2"/>
          <w:sz w:val="22"/>
          <w:szCs w:val="22"/>
        </w:rPr>
        <w:t>7</w:t>
      </w:r>
      <w:r w:rsidRPr="0041061A">
        <w:rPr>
          <w:rFonts w:asciiTheme="minorHAnsi" w:hAnsiTheme="minorHAnsi"/>
          <w:sz w:val="22"/>
          <w:szCs w:val="22"/>
        </w:rPr>
        <w:t>)</w:t>
      </w:r>
    </w:p>
    <w:p w14:paraId="3F551501" w14:textId="6617B7DA" w:rsidR="009B7442" w:rsidRDefault="009B7442" w:rsidP="009B7442">
      <w:pPr>
        <w:pStyle w:val="Header"/>
        <w:tabs>
          <w:tab w:val="clear" w:pos="4320"/>
          <w:tab w:val="clear" w:pos="8640"/>
        </w:tabs>
        <w:spacing w:after="120"/>
        <w:ind w:left="2160" w:hanging="720"/>
        <w:rPr>
          <w:rFonts w:asciiTheme="minorHAnsi" w:hAnsiTheme="minorHAnsi"/>
          <w:sz w:val="22"/>
          <w:szCs w:val="22"/>
        </w:rPr>
      </w:pPr>
      <w:r>
        <w:rPr>
          <w:rFonts w:asciiTheme="minorHAnsi" w:hAnsiTheme="minorHAnsi"/>
          <w:sz w:val="22"/>
          <w:szCs w:val="22"/>
        </w:rPr>
        <w:t>2.</w:t>
      </w:r>
      <w:r>
        <w:rPr>
          <w:rFonts w:asciiTheme="minorHAnsi" w:hAnsiTheme="minorHAnsi"/>
          <w:sz w:val="22"/>
          <w:szCs w:val="22"/>
        </w:rPr>
        <w:tab/>
      </w:r>
      <w:r w:rsidRPr="0041061A">
        <w:rPr>
          <w:rFonts w:asciiTheme="minorHAnsi" w:hAnsiTheme="minorHAnsi"/>
          <w:sz w:val="22"/>
          <w:szCs w:val="22"/>
        </w:rPr>
        <w:t xml:space="preserve">the cupula creates a barrier for the flow of endolymph </w:t>
      </w:r>
      <w:r w:rsidR="00B3272D">
        <w:rPr>
          <w:rFonts w:asciiTheme="minorHAnsi" w:hAnsiTheme="minorHAnsi"/>
          <w:sz w:val="22"/>
          <w:szCs w:val="22"/>
        </w:rPr>
        <w:t>in</w:t>
      </w:r>
      <w:r w:rsidRPr="0041061A">
        <w:rPr>
          <w:rFonts w:asciiTheme="minorHAnsi" w:hAnsiTheme="minorHAnsi"/>
          <w:sz w:val="22"/>
          <w:szCs w:val="22"/>
        </w:rPr>
        <w:t xml:space="preserve"> the semicircular canal</w:t>
      </w:r>
    </w:p>
    <w:p w14:paraId="3E13A40D" w14:textId="269F8125" w:rsidR="009B7442" w:rsidRDefault="009B7442" w:rsidP="009B7442">
      <w:pPr>
        <w:pStyle w:val="Header"/>
        <w:tabs>
          <w:tab w:val="clear" w:pos="4320"/>
          <w:tab w:val="clear" w:pos="8640"/>
        </w:tabs>
        <w:spacing w:after="120"/>
        <w:ind w:left="1440" w:hanging="720"/>
        <w:rPr>
          <w:rFonts w:asciiTheme="minorHAnsi" w:hAnsiTheme="minorHAnsi"/>
          <w:sz w:val="22"/>
          <w:szCs w:val="22"/>
        </w:rPr>
      </w:pPr>
      <w:r>
        <w:rPr>
          <w:rFonts w:asciiTheme="minorHAnsi" w:hAnsiTheme="minorHAnsi"/>
          <w:sz w:val="22"/>
          <w:szCs w:val="22"/>
        </w:rPr>
        <w:t>B.</w:t>
      </w:r>
      <w:r>
        <w:rPr>
          <w:rFonts w:asciiTheme="minorHAnsi" w:hAnsiTheme="minorHAnsi"/>
          <w:sz w:val="22"/>
          <w:szCs w:val="22"/>
        </w:rPr>
        <w:tab/>
      </w:r>
      <w:r w:rsidRPr="0041061A">
        <w:rPr>
          <w:rFonts w:asciiTheme="minorHAnsi" w:hAnsiTheme="minorHAnsi"/>
          <w:sz w:val="22"/>
          <w:szCs w:val="22"/>
        </w:rPr>
        <w:t xml:space="preserve">when the head is rotated in the plane of the semicircular canal, the inertia of the endolymph produces a transient force that distends the </w:t>
      </w:r>
      <w:r w:rsidR="002B5839" w:rsidRPr="0041061A">
        <w:rPr>
          <w:rFonts w:asciiTheme="minorHAnsi" w:hAnsiTheme="minorHAnsi"/>
          <w:sz w:val="22"/>
          <w:szCs w:val="22"/>
        </w:rPr>
        <w:t>cupula</w:t>
      </w:r>
      <w:r w:rsidRPr="0041061A">
        <w:rPr>
          <w:rFonts w:asciiTheme="minorHAnsi" w:hAnsiTheme="minorHAnsi"/>
          <w:sz w:val="22"/>
          <w:szCs w:val="22"/>
        </w:rPr>
        <w:t xml:space="preserve"> away from the direction of rotation (see </w:t>
      </w:r>
      <w:r w:rsidRPr="00AB1EE2">
        <w:rPr>
          <w:rFonts w:ascii="Candara" w:hAnsi="Candara"/>
          <w:b/>
          <w:color w:val="1F497D" w:themeColor="text2"/>
          <w:sz w:val="22"/>
          <w:szCs w:val="22"/>
        </w:rPr>
        <w:t>Figure 1</w:t>
      </w:r>
      <w:r>
        <w:rPr>
          <w:rFonts w:ascii="Candara" w:hAnsi="Candara"/>
          <w:b/>
          <w:color w:val="1F497D" w:themeColor="text2"/>
          <w:sz w:val="22"/>
          <w:szCs w:val="22"/>
        </w:rPr>
        <w:t>1</w:t>
      </w:r>
      <w:r w:rsidRPr="00AB1EE2">
        <w:rPr>
          <w:rFonts w:ascii="Candara" w:hAnsi="Candara"/>
          <w:b/>
          <w:color w:val="1F497D" w:themeColor="text2"/>
          <w:sz w:val="22"/>
          <w:szCs w:val="22"/>
        </w:rPr>
        <w:t>.8</w:t>
      </w:r>
      <w:r w:rsidRPr="0041061A">
        <w:rPr>
          <w:rFonts w:asciiTheme="minorHAnsi" w:hAnsiTheme="minorHAnsi"/>
          <w:sz w:val="22"/>
          <w:szCs w:val="22"/>
        </w:rPr>
        <w:t>)</w:t>
      </w:r>
    </w:p>
    <w:p w14:paraId="128954A7" w14:textId="502A2F7A" w:rsidR="009B7442" w:rsidRDefault="009B7442" w:rsidP="009B7442">
      <w:pPr>
        <w:pStyle w:val="Header"/>
        <w:tabs>
          <w:tab w:val="clear" w:pos="4320"/>
          <w:tab w:val="clear" w:pos="8640"/>
        </w:tabs>
        <w:spacing w:after="120"/>
        <w:ind w:left="2160" w:hanging="720"/>
        <w:rPr>
          <w:rFonts w:asciiTheme="minorHAnsi" w:hAnsiTheme="minorHAnsi"/>
          <w:sz w:val="22"/>
          <w:szCs w:val="22"/>
        </w:rPr>
      </w:pPr>
      <w:r>
        <w:rPr>
          <w:rFonts w:asciiTheme="minorHAnsi" w:hAnsiTheme="minorHAnsi"/>
          <w:sz w:val="22"/>
          <w:szCs w:val="22"/>
        </w:rPr>
        <w:t>1.</w:t>
      </w:r>
      <w:r>
        <w:rPr>
          <w:rFonts w:asciiTheme="minorHAnsi" w:hAnsiTheme="minorHAnsi"/>
          <w:sz w:val="22"/>
          <w:szCs w:val="22"/>
        </w:rPr>
        <w:tab/>
      </w:r>
      <w:r w:rsidRPr="0041061A">
        <w:rPr>
          <w:rFonts w:asciiTheme="minorHAnsi" w:hAnsiTheme="minorHAnsi"/>
          <w:sz w:val="22"/>
          <w:szCs w:val="22"/>
        </w:rPr>
        <w:t>distension of the cupula deflects the stereocilia of the hair cells, which leads to depolarization or hyperpolarization of the hair cells within any given crista</w:t>
      </w:r>
    </w:p>
    <w:p w14:paraId="39813A8C" w14:textId="5C64B96D" w:rsidR="009B7442" w:rsidRDefault="009B7442" w:rsidP="009B7442">
      <w:pPr>
        <w:pStyle w:val="Header"/>
        <w:tabs>
          <w:tab w:val="clear" w:pos="4320"/>
          <w:tab w:val="clear" w:pos="8640"/>
        </w:tabs>
        <w:spacing w:after="120"/>
        <w:ind w:left="2160" w:hanging="720"/>
        <w:rPr>
          <w:rFonts w:asciiTheme="minorHAnsi" w:hAnsiTheme="minorHAnsi"/>
          <w:sz w:val="22"/>
          <w:szCs w:val="22"/>
        </w:rPr>
      </w:pPr>
      <w:r>
        <w:rPr>
          <w:rFonts w:asciiTheme="minorHAnsi" w:hAnsiTheme="minorHAnsi"/>
          <w:sz w:val="22"/>
          <w:szCs w:val="22"/>
        </w:rPr>
        <w:t>2.</w:t>
      </w:r>
      <w:r>
        <w:rPr>
          <w:rFonts w:asciiTheme="minorHAnsi" w:hAnsiTheme="minorHAnsi"/>
          <w:sz w:val="22"/>
          <w:szCs w:val="22"/>
        </w:rPr>
        <w:tab/>
        <w:t xml:space="preserve">very quickly (in a matter of seconds), the cupula relaxes to its neutral position as the movement of the fluid in the membranous labyrinth “catches up” with the movement of the </w:t>
      </w:r>
      <w:r w:rsidR="00B3272D">
        <w:rPr>
          <w:rFonts w:asciiTheme="minorHAnsi" w:hAnsiTheme="minorHAnsi"/>
          <w:sz w:val="22"/>
          <w:szCs w:val="22"/>
        </w:rPr>
        <w:t xml:space="preserve">membranous </w:t>
      </w:r>
      <w:r>
        <w:rPr>
          <w:rFonts w:asciiTheme="minorHAnsi" w:hAnsiTheme="minorHAnsi"/>
          <w:sz w:val="22"/>
          <w:szCs w:val="22"/>
        </w:rPr>
        <w:t>labyrinth</w:t>
      </w:r>
      <w:r w:rsidR="00B3272D">
        <w:rPr>
          <w:rFonts w:asciiTheme="minorHAnsi" w:hAnsiTheme="minorHAnsi"/>
          <w:sz w:val="22"/>
          <w:szCs w:val="22"/>
        </w:rPr>
        <w:t>, which is fixed to the temporal bone</w:t>
      </w:r>
    </w:p>
    <w:p w14:paraId="2DAFE953" w14:textId="77777777" w:rsidR="009B7442" w:rsidRDefault="009B7442" w:rsidP="009B7442">
      <w:pPr>
        <w:pStyle w:val="Header"/>
        <w:tabs>
          <w:tab w:val="clear" w:pos="4320"/>
          <w:tab w:val="clear" w:pos="8640"/>
        </w:tabs>
        <w:spacing w:after="120"/>
        <w:ind w:left="2160" w:hanging="720"/>
        <w:rPr>
          <w:rFonts w:asciiTheme="minorHAnsi" w:hAnsiTheme="minorHAnsi"/>
          <w:sz w:val="22"/>
          <w:szCs w:val="22"/>
        </w:rPr>
      </w:pPr>
      <w:r>
        <w:rPr>
          <w:rFonts w:asciiTheme="minorHAnsi" w:hAnsiTheme="minorHAnsi"/>
          <w:sz w:val="22"/>
          <w:szCs w:val="22"/>
        </w:rPr>
        <w:t>3.</w:t>
      </w:r>
      <w:r>
        <w:rPr>
          <w:rFonts w:asciiTheme="minorHAnsi" w:hAnsiTheme="minorHAnsi"/>
          <w:sz w:val="22"/>
          <w:szCs w:val="22"/>
        </w:rPr>
        <w:tab/>
        <w:t xml:space="preserve">thus, the semicircular canals signal rotational </w:t>
      </w:r>
      <w:r w:rsidRPr="00554248">
        <w:rPr>
          <w:rFonts w:ascii="Candara" w:hAnsi="Candara"/>
          <w:i/>
          <w:iCs/>
          <w:sz w:val="22"/>
          <w:szCs w:val="22"/>
        </w:rPr>
        <w:t>acceleration</w:t>
      </w:r>
      <w:r>
        <w:rPr>
          <w:rFonts w:asciiTheme="minorHAnsi" w:hAnsiTheme="minorHAnsi"/>
          <w:sz w:val="22"/>
          <w:szCs w:val="22"/>
        </w:rPr>
        <w:t xml:space="preserve"> and </w:t>
      </w:r>
      <w:r>
        <w:rPr>
          <w:rFonts w:ascii="Candara" w:hAnsi="Candara"/>
          <w:i/>
          <w:iCs/>
          <w:sz w:val="22"/>
          <w:szCs w:val="22"/>
        </w:rPr>
        <w:t>de</w:t>
      </w:r>
      <w:r w:rsidRPr="00554248">
        <w:rPr>
          <w:rFonts w:ascii="Candara" w:hAnsi="Candara"/>
          <w:i/>
          <w:iCs/>
          <w:sz w:val="22"/>
          <w:szCs w:val="22"/>
        </w:rPr>
        <w:t>celeration</w:t>
      </w:r>
      <w:r>
        <w:rPr>
          <w:rFonts w:asciiTheme="minorHAnsi" w:hAnsiTheme="minorHAnsi"/>
          <w:sz w:val="22"/>
          <w:szCs w:val="22"/>
        </w:rPr>
        <w:t xml:space="preserve"> (rather than velocity) </w:t>
      </w:r>
      <w:r w:rsidRPr="0041061A">
        <w:rPr>
          <w:rFonts w:asciiTheme="minorHAnsi" w:hAnsiTheme="minorHAnsi"/>
          <w:sz w:val="22"/>
          <w:szCs w:val="22"/>
        </w:rPr>
        <w:t xml:space="preserve">(see </w:t>
      </w:r>
      <w:r w:rsidRPr="00AB1EE2">
        <w:rPr>
          <w:rFonts w:ascii="Candara" w:hAnsi="Candara"/>
          <w:b/>
          <w:color w:val="1F497D" w:themeColor="text2"/>
          <w:sz w:val="22"/>
          <w:szCs w:val="22"/>
        </w:rPr>
        <w:t>Figure 1</w:t>
      </w:r>
      <w:r>
        <w:rPr>
          <w:rFonts w:ascii="Candara" w:hAnsi="Candara"/>
          <w:b/>
          <w:color w:val="1F497D" w:themeColor="text2"/>
          <w:sz w:val="22"/>
          <w:szCs w:val="22"/>
        </w:rPr>
        <w:t>1</w:t>
      </w:r>
      <w:r w:rsidRPr="00AB1EE2">
        <w:rPr>
          <w:rFonts w:ascii="Candara" w:hAnsi="Candara"/>
          <w:b/>
          <w:color w:val="1F497D" w:themeColor="text2"/>
          <w:sz w:val="22"/>
          <w:szCs w:val="22"/>
        </w:rPr>
        <w:t>.</w:t>
      </w:r>
      <w:r>
        <w:rPr>
          <w:rFonts w:ascii="Candara" w:hAnsi="Candara"/>
          <w:b/>
          <w:color w:val="1F497D" w:themeColor="text2"/>
          <w:sz w:val="22"/>
          <w:szCs w:val="22"/>
        </w:rPr>
        <w:t>9</w:t>
      </w:r>
      <w:r w:rsidRPr="0041061A">
        <w:rPr>
          <w:rFonts w:asciiTheme="minorHAnsi" w:hAnsiTheme="minorHAnsi"/>
          <w:sz w:val="22"/>
          <w:szCs w:val="22"/>
        </w:rPr>
        <w:t>)</w:t>
      </w:r>
    </w:p>
    <w:p w14:paraId="5096CE2C" w14:textId="77777777" w:rsidR="009B7442" w:rsidRDefault="009B7442" w:rsidP="009B7442">
      <w:pPr>
        <w:pStyle w:val="Header"/>
        <w:tabs>
          <w:tab w:val="clear" w:pos="4320"/>
          <w:tab w:val="clear" w:pos="8640"/>
        </w:tabs>
        <w:spacing w:after="120"/>
        <w:ind w:left="1440" w:hanging="720"/>
        <w:rPr>
          <w:rFonts w:asciiTheme="minorHAnsi" w:hAnsiTheme="minorHAnsi"/>
          <w:sz w:val="22"/>
          <w:szCs w:val="22"/>
        </w:rPr>
      </w:pPr>
      <w:r>
        <w:rPr>
          <w:rFonts w:asciiTheme="minorHAnsi" w:hAnsiTheme="minorHAnsi"/>
          <w:sz w:val="22"/>
          <w:szCs w:val="22"/>
        </w:rPr>
        <w:t>C.</w:t>
      </w:r>
      <w:r>
        <w:rPr>
          <w:rFonts w:asciiTheme="minorHAnsi" w:hAnsiTheme="minorHAnsi"/>
          <w:sz w:val="22"/>
          <w:szCs w:val="22"/>
        </w:rPr>
        <w:tab/>
      </w:r>
      <w:r w:rsidRPr="0041061A">
        <w:rPr>
          <w:rFonts w:asciiTheme="minorHAnsi" w:hAnsiTheme="minorHAnsi"/>
          <w:sz w:val="22"/>
          <w:szCs w:val="22"/>
        </w:rPr>
        <w:t xml:space="preserve">semicircular canals are paired on the two sides of the head (see </w:t>
      </w:r>
      <w:r w:rsidRPr="00C25472">
        <w:rPr>
          <w:rFonts w:ascii="Candara" w:hAnsi="Candara"/>
          <w:b/>
          <w:color w:val="1F497D" w:themeColor="text2"/>
          <w:sz w:val="22"/>
          <w:szCs w:val="22"/>
        </w:rPr>
        <w:t>Figure 1</w:t>
      </w:r>
      <w:r>
        <w:rPr>
          <w:rFonts w:ascii="Candara" w:hAnsi="Candara"/>
          <w:b/>
          <w:color w:val="1F497D" w:themeColor="text2"/>
          <w:sz w:val="22"/>
          <w:szCs w:val="22"/>
        </w:rPr>
        <w:t>1</w:t>
      </w:r>
      <w:r w:rsidRPr="00C25472">
        <w:rPr>
          <w:rFonts w:ascii="Candara" w:hAnsi="Candara"/>
          <w:b/>
          <w:color w:val="1F497D" w:themeColor="text2"/>
          <w:sz w:val="22"/>
          <w:szCs w:val="22"/>
        </w:rPr>
        <w:t>.</w:t>
      </w:r>
      <w:r>
        <w:rPr>
          <w:rFonts w:ascii="Candara" w:hAnsi="Candara"/>
          <w:b/>
          <w:color w:val="1F497D" w:themeColor="text2"/>
          <w:sz w:val="22"/>
          <w:szCs w:val="22"/>
        </w:rPr>
        <w:t>8C</w:t>
      </w:r>
      <w:r w:rsidRPr="0041061A">
        <w:rPr>
          <w:rFonts w:asciiTheme="minorHAnsi" w:hAnsiTheme="minorHAnsi"/>
          <w:sz w:val="22"/>
          <w:szCs w:val="22"/>
        </w:rPr>
        <w:t>):</w:t>
      </w:r>
    </w:p>
    <w:p w14:paraId="44705097" w14:textId="77777777" w:rsidR="009B7442" w:rsidRPr="0041061A" w:rsidRDefault="009B7442" w:rsidP="009B7442">
      <w:pPr>
        <w:pStyle w:val="Header"/>
        <w:numPr>
          <w:ilvl w:val="0"/>
          <w:numId w:val="43"/>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left horizontal and right horizontal</w:t>
      </w:r>
    </w:p>
    <w:p w14:paraId="23D08C32" w14:textId="64ABFDFF" w:rsidR="009B7442" w:rsidRPr="0041061A" w:rsidRDefault="009B7442" w:rsidP="009B7442">
      <w:pPr>
        <w:pStyle w:val="Header"/>
        <w:numPr>
          <w:ilvl w:val="0"/>
          <w:numId w:val="43"/>
        </w:numPr>
        <w:tabs>
          <w:tab w:val="clear" w:pos="2160"/>
          <w:tab w:val="clear" w:pos="4320"/>
          <w:tab w:val="clear" w:pos="8640"/>
        </w:tabs>
        <w:spacing w:after="120"/>
        <w:rPr>
          <w:rFonts w:asciiTheme="minorHAnsi" w:hAnsiTheme="minorHAnsi"/>
          <w:sz w:val="22"/>
          <w:szCs w:val="22"/>
        </w:rPr>
      </w:pPr>
      <w:r w:rsidRPr="0041061A">
        <w:rPr>
          <w:rFonts w:asciiTheme="minorHAnsi" w:hAnsiTheme="minorHAnsi"/>
          <w:sz w:val="22"/>
          <w:szCs w:val="22"/>
        </w:rPr>
        <w:t>left anterior (superior) and right posterior</w:t>
      </w:r>
      <w:r w:rsidR="000C36BD">
        <w:rPr>
          <w:rFonts w:asciiTheme="minorHAnsi" w:hAnsiTheme="minorHAnsi"/>
          <w:sz w:val="22"/>
          <w:szCs w:val="22"/>
        </w:rPr>
        <w:t xml:space="preserve"> (inferior)</w:t>
      </w:r>
    </w:p>
    <w:p w14:paraId="129F1DC1" w14:textId="504B5E23" w:rsidR="009B7442" w:rsidRPr="0041061A" w:rsidRDefault="009B7442" w:rsidP="009B7442">
      <w:pPr>
        <w:pStyle w:val="Header"/>
        <w:numPr>
          <w:ilvl w:val="0"/>
          <w:numId w:val="43"/>
        </w:numPr>
        <w:tabs>
          <w:tab w:val="clear" w:pos="2160"/>
          <w:tab w:val="clear" w:pos="4320"/>
          <w:tab w:val="clear" w:pos="8640"/>
        </w:tabs>
        <w:spacing w:after="120"/>
        <w:rPr>
          <w:rFonts w:asciiTheme="minorHAnsi" w:hAnsiTheme="minorHAnsi"/>
          <w:sz w:val="22"/>
          <w:szCs w:val="22"/>
        </w:rPr>
      </w:pPr>
      <w:r w:rsidRPr="0041061A">
        <w:rPr>
          <w:rFonts w:asciiTheme="minorHAnsi" w:hAnsiTheme="minorHAnsi"/>
          <w:sz w:val="22"/>
          <w:szCs w:val="22"/>
        </w:rPr>
        <w:t>left posterior</w:t>
      </w:r>
      <w:r w:rsidR="000C36BD">
        <w:rPr>
          <w:rFonts w:asciiTheme="minorHAnsi" w:hAnsiTheme="minorHAnsi"/>
          <w:sz w:val="22"/>
          <w:szCs w:val="22"/>
        </w:rPr>
        <w:t xml:space="preserve"> (inferior)</w:t>
      </w:r>
      <w:r w:rsidRPr="0041061A">
        <w:rPr>
          <w:rFonts w:asciiTheme="minorHAnsi" w:hAnsiTheme="minorHAnsi"/>
          <w:sz w:val="22"/>
          <w:szCs w:val="22"/>
        </w:rPr>
        <w:t xml:space="preserve"> and right anterior (superior)</w:t>
      </w:r>
    </w:p>
    <w:p w14:paraId="7D452271" w14:textId="4F10C82E" w:rsidR="009B7442" w:rsidRDefault="009B7442" w:rsidP="009B7442">
      <w:pPr>
        <w:pStyle w:val="Header"/>
        <w:tabs>
          <w:tab w:val="clear" w:pos="4320"/>
          <w:tab w:val="clear" w:pos="8640"/>
        </w:tabs>
        <w:spacing w:after="120"/>
        <w:ind w:left="1440" w:hanging="720"/>
        <w:rPr>
          <w:rFonts w:asciiTheme="minorHAnsi" w:hAnsiTheme="minorHAnsi"/>
          <w:sz w:val="22"/>
          <w:szCs w:val="22"/>
        </w:rPr>
      </w:pPr>
      <w:r>
        <w:rPr>
          <w:rFonts w:asciiTheme="minorHAnsi" w:hAnsiTheme="minorHAnsi"/>
          <w:sz w:val="22"/>
          <w:szCs w:val="22"/>
        </w:rPr>
        <w:t>D.</w:t>
      </w:r>
      <w:r>
        <w:rPr>
          <w:rFonts w:asciiTheme="minorHAnsi" w:hAnsiTheme="minorHAnsi"/>
          <w:sz w:val="22"/>
          <w:szCs w:val="22"/>
        </w:rPr>
        <w:tab/>
      </w:r>
      <w:r w:rsidRPr="0041061A">
        <w:rPr>
          <w:rFonts w:asciiTheme="minorHAnsi" w:hAnsiTheme="minorHAnsi"/>
          <w:sz w:val="22"/>
          <w:szCs w:val="22"/>
        </w:rPr>
        <w:t xml:space="preserve">rotation of the head in one direction will depolarize the hair cells in one member of the </w:t>
      </w:r>
      <w:r w:rsidR="000C36BD">
        <w:rPr>
          <w:rFonts w:asciiTheme="minorHAnsi" w:hAnsiTheme="minorHAnsi"/>
          <w:sz w:val="22"/>
          <w:szCs w:val="22"/>
        </w:rPr>
        <w:t xml:space="preserve">lateralized functional </w:t>
      </w:r>
      <w:r w:rsidRPr="0041061A">
        <w:rPr>
          <w:rFonts w:asciiTheme="minorHAnsi" w:hAnsiTheme="minorHAnsi"/>
          <w:sz w:val="22"/>
          <w:szCs w:val="22"/>
        </w:rPr>
        <w:t>pair and hyperpolarize the hair cells in the other (see</w:t>
      </w:r>
      <w:r>
        <w:rPr>
          <w:rFonts w:asciiTheme="minorHAnsi" w:hAnsiTheme="minorHAnsi"/>
          <w:sz w:val="22"/>
          <w:szCs w:val="22"/>
        </w:rPr>
        <w:t xml:space="preserve"> Chapter 11,</w:t>
      </w:r>
      <w:r w:rsidRPr="0041061A">
        <w:rPr>
          <w:rFonts w:asciiTheme="minorHAnsi" w:hAnsiTheme="minorHAnsi"/>
          <w:sz w:val="22"/>
          <w:szCs w:val="22"/>
        </w:rPr>
        <w:t xml:space="preserve"> </w:t>
      </w:r>
      <w:r w:rsidRPr="00AB1EE2">
        <w:rPr>
          <w:rFonts w:ascii="Candara" w:hAnsi="Candara"/>
          <w:b/>
          <w:color w:val="1F497D" w:themeColor="text2"/>
          <w:sz w:val="22"/>
          <w:szCs w:val="22"/>
        </w:rPr>
        <w:t>C</w:t>
      </w:r>
      <w:r>
        <w:rPr>
          <w:rFonts w:ascii="Candara" w:hAnsi="Candara"/>
          <w:b/>
          <w:color w:val="1F497D" w:themeColor="text2"/>
          <w:sz w:val="22"/>
          <w:szCs w:val="22"/>
        </w:rPr>
        <w:t>linical Applications Box</w:t>
      </w:r>
      <w:r w:rsidRPr="0041061A">
        <w:rPr>
          <w:rFonts w:asciiTheme="minorHAnsi" w:hAnsiTheme="minorHAnsi"/>
          <w:sz w:val="22"/>
          <w:szCs w:val="22"/>
        </w:rPr>
        <w:t>)</w:t>
      </w:r>
    </w:p>
    <w:p w14:paraId="60474521" w14:textId="77777777" w:rsidR="009B7442" w:rsidRPr="0041061A" w:rsidRDefault="009B7442" w:rsidP="009B7442">
      <w:pPr>
        <w:pStyle w:val="Header"/>
        <w:numPr>
          <w:ilvl w:val="0"/>
          <w:numId w:val="47"/>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 xml:space="preserve">thus, pairs of horizontal canals function in a </w:t>
      </w:r>
      <w:r>
        <w:rPr>
          <w:rFonts w:asciiTheme="minorHAnsi" w:hAnsiTheme="minorHAnsi"/>
          <w:sz w:val="22"/>
          <w:szCs w:val="22"/>
        </w:rPr>
        <w:t>complimentary (</w:t>
      </w:r>
      <w:r w:rsidRPr="0041061A">
        <w:rPr>
          <w:rFonts w:asciiTheme="minorHAnsi" w:hAnsiTheme="minorHAnsi"/>
          <w:sz w:val="22"/>
          <w:szCs w:val="22"/>
        </w:rPr>
        <w:t>“push-pull”</w:t>
      </w:r>
      <w:r>
        <w:rPr>
          <w:rFonts w:asciiTheme="minorHAnsi" w:hAnsiTheme="minorHAnsi"/>
          <w:sz w:val="22"/>
          <w:szCs w:val="22"/>
        </w:rPr>
        <w:t>)</w:t>
      </w:r>
      <w:r w:rsidRPr="0041061A">
        <w:rPr>
          <w:rFonts w:asciiTheme="minorHAnsi" w:hAnsiTheme="minorHAnsi"/>
          <w:sz w:val="22"/>
          <w:szCs w:val="22"/>
        </w:rPr>
        <w:t xml:space="preserve"> manner</w:t>
      </w:r>
    </w:p>
    <w:p w14:paraId="2933FB66" w14:textId="77777777" w:rsidR="009B7442" w:rsidRPr="0041061A" w:rsidRDefault="009B7442" w:rsidP="009B7442">
      <w:pPr>
        <w:pStyle w:val="Header"/>
        <w:numPr>
          <w:ilvl w:val="0"/>
          <w:numId w:val="47"/>
        </w:numPr>
        <w:tabs>
          <w:tab w:val="clear" w:pos="4320"/>
          <w:tab w:val="clear" w:pos="8640"/>
        </w:tabs>
        <w:spacing w:after="120"/>
        <w:rPr>
          <w:rFonts w:asciiTheme="minorHAnsi" w:hAnsiTheme="minorHAnsi"/>
          <w:sz w:val="22"/>
          <w:szCs w:val="22"/>
        </w:rPr>
      </w:pPr>
      <w:r w:rsidRPr="0041061A">
        <w:rPr>
          <w:rFonts w:asciiTheme="minorHAnsi" w:hAnsiTheme="minorHAnsi" w:cs="Arial"/>
          <w:i/>
          <w:iCs/>
          <w:sz w:val="22"/>
          <w:szCs w:val="22"/>
        </w:rPr>
        <w:t>the central processing of vestibular afferents reflects the balance of activity arising from the paired semicircular canals</w:t>
      </w:r>
    </w:p>
    <w:p w14:paraId="679DB719" w14:textId="65C1980F" w:rsidR="009B7442" w:rsidRPr="008216A5" w:rsidRDefault="009B7442" w:rsidP="009B7442">
      <w:pPr>
        <w:pStyle w:val="Heading4"/>
        <w:tabs>
          <w:tab w:val="clear" w:pos="1440"/>
        </w:tabs>
        <w:spacing w:before="480" w:after="240"/>
        <w:ind w:left="0" w:firstLine="0"/>
        <w:rPr>
          <w:rFonts w:ascii="Candara" w:hAnsi="Candara"/>
          <w:i/>
          <w:smallCaps/>
          <w:sz w:val="28"/>
          <w:szCs w:val="28"/>
        </w:rPr>
      </w:pPr>
      <w:r>
        <w:rPr>
          <w:rFonts w:ascii="Candara" w:hAnsi="Candara"/>
          <w:i/>
          <w:smallCaps/>
          <w:sz w:val="28"/>
          <w:szCs w:val="28"/>
        </w:rPr>
        <w:lastRenderedPageBreak/>
        <w:t>Study question</w:t>
      </w:r>
    </w:p>
    <w:p w14:paraId="288617F8" w14:textId="3D7EFC8C" w:rsidR="009B7442" w:rsidRDefault="009B7442" w:rsidP="009B7442">
      <w:pPr>
        <w:pStyle w:val="Header"/>
        <w:tabs>
          <w:tab w:val="clear" w:pos="4320"/>
          <w:tab w:val="clear" w:pos="8640"/>
        </w:tabs>
        <w:spacing w:after="120"/>
        <w:ind w:left="720" w:hanging="720"/>
        <w:rPr>
          <w:rFonts w:asciiTheme="minorHAnsi" w:hAnsiTheme="minorHAnsi"/>
          <w:sz w:val="22"/>
          <w:szCs w:val="22"/>
        </w:rPr>
      </w:pPr>
      <w:r>
        <w:rPr>
          <w:rFonts w:asciiTheme="minorHAnsi" w:hAnsiTheme="minorHAnsi"/>
          <w:sz w:val="22"/>
          <w:szCs w:val="22"/>
        </w:rPr>
        <w:t>Q</w:t>
      </w:r>
      <w:r w:rsidR="00590C59">
        <w:rPr>
          <w:rFonts w:asciiTheme="minorHAnsi" w:hAnsiTheme="minorHAnsi"/>
          <w:sz w:val="22"/>
          <w:szCs w:val="22"/>
        </w:rPr>
        <w:t>1</w:t>
      </w:r>
      <w:r>
        <w:rPr>
          <w:rFonts w:asciiTheme="minorHAnsi" w:hAnsiTheme="minorHAnsi"/>
          <w:sz w:val="22"/>
          <w:szCs w:val="22"/>
        </w:rPr>
        <w:t>.</w:t>
      </w:r>
      <w:r>
        <w:rPr>
          <w:rFonts w:asciiTheme="minorHAnsi" w:hAnsiTheme="minorHAnsi"/>
          <w:sz w:val="22"/>
          <w:szCs w:val="22"/>
        </w:rPr>
        <w:tab/>
        <w:t>When looking up into the night sky (while standing), which of the following events happened deep in the vestibular labyrinth? Pick two.</w:t>
      </w:r>
    </w:p>
    <w:p w14:paraId="3B524F6C" w14:textId="77777777" w:rsidR="009B7442" w:rsidRDefault="009B7442" w:rsidP="009B7442">
      <w:pPr>
        <w:pStyle w:val="ListParagraph"/>
        <w:numPr>
          <w:ilvl w:val="0"/>
          <w:numId w:val="45"/>
        </w:numPr>
        <w:spacing w:after="120"/>
        <w:rPr>
          <w:rFonts w:ascii="Calibri" w:hAnsi="Calibri"/>
          <w:sz w:val="22"/>
          <w:szCs w:val="22"/>
        </w:rPr>
      </w:pPr>
      <w:r w:rsidRPr="00B209D5">
        <w:rPr>
          <w:rFonts w:ascii="Calibri" w:hAnsi="Calibri"/>
          <w:sz w:val="22"/>
          <w:szCs w:val="22"/>
        </w:rPr>
        <w:t xml:space="preserve">The superior (anterior) semicircular canals </w:t>
      </w:r>
      <w:r>
        <w:rPr>
          <w:rFonts w:ascii="Calibri" w:hAnsi="Calibri"/>
          <w:sz w:val="22"/>
          <w:szCs w:val="22"/>
        </w:rPr>
        <w:t>on both sides of your head w</w:t>
      </w:r>
      <w:r w:rsidRPr="00B209D5">
        <w:rPr>
          <w:rFonts w:ascii="Calibri" w:hAnsi="Calibri"/>
          <w:sz w:val="22"/>
          <w:szCs w:val="22"/>
        </w:rPr>
        <w:t xml:space="preserve">ere </w:t>
      </w:r>
      <w:proofErr w:type="spellStart"/>
      <w:r w:rsidRPr="00B209D5">
        <w:rPr>
          <w:rFonts w:ascii="Calibri" w:hAnsi="Calibri"/>
          <w:sz w:val="22"/>
          <w:szCs w:val="22"/>
        </w:rPr>
        <w:t>phasically</w:t>
      </w:r>
      <w:proofErr w:type="spellEnd"/>
      <w:r w:rsidRPr="00B209D5">
        <w:rPr>
          <w:rFonts w:ascii="Calibri" w:hAnsi="Calibri"/>
          <w:sz w:val="22"/>
          <w:szCs w:val="22"/>
        </w:rPr>
        <w:t xml:space="preserve"> activated during the backward ti</w:t>
      </w:r>
      <w:r>
        <w:rPr>
          <w:rFonts w:ascii="Calibri" w:hAnsi="Calibri"/>
          <w:sz w:val="22"/>
          <w:szCs w:val="22"/>
        </w:rPr>
        <w:t>l</w:t>
      </w:r>
      <w:r w:rsidRPr="00B209D5">
        <w:rPr>
          <w:rFonts w:ascii="Calibri" w:hAnsi="Calibri"/>
          <w:sz w:val="22"/>
          <w:szCs w:val="22"/>
        </w:rPr>
        <w:t>t of your head.</w:t>
      </w:r>
    </w:p>
    <w:p w14:paraId="5FBDC344" w14:textId="77777777" w:rsidR="009B7442" w:rsidRDefault="009B7442" w:rsidP="009B7442">
      <w:pPr>
        <w:pStyle w:val="ListParagraph"/>
        <w:numPr>
          <w:ilvl w:val="0"/>
          <w:numId w:val="45"/>
        </w:numPr>
        <w:spacing w:after="120"/>
        <w:rPr>
          <w:rFonts w:ascii="Calibri" w:hAnsi="Calibri"/>
          <w:sz w:val="22"/>
          <w:szCs w:val="22"/>
        </w:rPr>
      </w:pPr>
      <w:r w:rsidRPr="00B209D5">
        <w:rPr>
          <w:rFonts w:ascii="Calibri" w:hAnsi="Calibri"/>
          <w:sz w:val="22"/>
          <w:szCs w:val="22"/>
        </w:rPr>
        <w:t xml:space="preserve">The </w:t>
      </w:r>
      <w:r>
        <w:rPr>
          <w:rFonts w:ascii="Calibri" w:hAnsi="Calibri"/>
          <w:sz w:val="22"/>
          <w:szCs w:val="22"/>
        </w:rPr>
        <w:t>horizontal</w:t>
      </w:r>
      <w:r w:rsidRPr="00B209D5">
        <w:rPr>
          <w:rFonts w:ascii="Calibri" w:hAnsi="Calibri"/>
          <w:sz w:val="22"/>
          <w:szCs w:val="22"/>
        </w:rPr>
        <w:t xml:space="preserve"> semicircular canals </w:t>
      </w:r>
      <w:r>
        <w:rPr>
          <w:rFonts w:ascii="Calibri" w:hAnsi="Calibri"/>
          <w:sz w:val="22"/>
          <w:szCs w:val="22"/>
        </w:rPr>
        <w:t>on both sides of your head w</w:t>
      </w:r>
      <w:r w:rsidRPr="00B209D5">
        <w:rPr>
          <w:rFonts w:ascii="Calibri" w:hAnsi="Calibri"/>
          <w:sz w:val="22"/>
          <w:szCs w:val="22"/>
        </w:rPr>
        <w:t xml:space="preserve">ere </w:t>
      </w:r>
      <w:proofErr w:type="spellStart"/>
      <w:r w:rsidRPr="00B209D5">
        <w:rPr>
          <w:rFonts w:ascii="Calibri" w:hAnsi="Calibri"/>
          <w:sz w:val="22"/>
          <w:szCs w:val="22"/>
        </w:rPr>
        <w:t>phasically</w:t>
      </w:r>
      <w:proofErr w:type="spellEnd"/>
      <w:r w:rsidRPr="00B209D5">
        <w:rPr>
          <w:rFonts w:ascii="Calibri" w:hAnsi="Calibri"/>
          <w:sz w:val="22"/>
          <w:szCs w:val="22"/>
        </w:rPr>
        <w:t xml:space="preserve"> activated during the backward ti</w:t>
      </w:r>
      <w:r>
        <w:rPr>
          <w:rFonts w:ascii="Calibri" w:hAnsi="Calibri"/>
          <w:sz w:val="22"/>
          <w:szCs w:val="22"/>
        </w:rPr>
        <w:t>l</w:t>
      </w:r>
      <w:r w:rsidRPr="00B209D5">
        <w:rPr>
          <w:rFonts w:ascii="Calibri" w:hAnsi="Calibri"/>
          <w:sz w:val="22"/>
          <w:szCs w:val="22"/>
        </w:rPr>
        <w:t>t of your head.</w:t>
      </w:r>
    </w:p>
    <w:p w14:paraId="0DF8EA2A" w14:textId="77777777" w:rsidR="009B7442" w:rsidRDefault="009B7442" w:rsidP="009B7442">
      <w:pPr>
        <w:pStyle w:val="ListParagraph"/>
        <w:numPr>
          <w:ilvl w:val="0"/>
          <w:numId w:val="45"/>
        </w:numPr>
        <w:spacing w:after="120"/>
        <w:rPr>
          <w:rFonts w:ascii="Calibri" w:hAnsi="Calibri"/>
          <w:sz w:val="22"/>
          <w:szCs w:val="22"/>
        </w:rPr>
      </w:pPr>
      <w:r w:rsidRPr="00B209D5">
        <w:rPr>
          <w:rFonts w:ascii="Calibri" w:hAnsi="Calibri"/>
          <w:sz w:val="22"/>
          <w:szCs w:val="22"/>
        </w:rPr>
        <w:t xml:space="preserve">The </w:t>
      </w:r>
      <w:r>
        <w:rPr>
          <w:rFonts w:ascii="Calibri" w:hAnsi="Calibri"/>
          <w:sz w:val="22"/>
          <w:szCs w:val="22"/>
        </w:rPr>
        <w:t>posterior</w:t>
      </w:r>
      <w:r w:rsidRPr="00B209D5">
        <w:rPr>
          <w:rFonts w:ascii="Calibri" w:hAnsi="Calibri"/>
          <w:sz w:val="22"/>
          <w:szCs w:val="22"/>
        </w:rPr>
        <w:t xml:space="preserve"> semicircular canals </w:t>
      </w:r>
      <w:r>
        <w:rPr>
          <w:rFonts w:ascii="Calibri" w:hAnsi="Calibri"/>
          <w:sz w:val="22"/>
          <w:szCs w:val="22"/>
        </w:rPr>
        <w:t>on both sides of your head w</w:t>
      </w:r>
      <w:r w:rsidRPr="00B209D5">
        <w:rPr>
          <w:rFonts w:ascii="Calibri" w:hAnsi="Calibri"/>
          <w:sz w:val="22"/>
          <w:szCs w:val="22"/>
        </w:rPr>
        <w:t xml:space="preserve">ere </w:t>
      </w:r>
      <w:proofErr w:type="spellStart"/>
      <w:r w:rsidRPr="00B209D5">
        <w:rPr>
          <w:rFonts w:ascii="Calibri" w:hAnsi="Calibri"/>
          <w:sz w:val="22"/>
          <w:szCs w:val="22"/>
        </w:rPr>
        <w:t>phasically</w:t>
      </w:r>
      <w:proofErr w:type="spellEnd"/>
      <w:r w:rsidRPr="00B209D5">
        <w:rPr>
          <w:rFonts w:ascii="Calibri" w:hAnsi="Calibri"/>
          <w:sz w:val="22"/>
          <w:szCs w:val="22"/>
        </w:rPr>
        <w:t xml:space="preserve"> activated during the backward ti</w:t>
      </w:r>
      <w:r>
        <w:rPr>
          <w:rFonts w:ascii="Calibri" w:hAnsi="Calibri"/>
          <w:sz w:val="22"/>
          <w:szCs w:val="22"/>
        </w:rPr>
        <w:t>l</w:t>
      </w:r>
      <w:r w:rsidRPr="00B209D5">
        <w:rPr>
          <w:rFonts w:ascii="Calibri" w:hAnsi="Calibri"/>
          <w:sz w:val="22"/>
          <w:szCs w:val="22"/>
        </w:rPr>
        <w:t>t of your head.</w:t>
      </w:r>
    </w:p>
    <w:p w14:paraId="213BF44C" w14:textId="77777777" w:rsidR="009B7442" w:rsidRDefault="009B7442" w:rsidP="009B7442">
      <w:pPr>
        <w:pStyle w:val="ListParagraph"/>
        <w:numPr>
          <w:ilvl w:val="0"/>
          <w:numId w:val="45"/>
        </w:numPr>
        <w:spacing w:after="120"/>
        <w:rPr>
          <w:rFonts w:ascii="Calibri" w:hAnsi="Calibri"/>
          <w:sz w:val="22"/>
          <w:szCs w:val="22"/>
        </w:rPr>
      </w:pPr>
      <w:proofErr w:type="gramStart"/>
      <w:r>
        <w:rPr>
          <w:rFonts w:ascii="Calibri" w:hAnsi="Calibri"/>
          <w:sz w:val="22"/>
          <w:szCs w:val="22"/>
        </w:rPr>
        <w:t>All of</w:t>
      </w:r>
      <w:proofErr w:type="gramEnd"/>
      <w:r>
        <w:rPr>
          <w:rFonts w:ascii="Calibri" w:hAnsi="Calibri"/>
          <w:sz w:val="22"/>
          <w:szCs w:val="22"/>
        </w:rPr>
        <w:t xml:space="preserve"> the hair cells in the utricles on both sides of your head w</w:t>
      </w:r>
      <w:r w:rsidRPr="00B209D5">
        <w:rPr>
          <w:rFonts w:ascii="Calibri" w:hAnsi="Calibri"/>
          <w:sz w:val="22"/>
          <w:szCs w:val="22"/>
        </w:rPr>
        <w:t xml:space="preserve">ere </w:t>
      </w:r>
      <w:r>
        <w:rPr>
          <w:rFonts w:ascii="Calibri" w:hAnsi="Calibri"/>
          <w:sz w:val="22"/>
          <w:szCs w:val="22"/>
        </w:rPr>
        <w:t xml:space="preserve">depolarized while you maintained your head in a </w:t>
      </w:r>
      <w:r w:rsidRPr="00B209D5">
        <w:rPr>
          <w:rFonts w:ascii="Calibri" w:hAnsi="Calibri"/>
          <w:sz w:val="22"/>
          <w:szCs w:val="22"/>
        </w:rPr>
        <w:t>backward ti</w:t>
      </w:r>
      <w:r>
        <w:rPr>
          <w:rFonts w:ascii="Calibri" w:hAnsi="Calibri"/>
          <w:sz w:val="22"/>
          <w:szCs w:val="22"/>
        </w:rPr>
        <w:t>lt</w:t>
      </w:r>
      <w:r w:rsidRPr="00B209D5">
        <w:rPr>
          <w:rFonts w:ascii="Calibri" w:hAnsi="Calibri"/>
          <w:sz w:val="22"/>
          <w:szCs w:val="22"/>
        </w:rPr>
        <w:t>.</w:t>
      </w:r>
    </w:p>
    <w:p w14:paraId="1417D371" w14:textId="77777777" w:rsidR="009B7442" w:rsidRPr="00B209D5" w:rsidRDefault="009B7442" w:rsidP="009B7442">
      <w:pPr>
        <w:pStyle w:val="ListParagraph"/>
        <w:numPr>
          <w:ilvl w:val="0"/>
          <w:numId w:val="45"/>
        </w:numPr>
        <w:spacing w:after="120"/>
        <w:rPr>
          <w:rFonts w:ascii="Calibri" w:hAnsi="Calibri"/>
          <w:sz w:val="22"/>
          <w:szCs w:val="22"/>
        </w:rPr>
      </w:pPr>
      <w:r>
        <w:rPr>
          <w:rFonts w:ascii="Calibri" w:hAnsi="Calibri"/>
          <w:sz w:val="22"/>
          <w:szCs w:val="22"/>
        </w:rPr>
        <w:t>About one-quarter of the hair cells in the sacculus on both sides of your head w</w:t>
      </w:r>
      <w:r w:rsidRPr="00B209D5">
        <w:rPr>
          <w:rFonts w:ascii="Calibri" w:hAnsi="Calibri"/>
          <w:sz w:val="22"/>
          <w:szCs w:val="22"/>
        </w:rPr>
        <w:t xml:space="preserve">ere </w:t>
      </w:r>
      <w:r>
        <w:rPr>
          <w:rFonts w:ascii="Calibri" w:hAnsi="Calibri"/>
          <w:sz w:val="22"/>
          <w:szCs w:val="22"/>
        </w:rPr>
        <w:t xml:space="preserve">depolarized while you maintained your head in a </w:t>
      </w:r>
      <w:r w:rsidRPr="00B209D5">
        <w:rPr>
          <w:rFonts w:ascii="Calibri" w:hAnsi="Calibri"/>
          <w:sz w:val="22"/>
          <w:szCs w:val="22"/>
        </w:rPr>
        <w:t>backward ti</w:t>
      </w:r>
      <w:r>
        <w:rPr>
          <w:rFonts w:ascii="Calibri" w:hAnsi="Calibri"/>
          <w:sz w:val="22"/>
          <w:szCs w:val="22"/>
        </w:rPr>
        <w:t>lt</w:t>
      </w:r>
      <w:r w:rsidRPr="00B209D5">
        <w:rPr>
          <w:rFonts w:ascii="Calibri" w:hAnsi="Calibri"/>
          <w:sz w:val="22"/>
          <w:szCs w:val="22"/>
        </w:rPr>
        <w:t>.</w:t>
      </w:r>
    </w:p>
    <w:p w14:paraId="711742A1" w14:textId="77777777" w:rsidR="009B7442" w:rsidRDefault="009B7442" w:rsidP="009B7442">
      <w:pPr>
        <w:spacing w:after="120"/>
        <w:rPr>
          <w:rFonts w:ascii="Calibri" w:hAnsi="Calibri"/>
          <w:sz w:val="22"/>
          <w:szCs w:val="22"/>
        </w:rPr>
      </w:pPr>
    </w:p>
    <w:p w14:paraId="1BA0AB03" w14:textId="3740EE19" w:rsidR="009B7442" w:rsidRPr="0041061A" w:rsidRDefault="009B7442" w:rsidP="009B7442">
      <w:pPr>
        <w:pStyle w:val="Header"/>
        <w:numPr>
          <w:ilvl w:val="0"/>
          <w:numId w:val="3"/>
        </w:numPr>
        <w:tabs>
          <w:tab w:val="clear" w:pos="4320"/>
          <w:tab w:val="clear" w:pos="8640"/>
        </w:tabs>
        <w:spacing w:before="360" w:after="120"/>
        <w:rPr>
          <w:rFonts w:asciiTheme="minorHAnsi" w:hAnsiTheme="minorHAnsi"/>
          <w:sz w:val="22"/>
          <w:szCs w:val="22"/>
        </w:rPr>
      </w:pPr>
      <w:r w:rsidRPr="0041061A">
        <w:rPr>
          <w:rFonts w:asciiTheme="minorHAnsi" w:hAnsiTheme="minorHAnsi"/>
          <w:sz w:val="22"/>
          <w:szCs w:val="22"/>
        </w:rPr>
        <w:t>Overview</w:t>
      </w:r>
      <w:r w:rsidR="002B5839">
        <w:rPr>
          <w:rFonts w:asciiTheme="minorHAnsi" w:hAnsiTheme="minorHAnsi"/>
          <w:sz w:val="22"/>
          <w:szCs w:val="22"/>
        </w:rPr>
        <w:t xml:space="preserve"> of central vestibular processing</w:t>
      </w:r>
    </w:p>
    <w:p w14:paraId="297F9C01" w14:textId="4197A1F8" w:rsidR="009B7442" w:rsidRPr="00137187" w:rsidRDefault="009B7442" w:rsidP="009B7442">
      <w:pPr>
        <w:pStyle w:val="Header"/>
        <w:numPr>
          <w:ilvl w:val="0"/>
          <w:numId w:val="48"/>
        </w:numPr>
        <w:tabs>
          <w:tab w:val="clear" w:pos="4320"/>
          <w:tab w:val="clear" w:pos="8640"/>
        </w:tabs>
        <w:spacing w:after="120"/>
        <w:rPr>
          <w:rFonts w:asciiTheme="minorHAnsi" w:hAnsiTheme="minorHAnsi"/>
          <w:bCs/>
          <w:sz w:val="22"/>
          <w:szCs w:val="22"/>
        </w:rPr>
      </w:pPr>
      <w:r w:rsidRPr="0041061A">
        <w:rPr>
          <w:rFonts w:asciiTheme="minorHAnsi" w:hAnsiTheme="minorHAnsi"/>
          <w:sz w:val="22"/>
          <w:szCs w:val="22"/>
        </w:rPr>
        <w:t xml:space="preserve">central processes of ganglion cells project via the vestibular division of </w:t>
      </w:r>
      <w:r w:rsidR="000C36BD">
        <w:rPr>
          <w:rFonts w:asciiTheme="minorHAnsi" w:hAnsiTheme="minorHAnsi"/>
          <w:sz w:val="22"/>
          <w:szCs w:val="22"/>
        </w:rPr>
        <w:t>CN VIII</w:t>
      </w:r>
      <w:r w:rsidRPr="0041061A">
        <w:rPr>
          <w:rFonts w:asciiTheme="minorHAnsi" w:hAnsiTheme="minorHAnsi"/>
          <w:sz w:val="22"/>
          <w:szCs w:val="22"/>
        </w:rPr>
        <w:t xml:space="preserve"> to </w:t>
      </w:r>
      <w:r w:rsidRPr="0041061A">
        <w:rPr>
          <w:rFonts w:asciiTheme="minorHAnsi" w:hAnsiTheme="minorHAnsi"/>
          <w:b/>
          <w:sz w:val="22"/>
          <w:szCs w:val="22"/>
        </w:rPr>
        <w:t>vestibular nuclei</w:t>
      </w:r>
      <w:r w:rsidRPr="0041061A">
        <w:rPr>
          <w:rFonts w:asciiTheme="minorHAnsi" w:hAnsiTheme="minorHAnsi"/>
          <w:sz w:val="22"/>
          <w:szCs w:val="22"/>
        </w:rPr>
        <w:t xml:space="preserve"> in the </w:t>
      </w:r>
      <w:r>
        <w:rPr>
          <w:rFonts w:asciiTheme="minorHAnsi" w:hAnsiTheme="minorHAnsi"/>
          <w:sz w:val="22"/>
          <w:szCs w:val="22"/>
        </w:rPr>
        <w:t xml:space="preserve">lateral tegmentum of the </w:t>
      </w:r>
      <w:r w:rsidRPr="0041061A">
        <w:rPr>
          <w:rFonts w:asciiTheme="minorHAnsi" w:hAnsiTheme="minorHAnsi"/>
          <w:sz w:val="22"/>
          <w:szCs w:val="22"/>
        </w:rPr>
        <w:t xml:space="preserve">rostral medulla and </w:t>
      </w:r>
      <w:r>
        <w:rPr>
          <w:rFonts w:asciiTheme="minorHAnsi" w:hAnsiTheme="minorHAnsi"/>
          <w:sz w:val="22"/>
          <w:szCs w:val="22"/>
        </w:rPr>
        <w:t xml:space="preserve">caudal pons, and </w:t>
      </w:r>
      <w:r w:rsidRPr="0041061A">
        <w:rPr>
          <w:rFonts w:asciiTheme="minorHAnsi" w:hAnsiTheme="minorHAnsi"/>
          <w:sz w:val="22"/>
          <w:szCs w:val="22"/>
        </w:rPr>
        <w:t xml:space="preserve">directly to the </w:t>
      </w:r>
      <w:r>
        <w:rPr>
          <w:rFonts w:asciiTheme="minorHAnsi" w:hAnsiTheme="minorHAnsi"/>
          <w:sz w:val="22"/>
          <w:szCs w:val="22"/>
        </w:rPr>
        <w:t>“</w:t>
      </w:r>
      <w:proofErr w:type="spellStart"/>
      <w:r w:rsidRPr="0041061A">
        <w:rPr>
          <w:rFonts w:asciiTheme="minorHAnsi" w:hAnsiTheme="minorHAnsi"/>
          <w:bCs/>
          <w:sz w:val="22"/>
          <w:szCs w:val="22"/>
        </w:rPr>
        <w:t>vestibulocerebellum</w:t>
      </w:r>
      <w:proofErr w:type="spellEnd"/>
      <w:r>
        <w:rPr>
          <w:rFonts w:asciiTheme="minorHAnsi" w:hAnsiTheme="minorHAnsi"/>
          <w:bCs/>
          <w:sz w:val="22"/>
          <w:szCs w:val="22"/>
        </w:rPr>
        <w:t>”</w:t>
      </w:r>
      <w:r w:rsidRPr="0041061A">
        <w:rPr>
          <w:rFonts w:asciiTheme="minorHAnsi" w:hAnsiTheme="minorHAnsi"/>
          <w:b/>
          <w:sz w:val="22"/>
          <w:szCs w:val="22"/>
        </w:rPr>
        <w:t xml:space="preserve"> </w:t>
      </w:r>
      <w:r w:rsidRPr="0041061A">
        <w:rPr>
          <w:rFonts w:asciiTheme="minorHAnsi" w:hAnsiTheme="minorHAnsi"/>
          <w:sz w:val="22"/>
          <w:szCs w:val="22"/>
        </w:rPr>
        <w:t>(</w:t>
      </w:r>
      <w:proofErr w:type="spellStart"/>
      <w:r w:rsidRPr="0041061A">
        <w:rPr>
          <w:rFonts w:asciiTheme="minorHAnsi" w:hAnsiTheme="minorHAnsi"/>
          <w:sz w:val="22"/>
          <w:szCs w:val="22"/>
        </w:rPr>
        <w:t>flocculonodular</w:t>
      </w:r>
      <w:proofErr w:type="spellEnd"/>
      <w:r w:rsidRPr="0041061A">
        <w:rPr>
          <w:rFonts w:asciiTheme="minorHAnsi" w:hAnsiTheme="minorHAnsi"/>
          <w:sz w:val="22"/>
          <w:szCs w:val="22"/>
        </w:rPr>
        <w:t xml:space="preserve"> lobe</w:t>
      </w:r>
      <w:r>
        <w:rPr>
          <w:rFonts w:asciiTheme="minorHAnsi" w:hAnsiTheme="minorHAnsi"/>
          <w:sz w:val="22"/>
          <w:szCs w:val="22"/>
        </w:rPr>
        <w:t xml:space="preserve"> of the cerebellum</w:t>
      </w:r>
      <w:r w:rsidRPr="0041061A">
        <w:rPr>
          <w:rFonts w:asciiTheme="minorHAnsi" w:hAnsiTheme="minorHAnsi"/>
          <w:sz w:val="22"/>
          <w:szCs w:val="22"/>
        </w:rPr>
        <w:t>)</w:t>
      </w:r>
    </w:p>
    <w:p w14:paraId="1F90A78F" w14:textId="77777777" w:rsidR="009B7442" w:rsidRDefault="009B7442" w:rsidP="009B7442">
      <w:pPr>
        <w:pStyle w:val="Header"/>
        <w:numPr>
          <w:ilvl w:val="0"/>
          <w:numId w:val="48"/>
        </w:numPr>
        <w:tabs>
          <w:tab w:val="clear" w:pos="4320"/>
          <w:tab w:val="clear" w:pos="8640"/>
        </w:tabs>
        <w:spacing w:after="120"/>
        <w:rPr>
          <w:rFonts w:asciiTheme="minorHAnsi" w:hAnsiTheme="minorHAnsi"/>
          <w:bCs/>
          <w:sz w:val="22"/>
          <w:szCs w:val="22"/>
        </w:rPr>
      </w:pPr>
      <w:r>
        <w:rPr>
          <w:rFonts w:asciiTheme="minorHAnsi" w:hAnsiTheme="minorHAnsi"/>
          <w:sz w:val="22"/>
          <w:szCs w:val="22"/>
        </w:rPr>
        <w:t>these</w:t>
      </w:r>
      <w:r w:rsidRPr="0041061A">
        <w:rPr>
          <w:rFonts w:asciiTheme="minorHAnsi" w:hAnsiTheme="minorHAnsi"/>
          <w:sz w:val="22"/>
          <w:szCs w:val="22"/>
        </w:rPr>
        <w:t xml:space="preserve"> integrative centers in the brainstem and cerebellum</w:t>
      </w:r>
      <w:r>
        <w:rPr>
          <w:rFonts w:asciiTheme="minorHAnsi" w:hAnsiTheme="minorHAnsi"/>
          <w:sz w:val="22"/>
          <w:szCs w:val="22"/>
        </w:rPr>
        <w:t xml:space="preserve"> process these signals and use them </w:t>
      </w:r>
      <w:r w:rsidRPr="0041061A">
        <w:rPr>
          <w:rFonts w:asciiTheme="minorHAnsi" w:hAnsiTheme="minorHAnsi"/>
          <w:sz w:val="22"/>
          <w:szCs w:val="22"/>
        </w:rPr>
        <w:t xml:space="preserve">to adjust </w:t>
      </w:r>
      <w:r w:rsidRPr="0041061A">
        <w:rPr>
          <w:rFonts w:asciiTheme="minorHAnsi" w:hAnsiTheme="minorHAnsi"/>
          <w:bCs/>
          <w:sz w:val="22"/>
          <w:szCs w:val="22"/>
        </w:rPr>
        <w:t>postural reflexes and eye movements</w:t>
      </w:r>
    </w:p>
    <w:p w14:paraId="0B78E096" w14:textId="77777777" w:rsidR="009B7442" w:rsidRPr="0041061A" w:rsidRDefault="009B7442" w:rsidP="009B7442">
      <w:pPr>
        <w:pStyle w:val="Header"/>
        <w:numPr>
          <w:ilvl w:val="0"/>
          <w:numId w:val="48"/>
        </w:numPr>
        <w:tabs>
          <w:tab w:val="clear" w:pos="4320"/>
          <w:tab w:val="clear" w:pos="8640"/>
        </w:tabs>
        <w:spacing w:after="120"/>
        <w:rPr>
          <w:rFonts w:asciiTheme="minorHAnsi" w:hAnsiTheme="minorHAnsi"/>
          <w:bCs/>
          <w:sz w:val="22"/>
          <w:szCs w:val="22"/>
        </w:rPr>
      </w:pPr>
      <w:r>
        <w:rPr>
          <w:rFonts w:asciiTheme="minorHAnsi" w:hAnsiTheme="minorHAnsi"/>
          <w:sz w:val="22"/>
          <w:szCs w:val="22"/>
        </w:rPr>
        <w:t xml:space="preserve">thus, </w:t>
      </w:r>
      <w:r w:rsidRPr="0041061A">
        <w:rPr>
          <w:rFonts w:asciiTheme="minorHAnsi" w:hAnsiTheme="minorHAnsi"/>
          <w:sz w:val="22"/>
          <w:szCs w:val="22"/>
        </w:rPr>
        <w:t xml:space="preserve">one major function of the vestibular nuclei is to </w:t>
      </w:r>
      <w:r w:rsidRPr="0041061A">
        <w:rPr>
          <w:rFonts w:asciiTheme="minorHAnsi" w:hAnsiTheme="minorHAnsi" w:cs="Arial"/>
          <w:i/>
          <w:iCs/>
          <w:sz w:val="22"/>
          <w:szCs w:val="22"/>
        </w:rPr>
        <w:t>coordinate movements of the eyes and head to allow for stable visual fixation during head or whole-body movements</w:t>
      </w:r>
    </w:p>
    <w:p w14:paraId="374C807B" w14:textId="77777777" w:rsidR="009B7442" w:rsidRPr="0041061A" w:rsidRDefault="009B7442" w:rsidP="009B7442">
      <w:pPr>
        <w:pStyle w:val="Header"/>
        <w:numPr>
          <w:ilvl w:val="0"/>
          <w:numId w:val="48"/>
        </w:numPr>
        <w:tabs>
          <w:tab w:val="clear" w:pos="4320"/>
          <w:tab w:val="clear" w:pos="8640"/>
        </w:tabs>
        <w:spacing w:after="120"/>
        <w:rPr>
          <w:rFonts w:asciiTheme="minorHAnsi" w:hAnsiTheme="minorHAnsi"/>
          <w:sz w:val="22"/>
          <w:szCs w:val="22"/>
        </w:rPr>
      </w:pPr>
      <w:r>
        <w:rPr>
          <w:rFonts w:asciiTheme="minorHAnsi" w:hAnsiTheme="minorHAnsi"/>
          <w:sz w:val="22"/>
          <w:szCs w:val="22"/>
        </w:rPr>
        <w:t xml:space="preserve">vestibular signals </w:t>
      </w:r>
      <w:r w:rsidRPr="0041061A">
        <w:rPr>
          <w:rFonts w:asciiTheme="minorHAnsi" w:hAnsiTheme="minorHAnsi"/>
          <w:sz w:val="22"/>
          <w:szCs w:val="22"/>
        </w:rPr>
        <w:t xml:space="preserve">also reach parts of the parietal </w:t>
      </w:r>
      <w:r>
        <w:rPr>
          <w:rFonts w:asciiTheme="minorHAnsi" w:hAnsiTheme="minorHAnsi"/>
          <w:sz w:val="22"/>
          <w:szCs w:val="22"/>
        </w:rPr>
        <w:t xml:space="preserve">and insular </w:t>
      </w:r>
      <w:r w:rsidRPr="0041061A">
        <w:rPr>
          <w:rFonts w:asciiTheme="minorHAnsi" w:hAnsiTheme="minorHAnsi"/>
          <w:sz w:val="22"/>
          <w:szCs w:val="22"/>
        </w:rPr>
        <w:t>cortex, where our normal sense of orientation in three-dimensional space is constructed and (should pathology present) a sense of dizziness with abnormal vestibular stimulation</w:t>
      </w:r>
    </w:p>
    <w:p w14:paraId="0CE9CC0C" w14:textId="77777777" w:rsidR="009B7442" w:rsidRDefault="009B7442" w:rsidP="009B7442">
      <w:pPr>
        <w:pStyle w:val="Header"/>
        <w:tabs>
          <w:tab w:val="clear" w:pos="4320"/>
          <w:tab w:val="clear" w:pos="8640"/>
        </w:tabs>
        <w:spacing w:after="120"/>
        <w:ind w:left="720"/>
        <w:rPr>
          <w:rFonts w:asciiTheme="minorHAnsi" w:hAnsiTheme="minorHAnsi"/>
          <w:sz w:val="22"/>
          <w:szCs w:val="22"/>
        </w:rPr>
      </w:pPr>
    </w:p>
    <w:p w14:paraId="0045A847" w14:textId="77777777" w:rsidR="009B7442" w:rsidRDefault="009B7442" w:rsidP="009B7442">
      <w:pPr>
        <w:pStyle w:val="Header"/>
        <w:tabs>
          <w:tab w:val="clear" w:pos="4320"/>
          <w:tab w:val="clear" w:pos="8640"/>
        </w:tabs>
        <w:spacing w:before="360" w:after="120"/>
        <w:ind w:left="1440" w:hanging="1440"/>
        <w:rPr>
          <w:rFonts w:ascii="Candara" w:hAnsi="Candara" w:cstheme="minorHAnsi"/>
          <w:i/>
          <w:iCs/>
        </w:rPr>
      </w:pPr>
      <w:r w:rsidRPr="004D18D8">
        <w:rPr>
          <w:rFonts w:ascii="Candara" w:hAnsi="Candara" w:cstheme="minorHAnsi"/>
          <w:i/>
          <w:iCs/>
        </w:rPr>
        <w:t xml:space="preserve">CONCEPT </w:t>
      </w:r>
      <w:r>
        <w:rPr>
          <w:rFonts w:ascii="Candara" w:hAnsi="Candara" w:cstheme="minorHAnsi"/>
          <w:i/>
          <w:iCs/>
        </w:rPr>
        <w:t>11.4</w:t>
      </w:r>
      <w:r w:rsidRPr="0047453C">
        <w:rPr>
          <w:rFonts w:ascii="Candara" w:hAnsi="Candara" w:cstheme="minorHAnsi"/>
          <w:i/>
          <w:iCs/>
        </w:rPr>
        <w:tab/>
      </w:r>
      <w:r w:rsidRPr="00137187">
        <w:rPr>
          <w:rFonts w:ascii="Candara" w:hAnsi="Candara" w:cstheme="minorHAnsi"/>
          <w:i/>
          <w:iCs/>
        </w:rPr>
        <w:t>The vestibular system works with visual cues to evaluate self-motion and to stabilize eye gaze</w:t>
      </w:r>
      <w:r w:rsidRPr="00BC57F7">
        <w:rPr>
          <w:rFonts w:ascii="Candara" w:hAnsi="Candara" w:cstheme="minorHAnsi"/>
          <w:i/>
          <w:iCs/>
        </w:rPr>
        <w:t>.</w:t>
      </w:r>
    </w:p>
    <w:p w14:paraId="0B555CF3" w14:textId="77777777" w:rsidR="009B7442" w:rsidRDefault="009B7442" w:rsidP="009B7442">
      <w:pPr>
        <w:pStyle w:val="Header"/>
        <w:tabs>
          <w:tab w:val="clear" w:pos="4320"/>
          <w:tab w:val="clear" w:pos="8640"/>
        </w:tabs>
        <w:spacing w:after="120"/>
        <w:rPr>
          <w:rFonts w:ascii="Candara" w:hAnsi="Candara" w:cstheme="minorHAnsi"/>
          <w:i/>
          <w:iCs/>
          <w:sz w:val="22"/>
          <w:szCs w:val="22"/>
        </w:rPr>
      </w:pPr>
      <w:r>
        <w:rPr>
          <w:rFonts w:ascii="Candara" w:hAnsi="Candara" w:cstheme="minorHAnsi"/>
          <w:i/>
          <w:iCs/>
          <w:sz w:val="22"/>
          <w:szCs w:val="22"/>
        </w:rPr>
        <w:t>Learning Objectives:</w:t>
      </w:r>
    </w:p>
    <w:p w14:paraId="64DB8FBF" w14:textId="77777777" w:rsidR="009B7442" w:rsidRPr="00137187" w:rsidRDefault="009B7442" w:rsidP="009B7442">
      <w:pPr>
        <w:pStyle w:val="Header"/>
        <w:spacing w:after="120"/>
        <w:ind w:left="1080" w:hanging="720"/>
        <w:rPr>
          <w:rFonts w:asciiTheme="minorHAnsi" w:hAnsiTheme="minorHAnsi"/>
          <w:sz w:val="22"/>
        </w:rPr>
      </w:pPr>
      <w:r w:rsidRPr="00137187">
        <w:rPr>
          <w:rFonts w:asciiTheme="minorHAnsi" w:hAnsiTheme="minorHAnsi"/>
          <w:sz w:val="22"/>
        </w:rPr>
        <w:t>11.4.1</w:t>
      </w:r>
      <w:r>
        <w:rPr>
          <w:rFonts w:asciiTheme="minorHAnsi" w:hAnsiTheme="minorHAnsi"/>
          <w:sz w:val="22"/>
        </w:rPr>
        <w:tab/>
      </w:r>
      <w:r w:rsidRPr="00137187">
        <w:rPr>
          <w:rFonts w:asciiTheme="minorHAnsi" w:hAnsiTheme="minorHAnsi"/>
          <w:sz w:val="22"/>
        </w:rPr>
        <w:t>Explain what optic flow is and how it contributes to our sense of self-motion.</w:t>
      </w:r>
    </w:p>
    <w:p w14:paraId="562686D1" w14:textId="77777777" w:rsidR="009B7442" w:rsidRPr="00137187" w:rsidRDefault="009B7442" w:rsidP="009B7442">
      <w:pPr>
        <w:pStyle w:val="Header"/>
        <w:spacing w:after="120"/>
        <w:ind w:left="1080" w:hanging="720"/>
        <w:rPr>
          <w:rFonts w:asciiTheme="minorHAnsi" w:hAnsiTheme="minorHAnsi"/>
          <w:sz w:val="22"/>
        </w:rPr>
      </w:pPr>
      <w:r w:rsidRPr="00137187">
        <w:rPr>
          <w:rFonts w:asciiTheme="minorHAnsi" w:hAnsiTheme="minorHAnsi"/>
          <w:sz w:val="22"/>
        </w:rPr>
        <w:t>11.4.2</w:t>
      </w:r>
      <w:r>
        <w:rPr>
          <w:rFonts w:asciiTheme="minorHAnsi" w:hAnsiTheme="minorHAnsi"/>
          <w:sz w:val="22"/>
        </w:rPr>
        <w:tab/>
      </w:r>
      <w:r w:rsidRPr="00137187">
        <w:rPr>
          <w:rFonts w:asciiTheme="minorHAnsi" w:hAnsiTheme="minorHAnsi"/>
          <w:sz w:val="22"/>
        </w:rPr>
        <w:t xml:space="preserve">Explain why and how vestibular signals contribute to eye movement, notably the </w:t>
      </w:r>
      <w:proofErr w:type="spellStart"/>
      <w:r w:rsidRPr="00137187">
        <w:rPr>
          <w:rFonts w:asciiTheme="minorHAnsi" w:hAnsiTheme="minorHAnsi"/>
          <w:sz w:val="22"/>
        </w:rPr>
        <w:t>vestibulo</w:t>
      </w:r>
      <w:proofErr w:type="spellEnd"/>
      <w:r w:rsidRPr="00137187">
        <w:rPr>
          <w:rFonts w:asciiTheme="minorHAnsi" w:hAnsiTheme="minorHAnsi"/>
          <w:sz w:val="22"/>
        </w:rPr>
        <w:t>-ocular reflex (VOR).</w:t>
      </w:r>
    </w:p>
    <w:p w14:paraId="1F0ED4D2" w14:textId="77777777" w:rsidR="009B7442" w:rsidRPr="00874878" w:rsidRDefault="009B7442" w:rsidP="009B7442">
      <w:pPr>
        <w:pStyle w:val="Header"/>
        <w:spacing w:after="120"/>
        <w:ind w:left="1080" w:hanging="720"/>
        <w:rPr>
          <w:rFonts w:asciiTheme="minorHAnsi" w:hAnsiTheme="minorHAnsi"/>
          <w:sz w:val="22"/>
        </w:rPr>
      </w:pPr>
      <w:r w:rsidRPr="00137187">
        <w:rPr>
          <w:rFonts w:asciiTheme="minorHAnsi" w:hAnsiTheme="minorHAnsi"/>
          <w:sz w:val="22"/>
        </w:rPr>
        <w:t>11.4.3</w:t>
      </w:r>
      <w:r>
        <w:rPr>
          <w:rFonts w:asciiTheme="minorHAnsi" w:hAnsiTheme="minorHAnsi"/>
          <w:sz w:val="22"/>
        </w:rPr>
        <w:tab/>
      </w:r>
      <w:r w:rsidRPr="00137187">
        <w:rPr>
          <w:rFonts w:asciiTheme="minorHAnsi" w:hAnsiTheme="minorHAnsi"/>
          <w:sz w:val="22"/>
        </w:rPr>
        <w:t>Describe the circumstances in which the gain of the VOR must be adjusted to ensure stability of visual inputs despite head movements.</w:t>
      </w:r>
    </w:p>
    <w:p w14:paraId="17074E6A" w14:textId="77777777" w:rsidR="009B7442" w:rsidRPr="0041061A" w:rsidRDefault="009B7442" w:rsidP="009B7442">
      <w:pPr>
        <w:pStyle w:val="Header"/>
        <w:numPr>
          <w:ilvl w:val="0"/>
          <w:numId w:val="3"/>
        </w:numPr>
        <w:tabs>
          <w:tab w:val="clear" w:pos="4320"/>
          <w:tab w:val="clear" w:pos="8640"/>
        </w:tabs>
        <w:spacing w:before="360" w:after="120"/>
        <w:rPr>
          <w:rFonts w:asciiTheme="minorHAnsi" w:hAnsiTheme="minorHAnsi"/>
          <w:sz w:val="22"/>
          <w:szCs w:val="22"/>
        </w:rPr>
      </w:pPr>
      <w:r>
        <w:rPr>
          <w:rFonts w:asciiTheme="minorHAnsi" w:hAnsiTheme="minorHAnsi"/>
          <w:sz w:val="22"/>
          <w:szCs w:val="22"/>
        </w:rPr>
        <w:t xml:space="preserve">The </w:t>
      </w:r>
      <w:proofErr w:type="spellStart"/>
      <w:r w:rsidRPr="0041061A">
        <w:rPr>
          <w:rFonts w:asciiTheme="minorHAnsi" w:hAnsiTheme="minorHAnsi"/>
          <w:sz w:val="22"/>
          <w:szCs w:val="22"/>
        </w:rPr>
        <w:t>vestibulo</w:t>
      </w:r>
      <w:proofErr w:type="spellEnd"/>
      <w:r w:rsidRPr="0041061A">
        <w:rPr>
          <w:rFonts w:asciiTheme="minorHAnsi" w:hAnsiTheme="minorHAnsi"/>
          <w:sz w:val="22"/>
          <w:szCs w:val="22"/>
        </w:rPr>
        <w:t xml:space="preserve">-ocular reflex </w:t>
      </w:r>
      <w:r>
        <w:rPr>
          <w:rFonts w:asciiTheme="minorHAnsi" w:hAnsiTheme="minorHAnsi"/>
          <w:sz w:val="22"/>
          <w:szCs w:val="22"/>
        </w:rPr>
        <w:t>(VOR)</w:t>
      </w:r>
    </w:p>
    <w:p w14:paraId="0E57EEFC" w14:textId="77777777" w:rsidR="009B7442" w:rsidRDefault="009B7442" w:rsidP="009B7442">
      <w:pPr>
        <w:pStyle w:val="Header"/>
        <w:tabs>
          <w:tab w:val="clear" w:pos="4320"/>
          <w:tab w:val="clear" w:pos="8640"/>
        </w:tabs>
        <w:spacing w:after="120"/>
        <w:ind w:left="1440" w:hanging="720"/>
        <w:rPr>
          <w:rFonts w:asciiTheme="minorHAnsi" w:hAnsiTheme="minorHAnsi"/>
          <w:sz w:val="22"/>
          <w:szCs w:val="22"/>
        </w:rPr>
      </w:pPr>
      <w:r>
        <w:rPr>
          <w:rFonts w:asciiTheme="minorHAnsi" w:hAnsiTheme="minorHAnsi"/>
          <w:sz w:val="22"/>
          <w:szCs w:val="22"/>
        </w:rPr>
        <w:t>A</w:t>
      </w:r>
      <w:r w:rsidRPr="0041061A">
        <w:rPr>
          <w:rFonts w:asciiTheme="minorHAnsi" w:hAnsiTheme="minorHAnsi"/>
          <w:sz w:val="22"/>
          <w:szCs w:val="22"/>
        </w:rPr>
        <w:t>.</w:t>
      </w:r>
      <w:r w:rsidRPr="0041061A">
        <w:rPr>
          <w:rFonts w:asciiTheme="minorHAnsi" w:hAnsiTheme="minorHAnsi"/>
          <w:sz w:val="22"/>
          <w:szCs w:val="22"/>
        </w:rPr>
        <w:tab/>
      </w:r>
      <w:r w:rsidRPr="0041061A">
        <w:rPr>
          <w:rFonts w:asciiTheme="minorHAnsi" w:hAnsiTheme="minorHAnsi"/>
          <w:bCs/>
          <w:sz w:val="22"/>
          <w:szCs w:val="22"/>
        </w:rPr>
        <w:t xml:space="preserve">rotational movements of the head induce eye movements </w:t>
      </w:r>
      <w:r w:rsidRPr="00D3362A">
        <w:rPr>
          <w:rFonts w:ascii="Candara" w:hAnsi="Candara"/>
          <w:i/>
          <w:iCs/>
          <w:sz w:val="22"/>
          <w:szCs w:val="22"/>
        </w:rPr>
        <w:t>opposite</w:t>
      </w:r>
      <w:r w:rsidRPr="0041061A">
        <w:rPr>
          <w:rFonts w:asciiTheme="minorHAnsi" w:hAnsiTheme="minorHAnsi"/>
          <w:bCs/>
          <w:sz w:val="22"/>
          <w:szCs w:val="22"/>
        </w:rPr>
        <w:t xml:space="preserve"> to the direction of rotation, thus</w:t>
      </w:r>
      <w:r w:rsidRPr="0041061A">
        <w:rPr>
          <w:rFonts w:asciiTheme="minorHAnsi" w:hAnsiTheme="minorHAnsi"/>
          <w:sz w:val="22"/>
          <w:szCs w:val="22"/>
        </w:rPr>
        <w:t xml:space="preserve"> allowing maintained visual fixation of both eyes</w:t>
      </w:r>
    </w:p>
    <w:p w14:paraId="5E77EF0B" w14:textId="7B4D7042" w:rsidR="009B7442" w:rsidRPr="00D3362A" w:rsidRDefault="009B7442" w:rsidP="009B7442">
      <w:pPr>
        <w:pStyle w:val="Header"/>
        <w:tabs>
          <w:tab w:val="clear" w:pos="4320"/>
          <w:tab w:val="clear" w:pos="8640"/>
        </w:tabs>
        <w:spacing w:after="120"/>
        <w:ind w:left="1440"/>
        <w:rPr>
          <w:rFonts w:ascii="Candara" w:hAnsi="Candara"/>
          <w:color w:val="1F497D" w:themeColor="text2"/>
          <w:sz w:val="20"/>
          <w:szCs w:val="20"/>
        </w:rPr>
      </w:pPr>
      <w:r>
        <w:rPr>
          <w:rFonts w:ascii="Candara" w:hAnsi="Candara"/>
          <w:color w:val="1F497D" w:themeColor="text2"/>
          <w:sz w:val="20"/>
          <w:szCs w:val="20"/>
        </w:rPr>
        <w:lastRenderedPageBreak/>
        <w:t xml:space="preserve">Knowing this action and something about peripheral vestibular mechanisms, can you infer what the central circuitry must be </w:t>
      </w:r>
      <w:r w:rsidR="000C36BD">
        <w:rPr>
          <w:rFonts w:ascii="Candara" w:hAnsi="Candara"/>
          <w:color w:val="1F497D" w:themeColor="text2"/>
          <w:sz w:val="20"/>
          <w:szCs w:val="20"/>
        </w:rPr>
        <w:t>to</w:t>
      </w:r>
      <w:r>
        <w:rPr>
          <w:rFonts w:ascii="Candara" w:hAnsi="Candara"/>
          <w:color w:val="1F497D" w:themeColor="text2"/>
          <w:sz w:val="20"/>
          <w:szCs w:val="20"/>
        </w:rPr>
        <w:t xml:space="preserve"> achieve this effect?</w:t>
      </w:r>
    </w:p>
    <w:p w14:paraId="3A1A6D5C" w14:textId="77777777" w:rsidR="009B7442" w:rsidRPr="0041061A" w:rsidRDefault="009B7442" w:rsidP="009B7442">
      <w:pPr>
        <w:pStyle w:val="Header"/>
        <w:tabs>
          <w:tab w:val="clear" w:pos="4320"/>
          <w:tab w:val="clear" w:pos="8640"/>
        </w:tabs>
        <w:spacing w:after="120"/>
        <w:ind w:left="1440" w:hanging="720"/>
        <w:rPr>
          <w:rFonts w:asciiTheme="minorHAnsi" w:hAnsiTheme="minorHAnsi"/>
          <w:sz w:val="22"/>
          <w:szCs w:val="22"/>
        </w:rPr>
      </w:pPr>
      <w:r>
        <w:rPr>
          <w:rFonts w:asciiTheme="minorHAnsi" w:hAnsiTheme="minorHAnsi"/>
          <w:sz w:val="22"/>
          <w:szCs w:val="22"/>
        </w:rPr>
        <w:t>B.</w:t>
      </w:r>
      <w:r>
        <w:rPr>
          <w:rFonts w:asciiTheme="minorHAnsi" w:hAnsiTheme="minorHAnsi"/>
          <w:sz w:val="22"/>
          <w:szCs w:val="22"/>
        </w:rPr>
        <w:tab/>
        <w:t xml:space="preserve">VOR circuitry </w:t>
      </w:r>
      <w:r w:rsidRPr="0041061A">
        <w:rPr>
          <w:rFonts w:asciiTheme="minorHAnsi" w:hAnsiTheme="minorHAnsi"/>
          <w:sz w:val="22"/>
          <w:szCs w:val="22"/>
        </w:rPr>
        <w:t xml:space="preserve">(see </w:t>
      </w:r>
      <w:r w:rsidRPr="00C25472">
        <w:rPr>
          <w:rFonts w:ascii="Candara" w:hAnsi="Candara"/>
          <w:b/>
          <w:color w:val="1F497D" w:themeColor="text2"/>
          <w:sz w:val="22"/>
          <w:szCs w:val="22"/>
        </w:rPr>
        <w:t>Figure 1</w:t>
      </w:r>
      <w:r>
        <w:rPr>
          <w:rFonts w:ascii="Candara" w:hAnsi="Candara"/>
          <w:b/>
          <w:color w:val="1F497D" w:themeColor="text2"/>
          <w:sz w:val="22"/>
          <w:szCs w:val="22"/>
        </w:rPr>
        <w:t>1</w:t>
      </w:r>
      <w:r w:rsidRPr="00C25472">
        <w:rPr>
          <w:rFonts w:ascii="Candara" w:hAnsi="Candara"/>
          <w:b/>
          <w:color w:val="1F497D" w:themeColor="text2"/>
          <w:sz w:val="22"/>
          <w:szCs w:val="22"/>
        </w:rPr>
        <w:t>.1</w:t>
      </w:r>
      <w:r>
        <w:rPr>
          <w:rFonts w:ascii="Candara" w:hAnsi="Candara"/>
          <w:b/>
          <w:color w:val="1F497D" w:themeColor="text2"/>
          <w:sz w:val="22"/>
          <w:szCs w:val="22"/>
        </w:rPr>
        <w:t>0</w:t>
      </w:r>
      <w:r>
        <w:rPr>
          <w:rStyle w:val="FootnoteReference"/>
          <w:rFonts w:ascii="Candara" w:eastAsiaTheme="majorEastAsia" w:hAnsi="Candara"/>
          <w:b/>
          <w:color w:val="1F497D" w:themeColor="text2"/>
          <w:sz w:val="22"/>
          <w:szCs w:val="22"/>
        </w:rPr>
        <w:footnoteReference w:id="3"/>
      </w:r>
      <w:r w:rsidRPr="0041061A">
        <w:rPr>
          <w:rFonts w:asciiTheme="minorHAnsi" w:hAnsiTheme="minorHAnsi"/>
          <w:sz w:val="22"/>
          <w:szCs w:val="22"/>
        </w:rPr>
        <w:t>)</w:t>
      </w:r>
    </w:p>
    <w:p w14:paraId="22E23FA3" w14:textId="77777777" w:rsidR="009B7442" w:rsidRDefault="009B7442" w:rsidP="009B7442">
      <w:pPr>
        <w:pStyle w:val="Header"/>
        <w:tabs>
          <w:tab w:val="clear" w:pos="4320"/>
          <w:tab w:val="clear" w:pos="8640"/>
        </w:tabs>
        <w:spacing w:after="120"/>
        <w:ind w:left="2160" w:hanging="720"/>
        <w:rPr>
          <w:rFonts w:asciiTheme="minorHAnsi" w:hAnsiTheme="minorHAnsi"/>
          <w:sz w:val="22"/>
          <w:szCs w:val="22"/>
        </w:rPr>
      </w:pPr>
      <w:r w:rsidRPr="0041061A">
        <w:rPr>
          <w:rFonts w:asciiTheme="minorHAnsi" w:hAnsiTheme="minorHAnsi"/>
          <w:bCs/>
          <w:sz w:val="22"/>
          <w:szCs w:val="22"/>
        </w:rPr>
        <w:t>1.</w:t>
      </w:r>
      <w:r w:rsidRPr="0041061A">
        <w:rPr>
          <w:rFonts w:asciiTheme="minorHAnsi" w:hAnsiTheme="minorHAnsi"/>
          <w:bCs/>
          <w:sz w:val="22"/>
          <w:szCs w:val="22"/>
        </w:rPr>
        <w:tab/>
      </w:r>
      <w:r w:rsidRPr="0041061A">
        <w:rPr>
          <w:rFonts w:asciiTheme="minorHAnsi" w:hAnsiTheme="minorHAnsi"/>
          <w:sz w:val="22"/>
          <w:szCs w:val="22"/>
        </w:rPr>
        <w:t>input from the horizontal canals reaches the vestibular nuclei on the two sides of the medulla</w:t>
      </w:r>
      <w:r>
        <w:rPr>
          <w:rFonts w:asciiTheme="minorHAnsi" w:hAnsiTheme="minorHAnsi"/>
          <w:sz w:val="22"/>
          <w:szCs w:val="22"/>
        </w:rPr>
        <w:t>/pons</w:t>
      </w:r>
    </w:p>
    <w:p w14:paraId="5CB00231" w14:textId="77777777" w:rsidR="009B7442" w:rsidRDefault="009B7442" w:rsidP="009B7442">
      <w:pPr>
        <w:pStyle w:val="Header"/>
        <w:tabs>
          <w:tab w:val="clear" w:pos="4320"/>
          <w:tab w:val="clear" w:pos="8640"/>
        </w:tabs>
        <w:spacing w:after="120"/>
        <w:ind w:left="2160" w:hanging="720"/>
        <w:rPr>
          <w:rFonts w:asciiTheme="minorHAnsi" w:hAnsiTheme="minorHAnsi"/>
          <w:sz w:val="22"/>
          <w:szCs w:val="22"/>
        </w:rPr>
      </w:pPr>
      <w:r>
        <w:rPr>
          <w:rFonts w:asciiTheme="minorHAnsi" w:hAnsiTheme="minorHAnsi"/>
          <w:sz w:val="22"/>
          <w:szCs w:val="22"/>
        </w:rPr>
        <w:t>2.</w:t>
      </w:r>
      <w:r>
        <w:rPr>
          <w:rFonts w:asciiTheme="minorHAnsi" w:hAnsiTheme="minorHAnsi"/>
          <w:sz w:val="22"/>
          <w:szCs w:val="22"/>
        </w:rPr>
        <w:tab/>
      </w:r>
      <w:r w:rsidRPr="0041061A">
        <w:rPr>
          <w:rFonts w:asciiTheme="minorHAnsi" w:hAnsiTheme="minorHAnsi"/>
          <w:sz w:val="22"/>
          <w:szCs w:val="22"/>
        </w:rPr>
        <w:t xml:space="preserve">each vestibular nucleus in turn sends </w:t>
      </w:r>
      <w:r w:rsidRPr="0041061A">
        <w:rPr>
          <w:rFonts w:asciiTheme="minorHAnsi" w:hAnsiTheme="minorHAnsi"/>
          <w:i/>
          <w:sz w:val="22"/>
          <w:szCs w:val="22"/>
        </w:rPr>
        <w:t>excitatory</w:t>
      </w:r>
      <w:r w:rsidRPr="0041061A">
        <w:rPr>
          <w:rFonts w:asciiTheme="minorHAnsi" w:hAnsiTheme="minorHAnsi"/>
          <w:sz w:val="22"/>
          <w:szCs w:val="22"/>
        </w:rPr>
        <w:t xml:space="preserve"> projections to the </w:t>
      </w:r>
      <w:r w:rsidRPr="0041061A">
        <w:rPr>
          <w:rFonts w:asciiTheme="minorHAnsi" w:hAnsiTheme="minorHAnsi"/>
          <w:i/>
          <w:sz w:val="22"/>
          <w:szCs w:val="22"/>
        </w:rPr>
        <w:t>contralateral</w:t>
      </w:r>
      <w:r w:rsidRPr="0041061A">
        <w:rPr>
          <w:rFonts w:asciiTheme="minorHAnsi" w:hAnsiTheme="minorHAnsi"/>
          <w:sz w:val="22"/>
          <w:szCs w:val="22"/>
        </w:rPr>
        <w:t xml:space="preserve"> abducens nucleus</w:t>
      </w:r>
    </w:p>
    <w:p w14:paraId="6750F18F" w14:textId="77777777" w:rsidR="009B7442" w:rsidRDefault="009B7442" w:rsidP="009B7442">
      <w:pPr>
        <w:pStyle w:val="Header"/>
        <w:tabs>
          <w:tab w:val="clear" w:pos="4320"/>
          <w:tab w:val="clear" w:pos="8640"/>
        </w:tabs>
        <w:spacing w:after="120"/>
        <w:ind w:left="2160" w:hanging="720"/>
        <w:rPr>
          <w:rFonts w:asciiTheme="minorHAnsi" w:hAnsiTheme="minorHAnsi"/>
          <w:sz w:val="22"/>
          <w:szCs w:val="22"/>
        </w:rPr>
      </w:pPr>
      <w:r>
        <w:rPr>
          <w:rFonts w:asciiTheme="minorHAnsi" w:hAnsiTheme="minorHAnsi"/>
          <w:sz w:val="22"/>
          <w:szCs w:val="22"/>
        </w:rPr>
        <w:t>3.</w:t>
      </w:r>
      <w:r>
        <w:rPr>
          <w:rFonts w:asciiTheme="minorHAnsi" w:hAnsiTheme="minorHAnsi"/>
          <w:sz w:val="22"/>
          <w:szCs w:val="22"/>
        </w:rPr>
        <w:tab/>
      </w:r>
      <w:r w:rsidRPr="0041061A">
        <w:rPr>
          <w:rFonts w:asciiTheme="minorHAnsi" w:hAnsiTheme="minorHAnsi"/>
          <w:sz w:val="22"/>
          <w:szCs w:val="22"/>
        </w:rPr>
        <w:t>the abducens nucleus directly innervates the ipsilateral lateral rectus muscle, which pulls that eye toward the lateral side (i.e., abduction)</w:t>
      </w:r>
    </w:p>
    <w:p w14:paraId="274FDA09" w14:textId="732F175C" w:rsidR="009B7442" w:rsidRDefault="009B7442" w:rsidP="009B7442">
      <w:pPr>
        <w:pStyle w:val="Header"/>
        <w:tabs>
          <w:tab w:val="clear" w:pos="4320"/>
          <w:tab w:val="clear" w:pos="8640"/>
        </w:tabs>
        <w:spacing w:after="120"/>
        <w:ind w:left="2160" w:hanging="720"/>
        <w:rPr>
          <w:rFonts w:asciiTheme="minorHAnsi" w:hAnsiTheme="minorHAnsi"/>
          <w:sz w:val="22"/>
          <w:szCs w:val="22"/>
        </w:rPr>
      </w:pPr>
      <w:r>
        <w:rPr>
          <w:rFonts w:asciiTheme="minorHAnsi" w:hAnsiTheme="minorHAnsi"/>
          <w:sz w:val="22"/>
          <w:szCs w:val="22"/>
        </w:rPr>
        <w:t>4.</w:t>
      </w:r>
      <w:r>
        <w:rPr>
          <w:rFonts w:asciiTheme="minorHAnsi" w:hAnsiTheme="minorHAnsi"/>
          <w:sz w:val="22"/>
          <w:szCs w:val="22"/>
        </w:rPr>
        <w:tab/>
      </w:r>
      <w:r w:rsidRPr="0041061A">
        <w:rPr>
          <w:rFonts w:asciiTheme="minorHAnsi" w:hAnsiTheme="minorHAnsi"/>
          <w:sz w:val="22"/>
          <w:szCs w:val="22"/>
        </w:rPr>
        <w:t xml:space="preserve">other cells in the abducens nucleus cross the midline again and project to the opposite oculomotor nucleus, </w:t>
      </w:r>
      <w:r>
        <w:rPr>
          <w:rFonts w:asciiTheme="minorHAnsi" w:hAnsiTheme="minorHAnsi"/>
          <w:sz w:val="22"/>
          <w:szCs w:val="22"/>
        </w:rPr>
        <w:t xml:space="preserve">via the </w:t>
      </w:r>
      <w:r w:rsidRPr="007168EF">
        <w:rPr>
          <w:rFonts w:asciiTheme="minorHAnsi" w:hAnsiTheme="minorHAnsi"/>
          <w:b/>
          <w:bCs/>
          <w:sz w:val="22"/>
          <w:szCs w:val="22"/>
        </w:rPr>
        <w:t>medial longitudinal fasciculus</w:t>
      </w:r>
      <w:r>
        <w:rPr>
          <w:rFonts w:asciiTheme="minorHAnsi" w:hAnsiTheme="minorHAnsi"/>
          <w:sz w:val="22"/>
          <w:szCs w:val="22"/>
        </w:rPr>
        <w:t xml:space="preserve">, </w:t>
      </w:r>
      <w:r w:rsidRPr="0041061A">
        <w:rPr>
          <w:rFonts w:asciiTheme="minorHAnsi" w:hAnsiTheme="minorHAnsi"/>
          <w:sz w:val="22"/>
          <w:szCs w:val="22"/>
        </w:rPr>
        <w:t xml:space="preserve">which innervates the medial rectus </w:t>
      </w:r>
      <w:r w:rsidR="000C36BD">
        <w:rPr>
          <w:rFonts w:asciiTheme="minorHAnsi" w:hAnsiTheme="minorHAnsi"/>
          <w:sz w:val="22"/>
          <w:szCs w:val="22"/>
        </w:rPr>
        <w:t xml:space="preserve">muscle </w:t>
      </w:r>
      <w:r w:rsidRPr="0041061A">
        <w:rPr>
          <w:rFonts w:asciiTheme="minorHAnsi" w:hAnsiTheme="minorHAnsi"/>
          <w:sz w:val="22"/>
          <w:szCs w:val="22"/>
        </w:rPr>
        <w:t>causing that eye to turn toward the midline (i.e., adduction)</w:t>
      </w:r>
    </w:p>
    <w:p w14:paraId="3D6C5201" w14:textId="77777777" w:rsidR="009B7442" w:rsidRDefault="009B7442" w:rsidP="009B7442">
      <w:pPr>
        <w:pStyle w:val="Header"/>
        <w:tabs>
          <w:tab w:val="clear" w:pos="4320"/>
          <w:tab w:val="clear" w:pos="8640"/>
        </w:tabs>
        <w:spacing w:after="120"/>
        <w:ind w:left="2160" w:hanging="720"/>
        <w:rPr>
          <w:rFonts w:asciiTheme="minorHAnsi" w:hAnsiTheme="minorHAnsi"/>
          <w:sz w:val="22"/>
          <w:szCs w:val="22"/>
        </w:rPr>
      </w:pPr>
      <w:r>
        <w:rPr>
          <w:rFonts w:asciiTheme="minorHAnsi" w:hAnsiTheme="minorHAnsi"/>
          <w:sz w:val="22"/>
          <w:szCs w:val="22"/>
        </w:rPr>
        <w:t>5.</w:t>
      </w:r>
      <w:r>
        <w:rPr>
          <w:rFonts w:asciiTheme="minorHAnsi" w:hAnsiTheme="minorHAnsi"/>
          <w:sz w:val="22"/>
          <w:szCs w:val="22"/>
        </w:rPr>
        <w:tab/>
      </w:r>
      <w:r w:rsidRPr="0041061A">
        <w:rPr>
          <w:rFonts w:asciiTheme="minorHAnsi" w:hAnsiTheme="minorHAnsi"/>
          <w:sz w:val="22"/>
          <w:szCs w:val="22"/>
        </w:rPr>
        <w:t xml:space="preserve">to facilitate this excitatory </w:t>
      </w:r>
      <w:r>
        <w:rPr>
          <w:rFonts w:asciiTheme="minorHAnsi" w:hAnsiTheme="minorHAnsi"/>
          <w:sz w:val="22"/>
          <w:szCs w:val="22"/>
        </w:rPr>
        <w:t>action</w:t>
      </w:r>
      <w:r w:rsidRPr="0041061A">
        <w:rPr>
          <w:rFonts w:asciiTheme="minorHAnsi" w:hAnsiTheme="minorHAnsi"/>
          <w:sz w:val="22"/>
          <w:szCs w:val="22"/>
        </w:rPr>
        <w:t xml:space="preserve">, there are also </w:t>
      </w:r>
      <w:r w:rsidRPr="0041061A">
        <w:rPr>
          <w:rFonts w:asciiTheme="minorHAnsi" w:hAnsiTheme="minorHAnsi"/>
          <w:i/>
          <w:sz w:val="22"/>
          <w:szCs w:val="22"/>
        </w:rPr>
        <w:t>inhibitory</w:t>
      </w:r>
      <w:r w:rsidRPr="0041061A">
        <w:rPr>
          <w:rFonts w:asciiTheme="minorHAnsi" w:hAnsiTheme="minorHAnsi"/>
          <w:sz w:val="22"/>
          <w:szCs w:val="22"/>
        </w:rPr>
        <w:t xml:space="preserve"> projections from the vestibular nuclei to the </w:t>
      </w:r>
      <w:r w:rsidRPr="0041061A">
        <w:rPr>
          <w:rFonts w:asciiTheme="minorHAnsi" w:hAnsiTheme="minorHAnsi"/>
          <w:i/>
          <w:sz w:val="22"/>
          <w:szCs w:val="22"/>
        </w:rPr>
        <w:t>ipsilateral</w:t>
      </w:r>
      <w:r w:rsidRPr="0041061A">
        <w:rPr>
          <w:rFonts w:asciiTheme="minorHAnsi" w:hAnsiTheme="minorHAnsi"/>
          <w:sz w:val="22"/>
          <w:szCs w:val="22"/>
        </w:rPr>
        <w:t xml:space="preserve"> abducens nucleus</w:t>
      </w:r>
    </w:p>
    <w:p w14:paraId="7F92B5D1" w14:textId="77777777" w:rsidR="009B7442" w:rsidRPr="0041061A" w:rsidRDefault="009B7442" w:rsidP="009B7442">
      <w:pPr>
        <w:pStyle w:val="Header"/>
        <w:tabs>
          <w:tab w:val="clear" w:pos="4320"/>
          <w:tab w:val="clear" w:pos="8640"/>
        </w:tabs>
        <w:spacing w:after="120"/>
        <w:ind w:left="2160" w:hanging="720"/>
        <w:rPr>
          <w:rFonts w:asciiTheme="minorHAnsi" w:hAnsiTheme="minorHAnsi"/>
          <w:sz w:val="22"/>
          <w:szCs w:val="22"/>
        </w:rPr>
      </w:pPr>
      <w:r>
        <w:rPr>
          <w:rFonts w:asciiTheme="minorHAnsi" w:hAnsiTheme="minorHAnsi"/>
          <w:sz w:val="22"/>
          <w:szCs w:val="22"/>
        </w:rPr>
        <w:t>6.</w:t>
      </w:r>
      <w:r>
        <w:rPr>
          <w:rFonts w:asciiTheme="minorHAnsi" w:hAnsiTheme="minorHAnsi"/>
          <w:sz w:val="22"/>
          <w:szCs w:val="22"/>
        </w:rPr>
        <w:tab/>
      </w:r>
      <w:r w:rsidRPr="0041061A">
        <w:rPr>
          <w:rFonts w:asciiTheme="minorHAnsi" w:hAnsiTheme="minorHAnsi"/>
          <w:sz w:val="22"/>
          <w:szCs w:val="22"/>
        </w:rPr>
        <w:t xml:space="preserve">this inhibitory projection </w:t>
      </w:r>
      <w:r>
        <w:rPr>
          <w:rFonts w:asciiTheme="minorHAnsi" w:hAnsiTheme="minorHAnsi"/>
          <w:sz w:val="22"/>
          <w:szCs w:val="22"/>
        </w:rPr>
        <w:t>suppresses</w:t>
      </w:r>
      <w:r w:rsidRPr="0041061A">
        <w:rPr>
          <w:rFonts w:asciiTheme="minorHAnsi" w:hAnsiTheme="minorHAnsi"/>
          <w:sz w:val="22"/>
          <w:szCs w:val="22"/>
        </w:rPr>
        <w:t xml:space="preserve"> the excitatory output of the cranial nerve nuclei (opposite abducens and oculomotor nuclei) that drive the antagonistic muscles</w:t>
      </w:r>
    </w:p>
    <w:p w14:paraId="3A5621BD" w14:textId="77777777" w:rsidR="009B7442" w:rsidRPr="0041061A" w:rsidRDefault="009B7442" w:rsidP="009B7442">
      <w:pPr>
        <w:pStyle w:val="Header"/>
        <w:tabs>
          <w:tab w:val="clear" w:pos="4320"/>
          <w:tab w:val="clear" w:pos="8640"/>
        </w:tabs>
        <w:spacing w:after="120"/>
        <w:ind w:left="1440" w:hanging="720"/>
        <w:rPr>
          <w:rFonts w:asciiTheme="minorHAnsi" w:hAnsiTheme="minorHAnsi"/>
          <w:sz w:val="22"/>
          <w:szCs w:val="22"/>
        </w:rPr>
      </w:pPr>
      <w:r>
        <w:rPr>
          <w:rFonts w:asciiTheme="minorHAnsi" w:hAnsiTheme="minorHAnsi"/>
          <w:sz w:val="22"/>
          <w:szCs w:val="22"/>
        </w:rPr>
        <w:t>C.</w:t>
      </w:r>
      <w:r>
        <w:rPr>
          <w:rFonts w:asciiTheme="minorHAnsi" w:hAnsiTheme="minorHAnsi"/>
          <w:sz w:val="22"/>
          <w:szCs w:val="22"/>
        </w:rPr>
        <w:tab/>
      </w:r>
      <w:r w:rsidRPr="0041061A">
        <w:rPr>
          <w:rFonts w:asciiTheme="minorHAnsi" w:hAnsiTheme="minorHAnsi"/>
          <w:sz w:val="22"/>
          <w:szCs w:val="22"/>
        </w:rPr>
        <w:t>vestibular nystagmus</w:t>
      </w:r>
    </w:p>
    <w:p w14:paraId="15593198" w14:textId="15E36EEE" w:rsidR="009B7442" w:rsidRPr="0041061A" w:rsidRDefault="009B7442" w:rsidP="009B7442">
      <w:pPr>
        <w:pStyle w:val="Header"/>
        <w:tabs>
          <w:tab w:val="clear" w:pos="4320"/>
          <w:tab w:val="clear" w:pos="8640"/>
        </w:tabs>
        <w:spacing w:after="120"/>
        <w:ind w:left="2160" w:hanging="720"/>
        <w:rPr>
          <w:rFonts w:asciiTheme="minorHAnsi" w:hAnsiTheme="minorHAnsi"/>
          <w:sz w:val="22"/>
          <w:szCs w:val="22"/>
        </w:rPr>
      </w:pPr>
      <w:r>
        <w:rPr>
          <w:rFonts w:asciiTheme="minorHAnsi" w:hAnsiTheme="minorHAnsi"/>
          <w:sz w:val="22"/>
          <w:szCs w:val="22"/>
        </w:rPr>
        <w:t>1</w:t>
      </w:r>
      <w:r w:rsidRPr="0041061A">
        <w:rPr>
          <w:rFonts w:asciiTheme="minorHAnsi" w:hAnsiTheme="minorHAnsi"/>
          <w:sz w:val="22"/>
          <w:szCs w:val="22"/>
        </w:rPr>
        <w:t>.</w:t>
      </w:r>
      <w:r w:rsidRPr="0041061A">
        <w:rPr>
          <w:rFonts w:asciiTheme="minorHAnsi" w:hAnsiTheme="minorHAnsi"/>
          <w:sz w:val="22"/>
          <w:szCs w:val="22"/>
        </w:rPr>
        <w:tab/>
      </w:r>
      <w:r w:rsidRPr="00683435">
        <w:rPr>
          <w:rFonts w:asciiTheme="minorHAnsi" w:hAnsiTheme="minorHAnsi"/>
          <w:b/>
          <w:sz w:val="22"/>
          <w:szCs w:val="22"/>
        </w:rPr>
        <w:t>nystagmus</w:t>
      </w:r>
      <w:r w:rsidRPr="0041061A">
        <w:rPr>
          <w:rFonts w:asciiTheme="minorHAnsi" w:hAnsiTheme="minorHAnsi"/>
          <w:sz w:val="22"/>
          <w:szCs w:val="22"/>
        </w:rPr>
        <w:t xml:space="preserve"> = rhythmic form of eye movements composed of </w:t>
      </w:r>
      <w:r w:rsidR="000C36BD">
        <w:rPr>
          <w:rFonts w:asciiTheme="minorHAnsi" w:hAnsiTheme="minorHAnsi"/>
          <w:sz w:val="22"/>
          <w:szCs w:val="22"/>
        </w:rPr>
        <w:t xml:space="preserve">a </w:t>
      </w:r>
      <w:r w:rsidRPr="0041061A">
        <w:rPr>
          <w:rFonts w:asciiTheme="minorHAnsi" w:hAnsiTheme="minorHAnsi"/>
          <w:sz w:val="22"/>
          <w:szCs w:val="22"/>
        </w:rPr>
        <w:t xml:space="preserve">slow component in one direction interrupted repeatedly by fast </w:t>
      </w:r>
      <w:r w:rsidR="002B5839">
        <w:rPr>
          <w:rFonts w:asciiTheme="minorHAnsi" w:hAnsiTheme="minorHAnsi"/>
          <w:sz w:val="22"/>
          <w:szCs w:val="22"/>
        </w:rPr>
        <w:t>reflexive</w:t>
      </w:r>
      <w:r w:rsidRPr="0041061A">
        <w:rPr>
          <w:rFonts w:asciiTheme="minorHAnsi" w:hAnsiTheme="minorHAnsi"/>
          <w:sz w:val="22"/>
          <w:szCs w:val="22"/>
        </w:rPr>
        <w:t xml:space="preserve"> movement in the opposite direction</w:t>
      </w:r>
    </w:p>
    <w:p w14:paraId="19D05735" w14:textId="77777777" w:rsidR="009B7442" w:rsidRDefault="009B7442" w:rsidP="009B7442">
      <w:pPr>
        <w:pStyle w:val="Header"/>
        <w:tabs>
          <w:tab w:val="clear" w:pos="4320"/>
          <w:tab w:val="clear" w:pos="8640"/>
        </w:tabs>
        <w:spacing w:after="120"/>
        <w:ind w:left="2160" w:hanging="720"/>
        <w:rPr>
          <w:rFonts w:asciiTheme="minorHAnsi" w:hAnsiTheme="minorHAnsi"/>
          <w:sz w:val="22"/>
          <w:szCs w:val="22"/>
        </w:rPr>
      </w:pPr>
      <w:r>
        <w:rPr>
          <w:rFonts w:asciiTheme="minorHAnsi" w:hAnsiTheme="minorHAnsi"/>
          <w:sz w:val="22"/>
          <w:szCs w:val="22"/>
        </w:rPr>
        <w:t>2</w:t>
      </w:r>
      <w:r w:rsidRPr="0041061A">
        <w:rPr>
          <w:rFonts w:asciiTheme="minorHAnsi" w:hAnsiTheme="minorHAnsi"/>
          <w:sz w:val="22"/>
          <w:szCs w:val="22"/>
        </w:rPr>
        <w:t>.</w:t>
      </w:r>
      <w:r w:rsidRPr="0041061A">
        <w:rPr>
          <w:rFonts w:asciiTheme="minorHAnsi" w:hAnsiTheme="minorHAnsi"/>
          <w:sz w:val="22"/>
          <w:szCs w:val="22"/>
        </w:rPr>
        <w:tab/>
        <w:t>vestibular nystagmus is normally driven by persistent rotation of the head</w:t>
      </w:r>
    </w:p>
    <w:p w14:paraId="68AE4E90" w14:textId="77777777" w:rsidR="009B7442" w:rsidRDefault="009B7442" w:rsidP="009B7442">
      <w:pPr>
        <w:pStyle w:val="Header"/>
        <w:tabs>
          <w:tab w:val="clear" w:pos="4320"/>
          <w:tab w:val="clear" w:pos="8640"/>
        </w:tabs>
        <w:spacing w:after="120"/>
        <w:ind w:left="2880" w:hanging="720"/>
        <w:rPr>
          <w:rFonts w:asciiTheme="minorHAnsi" w:hAnsiTheme="minorHAnsi"/>
          <w:sz w:val="22"/>
          <w:szCs w:val="22"/>
        </w:rPr>
      </w:pPr>
      <w:r>
        <w:rPr>
          <w:rFonts w:asciiTheme="minorHAnsi" w:hAnsiTheme="minorHAnsi"/>
          <w:sz w:val="22"/>
          <w:szCs w:val="22"/>
        </w:rPr>
        <w:t>a.</w:t>
      </w:r>
      <w:r>
        <w:rPr>
          <w:rFonts w:asciiTheme="minorHAnsi" w:hAnsiTheme="minorHAnsi"/>
          <w:sz w:val="22"/>
          <w:szCs w:val="22"/>
        </w:rPr>
        <w:tab/>
      </w:r>
      <w:r w:rsidRPr="0041061A">
        <w:rPr>
          <w:rFonts w:asciiTheme="minorHAnsi" w:hAnsiTheme="minorHAnsi"/>
          <w:sz w:val="22"/>
          <w:szCs w:val="22"/>
        </w:rPr>
        <w:t xml:space="preserve">the slow component is driven by the </w:t>
      </w:r>
      <w:proofErr w:type="spellStart"/>
      <w:r w:rsidRPr="0041061A">
        <w:rPr>
          <w:rFonts w:asciiTheme="minorHAnsi" w:hAnsiTheme="minorHAnsi"/>
          <w:sz w:val="22"/>
          <w:szCs w:val="22"/>
        </w:rPr>
        <w:t>vestibulo</w:t>
      </w:r>
      <w:proofErr w:type="spellEnd"/>
      <w:r w:rsidRPr="0041061A">
        <w:rPr>
          <w:rFonts w:asciiTheme="minorHAnsi" w:hAnsiTheme="minorHAnsi"/>
          <w:sz w:val="22"/>
          <w:szCs w:val="22"/>
        </w:rPr>
        <w:t>-ocular reflex</w:t>
      </w:r>
    </w:p>
    <w:p w14:paraId="0208E101" w14:textId="6C4D7F98" w:rsidR="009B7442" w:rsidRDefault="009B7442" w:rsidP="009B7442">
      <w:pPr>
        <w:pStyle w:val="Header"/>
        <w:tabs>
          <w:tab w:val="clear" w:pos="4320"/>
          <w:tab w:val="clear" w:pos="8640"/>
        </w:tabs>
        <w:spacing w:after="120"/>
        <w:ind w:left="2880" w:hanging="720"/>
        <w:rPr>
          <w:rFonts w:asciiTheme="minorHAnsi" w:hAnsiTheme="minorHAnsi"/>
          <w:sz w:val="22"/>
          <w:szCs w:val="22"/>
        </w:rPr>
      </w:pPr>
      <w:r>
        <w:rPr>
          <w:rFonts w:asciiTheme="minorHAnsi" w:hAnsiTheme="minorHAnsi"/>
          <w:sz w:val="22"/>
          <w:szCs w:val="22"/>
        </w:rPr>
        <w:t>b.</w:t>
      </w:r>
      <w:r>
        <w:rPr>
          <w:rFonts w:asciiTheme="minorHAnsi" w:hAnsiTheme="minorHAnsi"/>
          <w:sz w:val="22"/>
          <w:szCs w:val="22"/>
        </w:rPr>
        <w:tab/>
      </w:r>
      <w:r w:rsidRPr="0041061A">
        <w:rPr>
          <w:rFonts w:asciiTheme="minorHAnsi" w:hAnsiTheme="minorHAnsi"/>
          <w:sz w:val="22"/>
          <w:szCs w:val="22"/>
        </w:rPr>
        <w:t xml:space="preserve">the fast </w:t>
      </w:r>
      <w:r w:rsidR="002B5839">
        <w:rPr>
          <w:rFonts w:asciiTheme="minorHAnsi" w:hAnsiTheme="minorHAnsi"/>
          <w:sz w:val="22"/>
          <w:szCs w:val="22"/>
        </w:rPr>
        <w:t xml:space="preserve">reflexive </w:t>
      </w:r>
      <w:r w:rsidRPr="0041061A">
        <w:rPr>
          <w:rFonts w:asciiTheme="minorHAnsi" w:hAnsiTheme="minorHAnsi"/>
          <w:sz w:val="22"/>
          <w:szCs w:val="22"/>
        </w:rPr>
        <w:t>(“saccadic”</w:t>
      </w:r>
      <w:r>
        <w:rPr>
          <w:rFonts w:asciiTheme="minorHAnsi" w:hAnsiTheme="minorHAnsi"/>
          <w:sz w:val="22"/>
          <w:szCs w:val="22"/>
        </w:rPr>
        <w:t xml:space="preserve"> or “beating”</w:t>
      </w:r>
      <w:r w:rsidRPr="0041061A">
        <w:rPr>
          <w:rFonts w:asciiTheme="minorHAnsi" w:hAnsiTheme="minorHAnsi"/>
          <w:sz w:val="22"/>
          <w:szCs w:val="22"/>
        </w:rPr>
        <w:t xml:space="preserve">) component </w:t>
      </w:r>
      <w:r>
        <w:rPr>
          <w:rFonts w:asciiTheme="minorHAnsi" w:hAnsiTheme="minorHAnsi"/>
          <w:sz w:val="22"/>
          <w:szCs w:val="22"/>
        </w:rPr>
        <w:t>is a</w:t>
      </w:r>
      <w:r w:rsidR="000C36BD">
        <w:rPr>
          <w:rFonts w:asciiTheme="minorHAnsi" w:hAnsiTheme="minorHAnsi"/>
          <w:sz w:val="22"/>
          <w:szCs w:val="22"/>
        </w:rPr>
        <w:t>nother</w:t>
      </w:r>
      <w:r>
        <w:rPr>
          <w:rFonts w:asciiTheme="minorHAnsi" w:hAnsiTheme="minorHAnsi"/>
          <w:sz w:val="22"/>
          <w:szCs w:val="22"/>
        </w:rPr>
        <w:t xml:space="preserve"> reflex that </w:t>
      </w:r>
      <w:r w:rsidR="000C36BD">
        <w:rPr>
          <w:rFonts w:asciiTheme="minorHAnsi" w:hAnsiTheme="minorHAnsi"/>
          <w:sz w:val="22"/>
          <w:szCs w:val="22"/>
        </w:rPr>
        <w:t xml:space="preserve">simply </w:t>
      </w:r>
      <w:r w:rsidRPr="0041061A">
        <w:rPr>
          <w:rFonts w:asciiTheme="minorHAnsi" w:hAnsiTheme="minorHAnsi"/>
          <w:sz w:val="22"/>
          <w:szCs w:val="22"/>
        </w:rPr>
        <w:t>resets eye position</w:t>
      </w:r>
      <w:r w:rsidR="000C36BD">
        <w:rPr>
          <w:rFonts w:asciiTheme="minorHAnsi" w:hAnsiTheme="minorHAnsi"/>
          <w:sz w:val="22"/>
          <w:szCs w:val="22"/>
        </w:rPr>
        <w:t xml:space="preserve"> once the eyes reach their limit of rotation</w:t>
      </w:r>
    </w:p>
    <w:p w14:paraId="2F813D6E" w14:textId="77777777" w:rsidR="009B7442" w:rsidRPr="0041061A" w:rsidRDefault="009B7442" w:rsidP="009B7442">
      <w:pPr>
        <w:pStyle w:val="Header"/>
        <w:tabs>
          <w:tab w:val="clear" w:pos="4320"/>
          <w:tab w:val="clear" w:pos="8640"/>
        </w:tabs>
        <w:spacing w:after="120"/>
        <w:ind w:left="2160" w:hanging="720"/>
        <w:rPr>
          <w:rFonts w:asciiTheme="minorHAnsi" w:hAnsiTheme="minorHAnsi"/>
          <w:sz w:val="22"/>
          <w:szCs w:val="22"/>
        </w:rPr>
      </w:pPr>
      <w:r>
        <w:rPr>
          <w:rFonts w:asciiTheme="minorHAnsi" w:hAnsiTheme="minorHAnsi"/>
          <w:sz w:val="22"/>
          <w:szCs w:val="22"/>
        </w:rPr>
        <w:t>3</w:t>
      </w:r>
      <w:r w:rsidRPr="0041061A">
        <w:rPr>
          <w:rFonts w:asciiTheme="minorHAnsi" w:hAnsiTheme="minorHAnsi"/>
          <w:sz w:val="22"/>
          <w:szCs w:val="22"/>
        </w:rPr>
        <w:t>.</w:t>
      </w:r>
      <w:r w:rsidRPr="0041061A">
        <w:rPr>
          <w:rFonts w:asciiTheme="minorHAnsi" w:hAnsiTheme="minorHAnsi"/>
          <w:sz w:val="22"/>
          <w:szCs w:val="22"/>
        </w:rPr>
        <w:tab/>
        <w:t xml:space="preserve">the balance between the activities of </w:t>
      </w:r>
      <w:r>
        <w:rPr>
          <w:rFonts w:asciiTheme="minorHAnsi" w:hAnsiTheme="minorHAnsi"/>
          <w:sz w:val="22"/>
          <w:szCs w:val="22"/>
        </w:rPr>
        <w:t xml:space="preserve">CN </w:t>
      </w:r>
      <w:r w:rsidRPr="0041061A">
        <w:rPr>
          <w:rFonts w:asciiTheme="minorHAnsi" w:hAnsiTheme="minorHAnsi"/>
          <w:sz w:val="22"/>
          <w:szCs w:val="22"/>
        </w:rPr>
        <w:t>VIII afferents that arise from the functional pairs of semicircular canals determines the type and direction of nystagmus expressed</w:t>
      </w:r>
    </w:p>
    <w:p w14:paraId="090A09C6" w14:textId="77777777" w:rsidR="009B7442" w:rsidRDefault="009B7442" w:rsidP="009B7442">
      <w:pPr>
        <w:pStyle w:val="Header"/>
        <w:tabs>
          <w:tab w:val="clear" w:pos="4320"/>
          <w:tab w:val="clear" w:pos="8640"/>
        </w:tabs>
        <w:spacing w:before="360" w:after="120"/>
        <w:ind w:left="1440" w:hanging="1440"/>
        <w:rPr>
          <w:rFonts w:ascii="Candara" w:hAnsi="Candara" w:cstheme="minorHAnsi"/>
          <w:i/>
          <w:iCs/>
        </w:rPr>
      </w:pPr>
      <w:r w:rsidRPr="004D18D8">
        <w:rPr>
          <w:rFonts w:ascii="Candara" w:hAnsi="Candara" w:cstheme="minorHAnsi"/>
          <w:i/>
          <w:iCs/>
        </w:rPr>
        <w:t xml:space="preserve">CONCEPT </w:t>
      </w:r>
      <w:r>
        <w:rPr>
          <w:rFonts w:ascii="Candara" w:hAnsi="Candara" w:cstheme="minorHAnsi"/>
          <w:i/>
          <w:iCs/>
        </w:rPr>
        <w:t>11.5</w:t>
      </w:r>
      <w:r w:rsidRPr="0047453C">
        <w:rPr>
          <w:rFonts w:ascii="Candara" w:hAnsi="Candara" w:cstheme="minorHAnsi"/>
          <w:i/>
          <w:iCs/>
        </w:rPr>
        <w:tab/>
      </w:r>
      <w:r w:rsidRPr="00D3362A">
        <w:rPr>
          <w:rFonts w:ascii="Candara" w:hAnsi="Candara" w:cstheme="minorHAnsi"/>
          <w:i/>
          <w:iCs/>
        </w:rPr>
        <w:t>The brain synthesizes information to support perception of translational and rotational movements and maintain equilibrium</w:t>
      </w:r>
      <w:r w:rsidRPr="00BC57F7">
        <w:rPr>
          <w:rFonts w:ascii="Candara" w:hAnsi="Candara" w:cstheme="minorHAnsi"/>
          <w:i/>
          <w:iCs/>
        </w:rPr>
        <w:t>.</w:t>
      </w:r>
    </w:p>
    <w:p w14:paraId="6125A348" w14:textId="77777777" w:rsidR="009B7442" w:rsidRDefault="009B7442" w:rsidP="009B7442">
      <w:pPr>
        <w:pStyle w:val="Header"/>
        <w:tabs>
          <w:tab w:val="clear" w:pos="4320"/>
          <w:tab w:val="clear" w:pos="8640"/>
        </w:tabs>
        <w:spacing w:after="120"/>
        <w:rPr>
          <w:rFonts w:ascii="Candara" w:hAnsi="Candara" w:cstheme="minorHAnsi"/>
          <w:i/>
          <w:iCs/>
          <w:sz w:val="22"/>
          <w:szCs w:val="22"/>
        </w:rPr>
      </w:pPr>
      <w:r>
        <w:rPr>
          <w:rFonts w:ascii="Candara" w:hAnsi="Candara" w:cstheme="minorHAnsi"/>
          <w:i/>
          <w:iCs/>
          <w:sz w:val="22"/>
          <w:szCs w:val="22"/>
        </w:rPr>
        <w:t>Learning Objectives:</w:t>
      </w:r>
    </w:p>
    <w:p w14:paraId="7BF5DD64" w14:textId="77777777" w:rsidR="009B7442" w:rsidRPr="00D3362A" w:rsidRDefault="009B7442" w:rsidP="009B7442">
      <w:pPr>
        <w:pStyle w:val="Header"/>
        <w:spacing w:after="120"/>
        <w:ind w:left="1080" w:hanging="720"/>
        <w:rPr>
          <w:rFonts w:asciiTheme="minorHAnsi" w:hAnsiTheme="minorHAnsi"/>
          <w:sz w:val="22"/>
        </w:rPr>
      </w:pPr>
      <w:r w:rsidRPr="00D3362A">
        <w:rPr>
          <w:rFonts w:asciiTheme="minorHAnsi" w:hAnsiTheme="minorHAnsi"/>
          <w:sz w:val="22"/>
        </w:rPr>
        <w:t>11.5.1</w:t>
      </w:r>
      <w:r>
        <w:rPr>
          <w:rFonts w:asciiTheme="minorHAnsi" w:hAnsiTheme="minorHAnsi"/>
          <w:sz w:val="22"/>
        </w:rPr>
        <w:tab/>
      </w:r>
      <w:r w:rsidRPr="00D3362A">
        <w:rPr>
          <w:rFonts w:asciiTheme="minorHAnsi" w:hAnsiTheme="minorHAnsi"/>
          <w:sz w:val="22"/>
        </w:rPr>
        <w:t>Describe the neural pathways involved in postural reflexes for balance.</w:t>
      </w:r>
    </w:p>
    <w:p w14:paraId="223B362C" w14:textId="77777777" w:rsidR="009B7442" w:rsidRPr="00D3362A" w:rsidRDefault="009B7442" w:rsidP="009B7442">
      <w:pPr>
        <w:pStyle w:val="Header"/>
        <w:spacing w:after="120"/>
        <w:ind w:left="1080" w:hanging="720"/>
        <w:rPr>
          <w:rFonts w:asciiTheme="minorHAnsi" w:hAnsiTheme="minorHAnsi"/>
          <w:sz w:val="22"/>
        </w:rPr>
      </w:pPr>
      <w:r w:rsidRPr="00D3362A">
        <w:rPr>
          <w:rFonts w:asciiTheme="minorHAnsi" w:hAnsiTheme="minorHAnsi"/>
          <w:sz w:val="22"/>
        </w:rPr>
        <w:t>11.5.2</w:t>
      </w:r>
      <w:r>
        <w:rPr>
          <w:rFonts w:asciiTheme="minorHAnsi" w:hAnsiTheme="minorHAnsi"/>
          <w:sz w:val="22"/>
        </w:rPr>
        <w:tab/>
      </w:r>
      <w:r w:rsidRPr="00D3362A">
        <w:rPr>
          <w:rFonts w:asciiTheme="minorHAnsi" w:hAnsiTheme="minorHAnsi"/>
          <w:sz w:val="22"/>
        </w:rPr>
        <w:t>Discuss the close connection between vestibular and cerebellar pathways and their role in synthesizing the different aspects of vestibular sensing into a coherent whole.</w:t>
      </w:r>
    </w:p>
    <w:p w14:paraId="5499FEBD" w14:textId="77777777" w:rsidR="009B7442" w:rsidRPr="00D3362A" w:rsidRDefault="009B7442" w:rsidP="009B7442">
      <w:pPr>
        <w:pStyle w:val="Header"/>
        <w:spacing w:after="120"/>
        <w:ind w:left="1080" w:hanging="720"/>
        <w:rPr>
          <w:rFonts w:asciiTheme="minorHAnsi" w:hAnsiTheme="minorHAnsi"/>
          <w:sz w:val="22"/>
        </w:rPr>
      </w:pPr>
      <w:r w:rsidRPr="00D3362A">
        <w:rPr>
          <w:rFonts w:asciiTheme="minorHAnsi" w:hAnsiTheme="minorHAnsi"/>
          <w:sz w:val="22"/>
        </w:rPr>
        <w:lastRenderedPageBreak/>
        <w:t>11.5.3</w:t>
      </w:r>
      <w:r>
        <w:rPr>
          <w:rFonts w:asciiTheme="minorHAnsi" w:hAnsiTheme="minorHAnsi"/>
          <w:sz w:val="22"/>
        </w:rPr>
        <w:tab/>
      </w:r>
      <w:r w:rsidRPr="00D3362A">
        <w:rPr>
          <w:rFonts w:asciiTheme="minorHAnsi" w:hAnsiTheme="minorHAnsi"/>
          <w:sz w:val="22"/>
        </w:rPr>
        <w:t>Describe the pathways by which vestibular signals reach the thalamus and cortex and the role of these regions in perception of self-motion.</w:t>
      </w:r>
    </w:p>
    <w:p w14:paraId="32CE80D0" w14:textId="77777777" w:rsidR="009B7442" w:rsidRPr="00874878" w:rsidRDefault="009B7442" w:rsidP="009B7442">
      <w:pPr>
        <w:pStyle w:val="Header"/>
        <w:spacing w:after="120"/>
        <w:ind w:left="1080" w:hanging="720"/>
        <w:rPr>
          <w:rFonts w:asciiTheme="minorHAnsi" w:hAnsiTheme="minorHAnsi"/>
          <w:sz w:val="22"/>
        </w:rPr>
      </w:pPr>
      <w:r w:rsidRPr="00D3362A">
        <w:rPr>
          <w:rFonts w:asciiTheme="minorHAnsi" w:hAnsiTheme="minorHAnsi"/>
          <w:sz w:val="22"/>
        </w:rPr>
        <w:t>11.5.4</w:t>
      </w:r>
      <w:r>
        <w:rPr>
          <w:rFonts w:asciiTheme="minorHAnsi" w:hAnsiTheme="minorHAnsi"/>
          <w:sz w:val="22"/>
        </w:rPr>
        <w:tab/>
      </w:r>
      <w:r w:rsidRPr="00D3362A">
        <w:rPr>
          <w:rFonts w:asciiTheme="minorHAnsi" w:hAnsiTheme="minorHAnsi"/>
          <w:sz w:val="22"/>
        </w:rPr>
        <w:t>Recognize that perception of self-motion requires synthesis and interpretation of the physical cues detected by the peripheral organs of the vestibular system.</w:t>
      </w:r>
    </w:p>
    <w:p w14:paraId="28F393AE" w14:textId="177BC963" w:rsidR="000D1161" w:rsidRPr="0041061A" w:rsidRDefault="000D1161" w:rsidP="000D1161">
      <w:pPr>
        <w:pStyle w:val="Header"/>
        <w:numPr>
          <w:ilvl w:val="0"/>
          <w:numId w:val="3"/>
        </w:numPr>
        <w:tabs>
          <w:tab w:val="clear" w:pos="4320"/>
          <w:tab w:val="clear" w:pos="8640"/>
        </w:tabs>
        <w:spacing w:before="360" w:after="120"/>
        <w:rPr>
          <w:rFonts w:asciiTheme="minorHAnsi" w:hAnsiTheme="minorHAnsi"/>
          <w:sz w:val="22"/>
          <w:szCs w:val="22"/>
        </w:rPr>
      </w:pPr>
      <w:r>
        <w:rPr>
          <w:rFonts w:asciiTheme="minorHAnsi" w:hAnsiTheme="minorHAnsi"/>
          <w:sz w:val="22"/>
          <w:szCs w:val="22"/>
        </w:rPr>
        <w:t>P</w:t>
      </w:r>
      <w:r w:rsidRPr="0041061A">
        <w:rPr>
          <w:rFonts w:asciiTheme="minorHAnsi" w:hAnsiTheme="minorHAnsi"/>
          <w:sz w:val="22"/>
          <w:szCs w:val="22"/>
        </w:rPr>
        <w:t>ostural reflexes</w:t>
      </w:r>
    </w:p>
    <w:p w14:paraId="587DF47D" w14:textId="77777777" w:rsidR="009B7442" w:rsidRDefault="009B7442" w:rsidP="009B7442">
      <w:pPr>
        <w:pStyle w:val="Header"/>
        <w:tabs>
          <w:tab w:val="clear" w:pos="4320"/>
          <w:tab w:val="clear" w:pos="8640"/>
        </w:tabs>
        <w:spacing w:after="120"/>
        <w:ind w:left="1440" w:hanging="720"/>
        <w:rPr>
          <w:rFonts w:asciiTheme="minorHAnsi" w:hAnsiTheme="minorHAnsi" w:cs="Arial"/>
          <w:sz w:val="22"/>
          <w:szCs w:val="22"/>
        </w:rPr>
      </w:pPr>
      <w:r>
        <w:rPr>
          <w:rFonts w:asciiTheme="minorHAnsi" w:hAnsiTheme="minorHAnsi"/>
          <w:sz w:val="22"/>
          <w:szCs w:val="22"/>
        </w:rPr>
        <w:t>A</w:t>
      </w:r>
      <w:r w:rsidRPr="0041061A">
        <w:rPr>
          <w:rFonts w:asciiTheme="minorHAnsi" w:hAnsiTheme="minorHAnsi"/>
          <w:sz w:val="22"/>
          <w:szCs w:val="22"/>
        </w:rPr>
        <w:t>.</w:t>
      </w:r>
      <w:r w:rsidRPr="0041061A">
        <w:rPr>
          <w:rFonts w:asciiTheme="minorHAnsi" w:hAnsiTheme="minorHAnsi"/>
          <w:sz w:val="22"/>
          <w:szCs w:val="22"/>
        </w:rPr>
        <w:tab/>
        <w:t xml:space="preserve">another major function of the vestibular nuclei is to make </w:t>
      </w:r>
      <w:r w:rsidRPr="0041061A">
        <w:rPr>
          <w:rFonts w:asciiTheme="minorHAnsi" w:hAnsiTheme="minorHAnsi" w:cs="Arial"/>
          <w:i/>
          <w:iCs/>
          <w:sz w:val="22"/>
          <w:szCs w:val="22"/>
        </w:rPr>
        <w:t>reflexive adjustments of posture that compensate for movements of the head</w:t>
      </w:r>
    </w:p>
    <w:p w14:paraId="73194ED3" w14:textId="77777777" w:rsidR="009B7442" w:rsidRPr="00282349" w:rsidRDefault="009B7442" w:rsidP="009B7442">
      <w:pPr>
        <w:pStyle w:val="Header"/>
        <w:tabs>
          <w:tab w:val="clear" w:pos="4320"/>
          <w:tab w:val="clear" w:pos="8640"/>
        </w:tabs>
        <w:spacing w:after="120"/>
        <w:ind w:left="1440" w:hanging="720"/>
        <w:rPr>
          <w:rFonts w:asciiTheme="minorHAnsi" w:hAnsiTheme="minorHAnsi"/>
          <w:sz w:val="22"/>
          <w:szCs w:val="22"/>
        </w:rPr>
      </w:pPr>
      <w:r>
        <w:rPr>
          <w:rFonts w:asciiTheme="minorHAnsi" w:hAnsiTheme="minorHAnsi"/>
          <w:sz w:val="22"/>
          <w:szCs w:val="22"/>
        </w:rPr>
        <w:t>B.</w:t>
      </w:r>
      <w:r>
        <w:rPr>
          <w:rFonts w:asciiTheme="minorHAnsi" w:hAnsiTheme="minorHAnsi"/>
          <w:sz w:val="22"/>
          <w:szCs w:val="22"/>
        </w:rPr>
        <w:tab/>
        <w:t>vestibulospinal tracts</w:t>
      </w:r>
    </w:p>
    <w:p w14:paraId="2CF1F8AD" w14:textId="77777777" w:rsidR="009B7442" w:rsidRPr="0041061A" w:rsidRDefault="009B7442" w:rsidP="009B7442">
      <w:pPr>
        <w:pStyle w:val="Header"/>
        <w:numPr>
          <w:ilvl w:val="0"/>
          <w:numId w:val="49"/>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 xml:space="preserve">descending projections from the vestibular nuclei reach the </w:t>
      </w:r>
      <w:r w:rsidRPr="0041061A">
        <w:rPr>
          <w:rFonts w:asciiTheme="minorHAnsi" w:hAnsiTheme="minorHAnsi" w:cs="Arial"/>
          <w:i/>
          <w:iCs/>
          <w:sz w:val="22"/>
          <w:szCs w:val="22"/>
        </w:rPr>
        <w:t>medial</w:t>
      </w:r>
      <w:r w:rsidRPr="0041061A">
        <w:rPr>
          <w:rFonts w:asciiTheme="minorHAnsi" w:hAnsiTheme="minorHAnsi"/>
          <w:sz w:val="22"/>
          <w:szCs w:val="22"/>
        </w:rPr>
        <w:t xml:space="preserve"> aspect of the ventral horn of the spinal cord via medial and lateral vestibulospinal pathways (see </w:t>
      </w:r>
      <w:r w:rsidRPr="00C25472">
        <w:rPr>
          <w:rFonts w:ascii="Candara" w:hAnsi="Candara"/>
          <w:b/>
          <w:color w:val="1F497D" w:themeColor="text2"/>
          <w:sz w:val="22"/>
          <w:szCs w:val="22"/>
        </w:rPr>
        <w:t>Figure 1</w:t>
      </w:r>
      <w:r>
        <w:rPr>
          <w:rFonts w:ascii="Candara" w:hAnsi="Candara"/>
          <w:b/>
          <w:color w:val="1F497D" w:themeColor="text2"/>
          <w:sz w:val="22"/>
          <w:szCs w:val="22"/>
        </w:rPr>
        <w:t>1</w:t>
      </w:r>
      <w:r w:rsidRPr="00C25472">
        <w:rPr>
          <w:rFonts w:ascii="Candara" w:hAnsi="Candara"/>
          <w:b/>
          <w:color w:val="1F497D" w:themeColor="text2"/>
          <w:sz w:val="22"/>
          <w:szCs w:val="22"/>
        </w:rPr>
        <w:t>.1</w:t>
      </w:r>
      <w:r>
        <w:rPr>
          <w:rFonts w:ascii="Candara" w:hAnsi="Candara"/>
          <w:b/>
          <w:color w:val="1F497D" w:themeColor="text2"/>
          <w:sz w:val="22"/>
          <w:szCs w:val="22"/>
        </w:rPr>
        <w:t>1</w:t>
      </w:r>
      <w:r w:rsidRPr="0041061A">
        <w:rPr>
          <w:rFonts w:asciiTheme="minorHAnsi" w:hAnsiTheme="minorHAnsi"/>
          <w:sz w:val="22"/>
          <w:szCs w:val="22"/>
        </w:rPr>
        <w:t>)</w:t>
      </w:r>
    </w:p>
    <w:p w14:paraId="59DDE0C9" w14:textId="77777777" w:rsidR="009B7442" w:rsidRDefault="009B7442" w:rsidP="009B7442">
      <w:pPr>
        <w:pStyle w:val="Header"/>
        <w:numPr>
          <w:ilvl w:val="0"/>
          <w:numId w:val="50"/>
        </w:numPr>
        <w:tabs>
          <w:tab w:val="clear" w:pos="4320"/>
          <w:tab w:val="clear" w:pos="8640"/>
        </w:tabs>
        <w:spacing w:after="120"/>
        <w:rPr>
          <w:rFonts w:asciiTheme="minorHAnsi" w:hAnsiTheme="minorHAnsi"/>
          <w:sz w:val="22"/>
          <w:szCs w:val="22"/>
        </w:rPr>
      </w:pPr>
      <w:r w:rsidRPr="00282349">
        <w:rPr>
          <w:rFonts w:asciiTheme="minorHAnsi" w:hAnsiTheme="minorHAnsi"/>
          <w:b/>
          <w:bCs/>
          <w:sz w:val="22"/>
          <w:szCs w:val="22"/>
        </w:rPr>
        <w:t>medial vestibulospinal tract</w:t>
      </w:r>
      <w:r w:rsidRPr="0041061A">
        <w:rPr>
          <w:rFonts w:asciiTheme="minorHAnsi" w:hAnsiTheme="minorHAnsi"/>
          <w:sz w:val="22"/>
          <w:szCs w:val="22"/>
        </w:rPr>
        <w:t xml:space="preserve"> </w:t>
      </w:r>
      <w:r>
        <w:rPr>
          <w:rFonts w:asciiTheme="minorHAnsi" w:hAnsiTheme="minorHAnsi"/>
          <w:sz w:val="22"/>
          <w:szCs w:val="22"/>
        </w:rPr>
        <w:t xml:space="preserve">projects (mainly) to </w:t>
      </w:r>
      <w:r w:rsidRPr="0041061A">
        <w:rPr>
          <w:rFonts w:asciiTheme="minorHAnsi" w:hAnsiTheme="minorHAnsi"/>
          <w:sz w:val="22"/>
          <w:szCs w:val="22"/>
        </w:rPr>
        <w:t>the upper cervical cord regulates head and neck position</w:t>
      </w:r>
    </w:p>
    <w:p w14:paraId="300553FD" w14:textId="77777777" w:rsidR="009B7442" w:rsidRDefault="009B7442" w:rsidP="009B7442">
      <w:pPr>
        <w:pStyle w:val="Header"/>
        <w:numPr>
          <w:ilvl w:val="0"/>
          <w:numId w:val="53"/>
        </w:numPr>
        <w:tabs>
          <w:tab w:val="clear" w:pos="4320"/>
          <w:tab w:val="clear" w:pos="8640"/>
        </w:tabs>
        <w:spacing w:after="120"/>
        <w:rPr>
          <w:rFonts w:asciiTheme="minorHAnsi" w:hAnsiTheme="minorHAnsi"/>
          <w:sz w:val="22"/>
          <w:szCs w:val="22"/>
        </w:rPr>
      </w:pPr>
      <w:r>
        <w:rPr>
          <w:rFonts w:asciiTheme="minorHAnsi" w:hAnsiTheme="minorHAnsi"/>
          <w:sz w:val="22"/>
          <w:szCs w:val="22"/>
        </w:rPr>
        <w:t>facilitates neck dorsiflexion and arm extension with rapid activation of the superior semicircular canals</w:t>
      </w:r>
    </w:p>
    <w:p w14:paraId="5773EA00" w14:textId="77777777" w:rsidR="009B7442" w:rsidRDefault="009B7442" w:rsidP="009B7442">
      <w:pPr>
        <w:pStyle w:val="Header"/>
        <w:numPr>
          <w:ilvl w:val="0"/>
          <w:numId w:val="53"/>
        </w:numPr>
        <w:tabs>
          <w:tab w:val="clear" w:pos="4320"/>
          <w:tab w:val="clear" w:pos="8640"/>
        </w:tabs>
        <w:spacing w:after="120"/>
        <w:rPr>
          <w:rFonts w:asciiTheme="minorHAnsi" w:hAnsiTheme="minorHAnsi"/>
          <w:sz w:val="22"/>
          <w:szCs w:val="22"/>
        </w:rPr>
      </w:pPr>
      <w:r>
        <w:rPr>
          <w:rFonts w:asciiTheme="minorHAnsi" w:hAnsiTheme="minorHAnsi"/>
          <w:sz w:val="22"/>
          <w:szCs w:val="22"/>
        </w:rPr>
        <w:t>such a reflex would help protect the body from injury during a forward trip and fall</w:t>
      </w:r>
    </w:p>
    <w:p w14:paraId="14E4DAB8" w14:textId="77777777" w:rsidR="009B7442" w:rsidRPr="0041061A" w:rsidRDefault="009B7442" w:rsidP="009B7442">
      <w:pPr>
        <w:pStyle w:val="Header"/>
        <w:numPr>
          <w:ilvl w:val="0"/>
          <w:numId w:val="53"/>
        </w:numPr>
        <w:tabs>
          <w:tab w:val="clear" w:pos="4320"/>
          <w:tab w:val="clear" w:pos="8640"/>
        </w:tabs>
        <w:spacing w:after="120"/>
        <w:rPr>
          <w:rFonts w:asciiTheme="minorHAnsi" w:hAnsiTheme="minorHAnsi"/>
          <w:sz w:val="22"/>
          <w:szCs w:val="22"/>
        </w:rPr>
      </w:pPr>
      <w:r>
        <w:rPr>
          <w:rFonts w:asciiTheme="minorHAnsi" w:hAnsiTheme="minorHAnsi"/>
          <w:sz w:val="22"/>
          <w:szCs w:val="22"/>
        </w:rPr>
        <w:t xml:space="preserve">such reflexive actions are best executed bilaterally; thus, medial vestibulospinal tract projections terminate </w:t>
      </w:r>
      <w:r w:rsidRPr="00282349">
        <w:rPr>
          <w:rFonts w:ascii="Candara" w:hAnsi="Candara"/>
          <w:i/>
          <w:iCs/>
          <w:sz w:val="22"/>
          <w:szCs w:val="22"/>
        </w:rPr>
        <w:t>bilaterally</w:t>
      </w:r>
      <w:r>
        <w:rPr>
          <w:rFonts w:asciiTheme="minorHAnsi" w:hAnsiTheme="minorHAnsi"/>
          <w:sz w:val="22"/>
          <w:szCs w:val="22"/>
        </w:rPr>
        <w:t xml:space="preserve"> within the lower motor neuronal pools of the medial ventral horn (which activate axial and proximal limb muscles)</w:t>
      </w:r>
    </w:p>
    <w:p w14:paraId="2AA77AB8" w14:textId="77777777" w:rsidR="009B7442" w:rsidRDefault="009B7442" w:rsidP="009B7442">
      <w:pPr>
        <w:pStyle w:val="Header"/>
        <w:numPr>
          <w:ilvl w:val="0"/>
          <w:numId w:val="50"/>
        </w:numPr>
        <w:tabs>
          <w:tab w:val="clear" w:pos="4320"/>
          <w:tab w:val="clear" w:pos="8640"/>
        </w:tabs>
        <w:spacing w:after="120"/>
        <w:rPr>
          <w:rFonts w:asciiTheme="minorHAnsi" w:hAnsiTheme="minorHAnsi"/>
          <w:sz w:val="22"/>
          <w:szCs w:val="22"/>
        </w:rPr>
      </w:pPr>
      <w:r w:rsidRPr="00282349">
        <w:rPr>
          <w:rFonts w:asciiTheme="minorHAnsi" w:hAnsiTheme="minorHAnsi"/>
          <w:b/>
          <w:bCs/>
          <w:sz w:val="22"/>
          <w:szCs w:val="22"/>
        </w:rPr>
        <w:t>lateral vestibulospinal tract</w:t>
      </w:r>
      <w:r>
        <w:rPr>
          <w:rFonts w:asciiTheme="minorHAnsi" w:hAnsiTheme="minorHAnsi"/>
          <w:sz w:val="22"/>
          <w:szCs w:val="22"/>
        </w:rPr>
        <w:t xml:space="preserve"> </w:t>
      </w:r>
      <w:r w:rsidRPr="0041061A">
        <w:rPr>
          <w:rFonts w:asciiTheme="minorHAnsi" w:hAnsiTheme="minorHAnsi"/>
          <w:sz w:val="22"/>
          <w:szCs w:val="22"/>
        </w:rPr>
        <w:t>project</w:t>
      </w:r>
      <w:r>
        <w:rPr>
          <w:rFonts w:asciiTheme="minorHAnsi" w:hAnsiTheme="minorHAnsi"/>
          <w:sz w:val="22"/>
          <w:szCs w:val="22"/>
        </w:rPr>
        <w:t xml:space="preserve">s (mainly) </w:t>
      </w:r>
      <w:r w:rsidRPr="0041061A">
        <w:rPr>
          <w:rFonts w:asciiTheme="minorHAnsi" w:hAnsiTheme="minorHAnsi"/>
          <w:sz w:val="22"/>
          <w:szCs w:val="22"/>
        </w:rPr>
        <w:t xml:space="preserve">to </w:t>
      </w:r>
      <w:r>
        <w:rPr>
          <w:rFonts w:asciiTheme="minorHAnsi" w:hAnsiTheme="minorHAnsi"/>
          <w:sz w:val="22"/>
          <w:szCs w:val="22"/>
        </w:rPr>
        <w:t>the lumbosacral cord to activate</w:t>
      </w:r>
      <w:r w:rsidRPr="0041061A">
        <w:rPr>
          <w:rFonts w:asciiTheme="minorHAnsi" w:hAnsiTheme="minorHAnsi"/>
          <w:sz w:val="22"/>
          <w:szCs w:val="22"/>
        </w:rPr>
        <w:t xml:space="preserve"> extensor muscles in the trunk and </w:t>
      </w:r>
      <w:r>
        <w:rPr>
          <w:rFonts w:asciiTheme="minorHAnsi" w:hAnsiTheme="minorHAnsi"/>
          <w:sz w:val="22"/>
          <w:szCs w:val="22"/>
        </w:rPr>
        <w:t>legs</w:t>
      </w:r>
    </w:p>
    <w:p w14:paraId="761BAF52" w14:textId="77777777" w:rsidR="009B7442" w:rsidRDefault="009B7442" w:rsidP="009B7442">
      <w:pPr>
        <w:pStyle w:val="Header"/>
        <w:numPr>
          <w:ilvl w:val="0"/>
          <w:numId w:val="54"/>
        </w:numPr>
        <w:tabs>
          <w:tab w:val="clear" w:pos="4320"/>
          <w:tab w:val="clear" w:pos="8640"/>
        </w:tabs>
        <w:spacing w:after="120"/>
        <w:rPr>
          <w:rFonts w:asciiTheme="minorHAnsi" w:hAnsiTheme="minorHAnsi"/>
          <w:sz w:val="22"/>
          <w:szCs w:val="22"/>
        </w:rPr>
      </w:pPr>
      <w:r>
        <w:rPr>
          <w:rFonts w:asciiTheme="minorHAnsi" w:hAnsiTheme="minorHAnsi"/>
          <w:sz w:val="22"/>
          <w:szCs w:val="22"/>
        </w:rPr>
        <w:t xml:space="preserve">provides excitatory input to lower motor neuronal circuits that innervate </w:t>
      </w:r>
      <w:r w:rsidRPr="0041061A">
        <w:rPr>
          <w:rFonts w:asciiTheme="minorHAnsi" w:hAnsiTheme="minorHAnsi"/>
          <w:sz w:val="22"/>
          <w:szCs w:val="22"/>
        </w:rPr>
        <w:t xml:space="preserve">extensor </w:t>
      </w:r>
      <w:r>
        <w:rPr>
          <w:rFonts w:asciiTheme="minorHAnsi" w:hAnsiTheme="minorHAnsi"/>
          <w:sz w:val="22"/>
          <w:szCs w:val="22"/>
        </w:rPr>
        <w:t xml:space="preserve">(anti-gravity) </w:t>
      </w:r>
      <w:r w:rsidRPr="0041061A">
        <w:rPr>
          <w:rFonts w:asciiTheme="minorHAnsi" w:hAnsiTheme="minorHAnsi"/>
          <w:sz w:val="22"/>
          <w:szCs w:val="22"/>
        </w:rPr>
        <w:t xml:space="preserve">muscles in the trunk and </w:t>
      </w:r>
      <w:r>
        <w:rPr>
          <w:rFonts w:asciiTheme="minorHAnsi" w:hAnsiTheme="minorHAnsi"/>
          <w:sz w:val="22"/>
          <w:szCs w:val="22"/>
        </w:rPr>
        <w:t>legs</w:t>
      </w:r>
    </w:p>
    <w:p w14:paraId="1F21CBC3" w14:textId="77777777" w:rsidR="009B7442" w:rsidRDefault="009B7442" w:rsidP="009B7442">
      <w:pPr>
        <w:pStyle w:val="Header"/>
        <w:numPr>
          <w:ilvl w:val="0"/>
          <w:numId w:val="54"/>
        </w:numPr>
        <w:tabs>
          <w:tab w:val="clear" w:pos="4320"/>
          <w:tab w:val="clear" w:pos="8640"/>
        </w:tabs>
        <w:spacing w:after="120"/>
        <w:rPr>
          <w:rFonts w:asciiTheme="minorHAnsi" w:hAnsiTheme="minorHAnsi"/>
          <w:sz w:val="22"/>
          <w:szCs w:val="22"/>
        </w:rPr>
      </w:pPr>
      <w:r>
        <w:rPr>
          <w:rFonts w:asciiTheme="minorHAnsi" w:hAnsiTheme="minorHAnsi"/>
          <w:sz w:val="22"/>
          <w:szCs w:val="22"/>
        </w:rPr>
        <w:t>reflex is activated with lateral perturbation to upright posture (e.g., such as when jostled to one side while standing upright on a moving bus or subway train)</w:t>
      </w:r>
    </w:p>
    <w:p w14:paraId="6B8D57D0" w14:textId="77777777" w:rsidR="009B7442" w:rsidRDefault="009B7442" w:rsidP="009B7442">
      <w:pPr>
        <w:pStyle w:val="Header"/>
        <w:numPr>
          <w:ilvl w:val="0"/>
          <w:numId w:val="54"/>
        </w:numPr>
        <w:tabs>
          <w:tab w:val="clear" w:pos="4320"/>
          <w:tab w:val="clear" w:pos="8640"/>
        </w:tabs>
        <w:spacing w:after="120"/>
        <w:rPr>
          <w:rFonts w:asciiTheme="minorHAnsi" w:hAnsiTheme="minorHAnsi"/>
          <w:sz w:val="22"/>
          <w:szCs w:val="22"/>
        </w:rPr>
      </w:pPr>
      <w:r>
        <w:rPr>
          <w:rFonts w:asciiTheme="minorHAnsi" w:hAnsiTheme="minorHAnsi"/>
          <w:sz w:val="22"/>
          <w:szCs w:val="22"/>
        </w:rPr>
        <w:t xml:space="preserve">facilitates activation of </w:t>
      </w:r>
      <w:r w:rsidRPr="0041061A">
        <w:rPr>
          <w:rFonts w:asciiTheme="minorHAnsi" w:hAnsiTheme="minorHAnsi"/>
          <w:sz w:val="22"/>
          <w:szCs w:val="22"/>
        </w:rPr>
        <w:t xml:space="preserve">extensor </w:t>
      </w:r>
      <w:r>
        <w:rPr>
          <w:rFonts w:asciiTheme="minorHAnsi" w:hAnsiTheme="minorHAnsi"/>
          <w:sz w:val="22"/>
          <w:szCs w:val="22"/>
        </w:rPr>
        <w:t xml:space="preserve">(anti-gravity) </w:t>
      </w:r>
      <w:r w:rsidRPr="0041061A">
        <w:rPr>
          <w:rFonts w:asciiTheme="minorHAnsi" w:hAnsiTheme="minorHAnsi"/>
          <w:sz w:val="22"/>
          <w:szCs w:val="22"/>
        </w:rPr>
        <w:t xml:space="preserve">muscles in the trunk and </w:t>
      </w:r>
      <w:r w:rsidRPr="00B740C1">
        <w:rPr>
          <w:rFonts w:ascii="Candara" w:hAnsi="Candara"/>
          <w:i/>
          <w:iCs/>
          <w:sz w:val="22"/>
          <w:szCs w:val="22"/>
        </w:rPr>
        <w:t>ipsilateral</w:t>
      </w:r>
      <w:r>
        <w:rPr>
          <w:rFonts w:asciiTheme="minorHAnsi" w:hAnsiTheme="minorHAnsi"/>
          <w:sz w:val="22"/>
          <w:szCs w:val="22"/>
        </w:rPr>
        <w:t xml:space="preserve"> leg</w:t>
      </w:r>
    </w:p>
    <w:p w14:paraId="286EBD67" w14:textId="77777777" w:rsidR="009B7442" w:rsidRDefault="009B7442" w:rsidP="009B7442">
      <w:pPr>
        <w:pStyle w:val="Header"/>
        <w:tabs>
          <w:tab w:val="clear" w:pos="4320"/>
          <w:tab w:val="clear" w:pos="8640"/>
        </w:tabs>
        <w:spacing w:after="120"/>
        <w:ind w:left="3600"/>
        <w:rPr>
          <w:rFonts w:asciiTheme="minorHAnsi" w:hAnsiTheme="minorHAnsi"/>
          <w:sz w:val="22"/>
          <w:szCs w:val="22"/>
        </w:rPr>
      </w:pPr>
      <w:r>
        <w:rPr>
          <w:rFonts w:ascii="Candara" w:hAnsi="Candara"/>
          <w:color w:val="1F497D" w:themeColor="text2"/>
          <w:sz w:val="20"/>
          <w:szCs w:val="20"/>
        </w:rPr>
        <w:t xml:space="preserve">Does it make good sense to you why this tract must be </w:t>
      </w:r>
      <w:r w:rsidRPr="00B740C1">
        <w:rPr>
          <w:rFonts w:ascii="Candara" w:hAnsi="Candara"/>
          <w:i/>
          <w:iCs/>
          <w:color w:val="1F497D" w:themeColor="text2"/>
          <w:sz w:val="20"/>
          <w:szCs w:val="20"/>
        </w:rPr>
        <w:t>ipsilateral</w:t>
      </w:r>
      <w:r>
        <w:rPr>
          <w:rFonts w:ascii="Candara" w:hAnsi="Candara"/>
          <w:color w:val="1F497D" w:themeColor="text2"/>
          <w:sz w:val="20"/>
          <w:szCs w:val="20"/>
        </w:rPr>
        <w:t>?</w:t>
      </w:r>
    </w:p>
    <w:p w14:paraId="0F6CA365" w14:textId="56E22CFA" w:rsidR="000D1161" w:rsidRPr="0041061A" w:rsidRDefault="000D1161" w:rsidP="000D1161">
      <w:pPr>
        <w:pStyle w:val="Header"/>
        <w:numPr>
          <w:ilvl w:val="0"/>
          <w:numId w:val="3"/>
        </w:numPr>
        <w:tabs>
          <w:tab w:val="clear" w:pos="4320"/>
          <w:tab w:val="clear" w:pos="8640"/>
        </w:tabs>
        <w:spacing w:before="360" w:after="120"/>
        <w:rPr>
          <w:rFonts w:asciiTheme="minorHAnsi" w:hAnsiTheme="minorHAnsi"/>
          <w:sz w:val="22"/>
          <w:szCs w:val="22"/>
        </w:rPr>
      </w:pPr>
      <w:r>
        <w:rPr>
          <w:rFonts w:asciiTheme="minorHAnsi" w:hAnsiTheme="minorHAnsi"/>
          <w:sz w:val="22"/>
          <w:szCs w:val="22"/>
        </w:rPr>
        <w:t>V</w:t>
      </w:r>
      <w:r w:rsidRPr="0041061A">
        <w:rPr>
          <w:rFonts w:asciiTheme="minorHAnsi" w:hAnsiTheme="minorHAnsi"/>
          <w:sz w:val="22"/>
          <w:szCs w:val="22"/>
        </w:rPr>
        <w:t>estibular perception</w:t>
      </w:r>
    </w:p>
    <w:p w14:paraId="6F75E7DC" w14:textId="77777777" w:rsidR="009B7442" w:rsidRPr="0041061A" w:rsidRDefault="009B7442" w:rsidP="009B7442">
      <w:pPr>
        <w:pStyle w:val="Header"/>
        <w:tabs>
          <w:tab w:val="clear" w:pos="4320"/>
          <w:tab w:val="clear" w:pos="8640"/>
        </w:tabs>
        <w:spacing w:after="120"/>
        <w:ind w:left="1440" w:hanging="720"/>
        <w:rPr>
          <w:rFonts w:asciiTheme="minorHAnsi" w:hAnsiTheme="minorHAnsi"/>
          <w:sz w:val="22"/>
          <w:szCs w:val="22"/>
        </w:rPr>
      </w:pPr>
      <w:r>
        <w:rPr>
          <w:rFonts w:asciiTheme="minorHAnsi" w:hAnsiTheme="minorHAnsi"/>
          <w:sz w:val="22"/>
          <w:szCs w:val="22"/>
        </w:rPr>
        <w:t>A</w:t>
      </w:r>
      <w:r w:rsidRPr="0041061A">
        <w:rPr>
          <w:rFonts w:asciiTheme="minorHAnsi" w:hAnsiTheme="minorHAnsi"/>
          <w:sz w:val="22"/>
          <w:szCs w:val="22"/>
        </w:rPr>
        <w:t>.</w:t>
      </w:r>
      <w:r w:rsidRPr="0041061A">
        <w:rPr>
          <w:rFonts w:asciiTheme="minorHAnsi" w:hAnsiTheme="minorHAnsi"/>
          <w:sz w:val="22"/>
          <w:szCs w:val="22"/>
        </w:rPr>
        <w:tab/>
        <w:t xml:space="preserve">vestibular </w:t>
      </w:r>
      <w:r>
        <w:rPr>
          <w:rFonts w:asciiTheme="minorHAnsi" w:hAnsiTheme="minorHAnsi"/>
          <w:sz w:val="22"/>
          <w:szCs w:val="22"/>
        </w:rPr>
        <w:t>signals</w:t>
      </w:r>
      <w:r w:rsidRPr="0041061A">
        <w:rPr>
          <w:rFonts w:asciiTheme="minorHAnsi" w:hAnsiTheme="minorHAnsi"/>
          <w:sz w:val="22"/>
          <w:szCs w:val="22"/>
        </w:rPr>
        <w:t xml:space="preserve"> </w:t>
      </w:r>
      <w:r>
        <w:rPr>
          <w:rFonts w:asciiTheme="minorHAnsi" w:hAnsiTheme="minorHAnsi"/>
          <w:sz w:val="22"/>
          <w:szCs w:val="22"/>
        </w:rPr>
        <w:t>also ascend</w:t>
      </w:r>
      <w:r w:rsidRPr="0041061A">
        <w:rPr>
          <w:rFonts w:asciiTheme="minorHAnsi" w:hAnsiTheme="minorHAnsi"/>
          <w:sz w:val="22"/>
          <w:szCs w:val="22"/>
        </w:rPr>
        <w:t xml:space="preserve"> to the cerebral cortex where </w:t>
      </w:r>
      <w:r>
        <w:rPr>
          <w:rFonts w:asciiTheme="minorHAnsi" w:hAnsiTheme="minorHAnsi"/>
          <w:sz w:val="22"/>
          <w:szCs w:val="22"/>
        </w:rPr>
        <w:t>they</w:t>
      </w:r>
      <w:r w:rsidRPr="0041061A">
        <w:rPr>
          <w:rFonts w:asciiTheme="minorHAnsi" w:hAnsiTheme="minorHAnsi"/>
          <w:sz w:val="22"/>
          <w:szCs w:val="22"/>
        </w:rPr>
        <w:t xml:space="preserve"> reach conscious perception (see </w:t>
      </w:r>
      <w:r w:rsidRPr="00C25472">
        <w:rPr>
          <w:rFonts w:ascii="Candara" w:hAnsi="Candara"/>
          <w:b/>
          <w:color w:val="1F497D" w:themeColor="text2"/>
          <w:sz w:val="22"/>
          <w:szCs w:val="22"/>
        </w:rPr>
        <w:t>Figure 1</w:t>
      </w:r>
      <w:r>
        <w:rPr>
          <w:rFonts w:ascii="Candara" w:hAnsi="Candara"/>
          <w:b/>
          <w:color w:val="1F497D" w:themeColor="text2"/>
          <w:sz w:val="22"/>
          <w:szCs w:val="22"/>
        </w:rPr>
        <w:t>1</w:t>
      </w:r>
      <w:r w:rsidRPr="00C25472">
        <w:rPr>
          <w:rFonts w:ascii="Candara" w:hAnsi="Candara"/>
          <w:b/>
          <w:color w:val="1F497D" w:themeColor="text2"/>
          <w:sz w:val="22"/>
          <w:szCs w:val="22"/>
        </w:rPr>
        <w:t>.1</w:t>
      </w:r>
      <w:r>
        <w:rPr>
          <w:rFonts w:ascii="Candara" w:hAnsi="Candara"/>
          <w:b/>
          <w:color w:val="1F497D" w:themeColor="text2"/>
          <w:sz w:val="22"/>
          <w:szCs w:val="22"/>
        </w:rPr>
        <w:t>2</w:t>
      </w:r>
      <w:r w:rsidRPr="0041061A">
        <w:rPr>
          <w:rFonts w:asciiTheme="minorHAnsi" w:hAnsiTheme="minorHAnsi"/>
          <w:sz w:val="22"/>
          <w:szCs w:val="22"/>
        </w:rPr>
        <w:t>)</w:t>
      </w:r>
    </w:p>
    <w:p w14:paraId="194CE7FF" w14:textId="2487948B" w:rsidR="009B7442" w:rsidRPr="0041061A" w:rsidRDefault="009B7442" w:rsidP="009B7442">
      <w:pPr>
        <w:pStyle w:val="Header"/>
        <w:numPr>
          <w:ilvl w:val="0"/>
          <w:numId w:val="51"/>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 xml:space="preserve">vestibular nuclei </w:t>
      </w:r>
      <w:proofErr w:type="gramStart"/>
      <w:r w:rsidRPr="0041061A">
        <w:rPr>
          <w:rFonts w:asciiTheme="minorHAnsi" w:hAnsiTheme="minorHAnsi"/>
          <w:sz w:val="22"/>
          <w:szCs w:val="22"/>
        </w:rPr>
        <w:t>sends</w:t>
      </w:r>
      <w:proofErr w:type="gramEnd"/>
      <w:r w:rsidRPr="0041061A">
        <w:rPr>
          <w:rFonts w:asciiTheme="minorHAnsi" w:hAnsiTheme="minorHAnsi"/>
          <w:sz w:val="22"/>
          <w:szCs w:val="22"/>
        </w:rPr>
        <w:t xml:space="preserve"> axons bilaterally that synapse in the ventral posterior complex of the thalamus </w:t>
      </w:r>
      <w:r>
        <w:rPr>
          <w:rFonts w:asciiTheme="minorHAnsi" w:hAnsiTheme="minorHAnsi"/>
          <w:sz w:val="22"/>
          <w:szCs w:val="22"/>
        </w:rPr>
        <w:t>(other divisions than the nearby somatic sensory nuclei</w:t>
      </w:r>
      <w:r w:rsidR="00590C59">
        <w:rPr>
          <w:rFonts w:asciiTheme="minorHAnsi" w:hAnsiTheme="minorHAnsi"/>
          <w:sz w:val="22"/>
          <w:szCs w:val="22"/>
        </w:rPr>
        <w:t>, which we will discuss next week</w:t>
      </w:r>
      <w:r>
        <w:rPr>
          <w:rFonts w:asciiTheme="minorHAnsi" w:hAnsiTheme="minorHAnsi"/>
          <w:sz w:val="22"/>
          <w:szCs w:val="22"/>
        </w:rPr>
        <w:t>)</w:t>
      </w:r>
    </w:p>
    <w:p w14:paraId="366CEBE4" w14:textId="05F47DA6" w:rsidR="009B7442" w:rsidRDefault="009B7442" w:rsidP="009B7442">
      <w:pPr>
        <w:pStyle w:val="Header"/>
        <w:numPr>
          <w:ilvl w:val="0"/>
          <w:numId w:val="51"/>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lastRenderedPageBreak/>
        <w:t xml:space="preserve">these vestibular-receptive neurons in </w:t>
      </w:r>
      <w:r>
        <w:rPr>
          <w:rFonts w:asciiTheme="minorHAnsi" w:hAnsiTheme="minorHAnsi"/>
          <w:sz w:val="22"/>
          <w:szCs w:val="22"/>
        </w:rPr>
        <w:t>the thalamus</w:t>
      </w:r>
      <w:r w:rsidRPr="0041061A">
        <w:rPr>
          <w:rFonts w:asciiTheme="minorHAnsi" w:hAnsiTheme="minorHAnsi"/>
          <w:sz w:val="22"/>
          <w:szCs w:val="22"/>
        </w:rPr>
        <w:t xml:space="preserve"> project to the lateral part of the somatic sensory cortex, near the face representation; </w:t>
      </w:r>
      <w:r>
        <w:rPr>
          <w:rFonts w:asciiTheme="minorHAnsi" w:hAnsiTheme="minorHAnsi"/>
          <w:sz w:val="22"/>
          <w:szCs w:val="22"/>
        </w:rPr>
        <w:t>they also project to a dorsal-posterior (parietal) area within the insula, called the parieto-insular vestibular cortex, and cortex folded into the depth of the posterior, lateral (Sylvian) fissure</w:t>
      </w:r>
    </w:p>
    <w:p w14:paraId="0BA263E5" w14:textId="615B07D8" w:rsidR="009B7442" w:rsidRDefault="009B7442" w:rsidP="009B7442">
      <w:pPr>
        <w:pStyle w:val="Header"/>
        <w:numPr>
          <w:ilvl w:val="0"/>
          <w:numId w:val="51"/>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 xml:space="preserve">these same areas also </w:t>
      </w:r>
      <w:r>
        <w:rPr>
          <w:rFonts w:asciiTheme="minorHAnsi" w:hAnsiTheme="minorHAnsi"/>
          <w:sz w:val="22"/>
          <w:szCs w:val="22"/>
        </w:rPr>
        <w:t>receive input from</w:t>
      </w:r>
      <w:r w:rsidRPr="0041061A">
        <w:rPr>
          <w:rFonts w:asciiTheme="minorHAnsi" w:hAnsiTheme="minorHAnsi"/>
          <w:sz w:val="22"/>
          <w:szCs w:val="22"/>
        </w:rPr>
        <w:t xml:space="preserve"> other somatic sensory modalities, so it is not clear if there is </w:t>
      </w:r>
      <w:r w:rsidR="00590C59">
        <w:rPr>
          <w:rFonts w:asciiTheme="minorHAnsi" w:hAnsiTheme="minorHAnsi"/>
          <w:sz w:val="22"/>
          <w:szCs w:val="22"/>
        </w:rPr>
        <w:t xml:space="preserve">truly </w:t>
      </w:r>
      <w:r w:rsidRPr="0041061A">
        <w:rPr>
          <w:rFonts w:asciiTheme="minorHAnsi" w:hAnsiTheme="minorHAnsi"/>
          <w:sz w:val="22"/>
          <w:szCs w:val="22"/>
        </w:rPr>
        <w:t>a dedicated</w:t>
      </w:r>
      <w:r w:rsidR="00590C59">
        <w:rPr>
          <w:rFonts w:asciiTheme="minorHAnsi" w:hAnsiTheme="minorHAnsi"/>
          <w:sz w:val="22"/>
          <w:szCs w:val="22"/>
        </w:rPr>
        <w:t>, unimodal</w:t>
      </w:r>
      <w:r w:rsidRPr="0041061A">
        <w:rPr>
          <w:rFonts w:asciiTheme="minorHAnsi" w:hAnsiTheme="minorHAnsi"/>
          <w:sz w:val="22"/>
          <w:szCs w:val="22"/>
        </w:rPr>
        <w:t xml:space="preserve"> “primary vestibular cortex”</w:t>
      </w:r>
    </w:p>
    <w:p w14:paraId="6FDF0867" w14:textId="77777777" w:rsidR="009B7442" w:rsidRPr="0041061A" w:rsidRDefault="009B7442" w:rsidP="009B7442">
      <w:pPr>
        <w:pStyle w:val="Header"/>
        <w:tabs>
          <w:tab w:val="clear" w:pos="4320"/>
          <w:tab w:val="clear" w:pos="8640"/>
        </w:tabs>
        <w:spacing w:after="120"/>
        <w:ind w:left="1440" w:hanging="720"/>
        <w:rPr>
          <w:rFonts w:asciiTheme="minorHAnsi" w:hAnsiTheme="minorHAnsi"/>
          <w:sz w:val="22"/>
          <w:szCs w:val="22"/>
        </w:rPr>
      </w:pPr>
      <w:r>
        <w:rPr>
          <w:rFonts w:asciiTheme="minorHAnsi" w:hAnsiTheme="minorHAnsi"/>
          <w:sz w:val="22"/>
          <w:szCs w:val="22"/>
        </w:rPr>
        <w:t>B.</w:t>
      </w:r>
      <w:r>
        <w:rPr>
          <w:rFonts w:asciiTheme="minorHAnsi" w:hAnsiTheme="minorHAnsi"/>
          <w:sz w:val="22"/>
          <w:szCs w:val="22"/>
        </w:rPr>
        <w:tab/>
        <w:t xml:space="preserve">these cortical regions are interconnected with </w:t>
      </w:r>
      <w:r w:rsidRPr="0041061A">
        <w:rPr>
          <w:rFonts w:asciiTheme="minorHAnsi" w:hAnsiTheme="minorHAnsi"/>
          <w:sz w:val="22"/>
          <w:szCs w:val="22"/>
        </w:rPr>
        <w:t xml:space="preserve">higher-order </w:t>
      </w:r>
      <w:r>
        <w:rPr>
          <w:rFonts w:asciiTheme="minorHAnsi" w:hAnsiTheme="minorHAnsi"/>
          <w:sz w:val="22"/>
          <w:szCs w:val="22"/>
        </w:rPr>
        <w:t xml:space="preserve">representations </w:t>
      </w:r>
      <w:r w:rsidRPr="0041061A">
        <w:rPr>
          <w:rFonts w:asciiTheme="minorHAnsi" w:hAnsiTheme="minorHAnsi"/>
          <w:sz w:val="22"/>
          <w:szCs w:val="22"/>
        </w:rPr>
        <w:t xml:space="preserve">in </w:t>
      </w:r>
      <w:r>
        <w:rPr>
          <w:rFonts w:asciiTheme="minorHAnsi" w:hAnsiTheme="minorHAnsi"/>
          <w:sz w:val="22"/>
          <w:szCs w:val="22"/>
        </w:rPr>
        <w:t xml:space="preserve">posterior </w:t>
      </w:r>
      <w:r w:rsidRPr="0041061A">
        <w:rPr>
          <w:rFonts w:asciiTheme="minorHAnsi" w:hAnsiTheme="minorHAnsi"/>
          <w:sz w:val="22"/>
          <w:szCs w:val="22"/>
        </w:rPr>
        <w:t xml:space="preserve">parietal cortex, </w:t>
      </w:r>
      <w:r>
        <w:rPr>
          <w:rFonts w:asciiTheme="minorHAnsi" w:hAnsiTheme="minorHAnsi"/>
          <w:sz w:val="22"/>
          <w:szCs w:val="22"/>
        </w:rPr>
        <w:t xml:space="preserve">which </w:t>
      </w:r>
      <w:r w:rsidRPr="0041061A">
        <w:rPr>
          <w:rFonts w:asciiTheme="minorHAnsi" w:hAnsiTheme="minorHAnsi"/>
          <w:sz w:val="22"/>
          <w:szCs w:val="22"/>
        </w:rPr>
        <w:t>integrate somatic sensory proprioception, visual information about movement</w:t>
      </w:r>
      <w:r>
        <w:rPr>
          <w:rFonts w:asciiTheme="minorHAnsi" w:hAnsiTheme="minorHAnsi"/>
          <w:sz w:val="22"/>
          <w:szCs w:val="22"/>
        </w:rPr>
        <w:t xml:space="preserve">, and </w:t>
      </w:r>
      <w:r w:rsidRPr="0041061A">
        <w:rPr>
          <w:rFonts w:asciiTheme="minorHAnsi" w:hAnsiTheme="minorHAnsi"/>
          <w:sz w:val="22"/>
          <w:szCs w:val="22"/>
        </w:rPr>
        <w:t xml:space="preserve">vestibular proprioception to construct a </w:t>
      </w:r>
      <w:r w:rsidRPr="00E777F3">
        <w:rPr>
          <w:rFonts w:asciiTheme="minorHAnsi" w:hAnsiTheme="minorHAnsi"/>
          <w:b/>
          <w:bCs/>
          <w:sz w:val="22"/>
          <w:szCs w:val="22"/>
        </w:rPr>
        <w:t>body schema</w:t>
      </w:r>
      <w:r w:rsidRPr="0041061A">
        <w:rPr>
          <w:rFonts w:asciiTheme="minorHAnsi" w:hAnsiTheme="minorHAnsi"/>
          <w:sz w:val="22"/>
          <w:szCs w:val="22"/>
        </w:rPr>
        <w:t xml:space="preserve"> relative to </w:t>
      </w:r>
      <w:r>
        <w:rPr>
          <w:rFonts w:asciiTheme="minorHAnsi" w:hAnsiTheme="minorHAnsi"/>
          <w:sz w:val="22"/>
          <w:szCs w:val="22"/>
        </w:rPr>
        <w:t xml:space="preserve">the body’s parts and the </w:t>
      </w:r>
      <w:r w:rsidRPr="0041061A">
        <w:rPr>
          <w:rFonts w:asciiTheme="minorHAnsi" w:hAnsiTheme="minorHAnsi"/>
          <w:sz w:val="22"/>
          <w:szCs w:val="22"/>
        </w:rPr>
        <w:t>3D space</w:t>
      </w:r>
      <w:r>
        <w:rPr>
          <w:rFonts w:asciiTheme="minorHAnsi" w:hAnsiTheme="minorHAnsi"/>
          <w:sz w:val="22"/>
          <w:szCs w:val="22"/>
        </w:rPr>
        <w:t xml:space="preserve"> it occupies</w:t>
      </w:r>
    </w:p>
    <w:p w14:paraId="5A524ACE" w14:textId="77777777" w:rsidR="009B7442" w:rsidRPr="0041061A" w:rsidRDefault="009B7442" w:rsidP="009B7442">
      <w:pPr>
        <w:pStyle w:val="Header"/>
        <w:tabs>
          <w:tab w:val="clear" w:pos="4320"/>
          <w:tab w:val="clear" w:pos="8640"/>
        </w:tabs>
        <w:spacing w:after="120"/>
        <w:ind w:left="720"/>
        <w:rPr>
          <w:rFonts w:asciiTheme="minorHAnsi" w:hAnsiTheme="minorHAnsi"/>
          <w:sz w:val="22"/>
          <w:szCs w:val="22"/>
        </w:rPr>
      </w:pPr>
      <w:r>
        <w:rPr>
          <w:rFonts w:asciiTheme="minorHAnsi" w:hAnsiTheme="minorHAnsi"/>
          <w:sz w:val="22"/>
          <w:szCs w:val="22"/>
        </w:rPr>
        <w:t>C</w:t>
      </w:r>
      <w:r w:rsidRPr="0041061A">
        <w:rPr>
          <w:rFonts w:asciiTheme="minorHAnsi" w:hAnsiTheme="minorHAnsi"/>
          <w:sz w:val="22"/>
          <w:szCs w:val="22"/>
        </w:rPr>
        <w:t>.</w:t>
      </w:r>
      <w:r w:rsidRPr="0041061A">
        <w:rPr>
          <w:rFonts w:asciiTheme="minorHAnsi" w:hAnsiTheme="minorHAnsi"/>
          <w:sz w:val="22"/>
          <w:szCs w:val="22"/>
        </w:rPr>
        <w:tab/>
        <w:t>other vestibular connections</w:t>
      </w:r>
    </w:p>
    <w:p w14:paraId="220CB68D" w14:textId="77777777" w:rsidR="009B7442" w:rsidRPr="0041061A" w:rsidRDefault="009B7442" w:rsidP="009B7442">
      <w:pPr>
        <w:pStyle w:val="Header"/>
        <w:numPr>
          <w:ilvl w:val="0"/>
          <w:numId w:val="52"/>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 xml:space="preserve">vestibular nuclei also receive input from most other sensory modalities </w:t>
      </w:r>
      <w:proofErr w:type="gramStart"/>
      <w:r w:rsidRPr="0041061A">
        <w:rPr>
          <w:rFonts w:asciiTheme="minorHAnsi" w:hAnsiTheme="minorHAnsi"/>
          <w:sz w:val="22"/>
          <w:szCs w:val="22"/>
        </w:rPr>
        <w:t>in order to</w:t>
      </w:r>
      <w:proofErr w:type="gramEnd"/>
      <w:r w:rsidRPr="0041061A">
        <w:rPr>
          <w:rFonts w:asciiTheme="minorHAnsi" w:hAnsiTheme="minorHAnsi"/>
          <w:sz w:val="22"/>
          <w:szCs w:val="22"/>
        </w:rPr>
        <w:t xml:space="preserve"> guide orienting movements of the head toward relevant stimuli</w:t>
      </w:r>
    </w:p>
    <w:p w14:paraId="5CC40069" w14:textId="77777777" w:rsidR="009B7442" w:rsidRPr="0041061A" w:rsidRDefault="009B7442" w:rsidP="009B7442">
      <w:pPr>
        <w:pStyle w:val="Header"/>
        <w:numPr>
          <w:ilvl w:val="0"/>
          <w:numId w:val="52"/>
        </w:numPr>
        <w:tabs>
          <w:tab w:val="clear" w:pos="4320"/>
          <w:tab w:val="clear" w:pos="8640"/>
        </w:tabs>
        <w:spacing w:after="120"/>
        <w:rPr>
          <w:rFonts w:asciiTheme="minorHAnsi" w:hAnsiTheme="minorHAnsi"/>
          <w:sz w:val="22"/>
          <w:szCs w:val="22"/>
        </w:rPr>
      </w:pPr>
      <w:r w:rsidRPr="0041061A">
        <w:rPr>
          <w:rFonts w:asciiTheme="minorHAnsi" w:hAnsiTheme="minorHAnsi"/>
          <w:sz w:val="22"/>
          <w:szCs w:val="22"/>
        </w:rPr>
        <w:t>vestibular nuclei receive input from the cerebellum (cortex and deep nuclei) that modulate vestibular output to ocular motor nuclei and spinal cord</w:t>
      </w:r>
    </w:p>
    <w:p w14:paraId="66509708" w14:textId="77777777" w:rsidR="009B7442" w:rsidRDefault="009B7442" w:rsidP="009B7442">
      <w:pPr>
        <w:pStyle w:val="Header"/>
        <w:numPr>
          <w:ilvl w:val="0"/>
          <w:numId w:val="52"/>
        </w:numPr>
        <w:tabs>
          <w:tab w:val="clear" w:pos="4320"/>
          <w:tab w:val="clear" w:pos="8640"/>
        </w:tabs>
        <w:spacing w:before="240" w:after="120"/>
        <w:rPr>
          <w:rFonts w:asciiTheme="minorHAnsi" w:hAnsiTheme="minorHAnsi"/>
          <w:sz w:val="22"/>
          <w:szCs w:val="22"/>
        </w:rPr>
      </w:pPr>
      <w:r w:rsidRPr="001A6FA2">
        <w:rPr>
          <w:rFonts w:asciiTheme="minorHAnsi" w:hAnsiTheme="minorHAnsi"/>
          <w:sz w:val="22"/>
          <w:szCs w:val="22"/>
        </w:rPr>
        <w:t>vestibular output is also directed toward certain autonomic centers in the reticular formation of the medulla, which mediate nausea sensations and influence states of consciousness</w:t>
      </w:r>
    </w:p>
    <w:p w14:paraId="3CBEF469" w14:textId="77777777" w:rsidR="009B7442" w:rsidRDefault="009B7442" w:rsidP="009B7442">
      <w:pPr>
        <w:pStyle w:val="Header"/>
        <w:tabs>
          <w:tab w:val="clear" w:pos="4320"/>
          <w:tab w:val="clear" w:pos="8640"/>
        </w:tabs>
        <w:spacing w:after="120"/>
        <w:ind w:left="2160"/>
        <w:rPr>
          <w:rFonts w:asciiTheme="minorHAnsi" w:hAnsiTheme="minorHAnsi"/>
          <w:sz w:val="22"/>
          <w:szCs w:val="22"/>
        </w:rPr>
      </w:pPr>
      <w:r>
        <w:rPr>
          <w:rFonts w:ascii="Candara" w:hAnsi="Candara"/>
          <w:color w:val="1F497D" w:themeColor="text2"/>
          <w:sz w:val="20"/>
          <w:szCs w:val="20"/>
        </w:rPr>
        <w:t>Consider the “power” of the vestibular nuclei to influence such reticular formation circuits that can dominate your sense of wellness, well-being, and functional capacity. (E.g., ever been sea-sick? If you have, you know how acutely debilitating that can be.)</w:t>
      </w:r>
    </w:p>
    <w:p w14:paraId="4EC2EC99" w14:textId="77777777" w:rsidR="009B7442" w:rsidRPr="008216A5" w:rsidRDefault="009B7442" w:rsidP="009B7442">
      <w:pPr>
        <w:pStyle w:val="Heading4"/>
        <w:tabs>
          <w:tab w:val="clear" w:pos="1440"/>
        </w:tabs>
        <w:spacing w:before="480" w:after="240"/>
        <w:ind w:left="0" w:firstLine="0"/>
        <w:rPr>
          <w:rFonts w:ascii="Candara" w:hAnsi="Candara"/>
          <w:i/>
          <w:smallCaps/>
          <w:sz w:val="28"/>
          <w:szCs w:val="28"/>
        </w:rPr>
      </w:pPr>
      <w:r>
        <w:rPr>
          <w:rFonts w:ascii="Candara" w:hAnsi="Candara"/>
          <w:i/>
          <w:smallCaps/>
          <w:sz w:val="28"/>
          <w:szCs w:val="28"/>
        </w:rPr>
        <w:t>Study questions</w:t>
      </w:r>
    </w:p>
    <w:p w14:paraId="26FB87FE" w14:textId="05C9A5CF" w:rsidR="009B7442" w:rsidRDefault="009B7442" w:rsidP="009B7442">
      <w:pPr>
        <w:pStyle w:val="Header"/>
        <w:tabs>
          <w:tab w:val="clear" w:pos="4320"/>
          <w:tab w:val="clear" w:pos="8640"/>
        </w:tabs>
        <w:spacing w:after="120"/>
        <w:ind w:left="720" w:hanging="720"/>
        <w:rPr>
          <w:rFonts w:asciiTheme="minorHAnsi" w:hAnsiTheme="minorHAnsi"/>
          <w:sz w:val="22"/>
          <w:szCs w:val="22"/>
        </w:rPr>
      </w:pPr>
      <w:r>
        <w:rPr>
          <w:rFonts w:asciiTheme="minorHAnsi" w:hAnsiTheme="minorHAnsi"/>
          <w:sz w:val="22"/>
          <w:szCs w:val="22"/>
        </w:rPr>
        <w:t>Q</w:t>
      </w:r>
      <w:r w:rsidR="00590C59">
        <w:rPr>
          <w:rFonts w:asciiTheme="minorHAnsi" w:hAnsiTheme="minorHAnsi"/>
          <w:sz w:val="22"/>
          <w:szCs w:val="22"/>
        </w:rPr>
        <w:t>2</w:t>
      </w:r>
      <w:r>
        <w:rPr>
          <w:rFonts w:asciiTheme="minorHAnsi" w:hAnsiTheme="minorHAnsi"/>
          <w:sz w:val="22"/>
          <w:szCs w:val="22"/>
        </w:rPr>
        <w:t>.</w:t>
      </w:r>
      <w:r>
        <w:rPr>
          <w:rFonts w:asciiTheme="minorHAnsi" w:hAnsiTheme="minorHAnsi"/>
          <w:sz w:val="22"/>
          <w:szCs w:val="22"/>
        </w:rPr>
        <w:tab/>
        <w:t>Stare straight ahead at some frontal fixation target. Now, turn your head to the right without breaking fixation.  What just happened?</w:t>
      </w:r>
    </w:p>
    <w:p w14:paraId="1A9CF005" w14:textId="77777777" w:rsidR="009B7442" w:rsidRDefault="009B7442" w:rsidP="00977B86">
      <w:pPr>
        <w:pStyle w:val="ListParagraph"/>
        <w:numPr>
          <w:ilvl w:val="0"/>
          <w:numId w:val="59"/>
        </w:numPr>
        <w:spacing w:after="120"/>
        <w:rPr>
          <w:rFonts w:ascii="Calibri" w:hAnsi="Calibri"/>
          <w:sz w:val="22"/>
          <w:szCs w:val="22"/>
        </w:rPr>
      </w:pPr>
      <w:r>
        <w:rPr>
          <w:rFonts w:ascii="Calibri" w:hAnsi="Calibri"/>
          <w:sz w:val="22"/>
          <w:szCs w:val="22"/>
        </w:rPr>
        <w:t xml:space="preserve">The left horizontal semicircular canal was </w:t>
      </w:r>
      <w:proofErr w:type="spellStart"/>
      <w:r w:rsidRPr="00B209D5">
        <w:rPr>
          <w:rFonts w:ascii="Calibri" w:hAnsi="Calibri"/>
          <w:sz w:val="22"/>
          <w:szCs w:val="22"/>
        </w:rPr>
        <w:t>phasically</w:t>
      </w:r>
      <w:proofErr w:type="spellEnd"/>
      <w:r w:rsidRPr="00B209D5">
        <w:rPr>
          <w:rFonts w:ascii="Calibri" w:hAnsi="Calibri"/>
          <w:sz w:val="22"/>
          <w:szCs w:val="22"/>
        </w:rPr>
        <w:t xml:space="preserve"> activated during the </w:t>
      </w:r>
      <w:r>
        <w:rPr>
          <w:rFonts w:ascii="Calibri" w:hAnsi="Calibri"/>
          <w:sz w:val="22"/>
          <w:szCs w:val="22"/>
        </w:rPr>
        <w:t>right</w:t>
      </w:r>
      <w:r w:rsidRPr="00B209D5">
        <w:rPr>
          <w:rFonts w:ascii="Calibri" w:hAnsi="Calibri"/>
          <w:sz w:val="22"/>
          <w:szCs w:val="22"/>
        </w:rPr>
        <w:t xml:space="preserve">ward </w:t>
      </w:r>
      <w:r>
        <w:rPr>
          <w:rFonts w:ascii="Calibri" w:hAnsi="Calibri"/>
          <w:sz w:val="22"/>
          <w:szCs w:val="22"/>
        </w:rPr>
        <w:t>turn</w:t>
      </w:r>
      <w:r w:rsidRPr="00B209D5">
        <w:rPr>
          <w:rFonts w:ascii="Calibri" w:hAnsi="Calibri"/>
          <w:sz w:val="22"/>
          <w:szCs w:val="22"/>
        </w:rPr>
        <w:t xml:space="preserve"> of your head.</w:t>
      </w:r>
    </w:p>
    <w:p w14:paraId="42F64914" w14:textId="707DC09A" w:rsidR="009B7442" w:rsidRDefault="00977B86" w:rsidP="00977B86">
      <w:pPr>
        <w:pStyle w:val="ListParagraph"/>
        <w:numPr>
          <w:ilvl w:val="0"/>
          <w:numId w:val="59"/>
        </w:numPr>
        <w:spacing w:after="120"/>
        <w:rPr>
          <w:rFonts w:ascii="Calibri" w:hAnsi="Calibri"/>
          <w:sz w:val="22"/>
          <w:szCs w:val="22"/>
        </w:rPr>
      </w:pPr>
      <w:r>
        <w:rPr>
          <w:rFonts w:ascii="Calibri" w:hAnsi="Calibri"/>
          <w:sz w:val="22"/>
          <w:szCs w:val="22"/>
        </w:rPr>
        <w:t>Both eyes just rotated toward the left</w:t>
      </w:r>
      <w:r w:rsidR="009B7442">
        <w:rPr>
          <w:rFonts w:ascii="Calibri" w:hAnsi="Calibri"/>
          <w:sz w:val="22"/>
          <w:szCs w:val="22"/>
        </w:rPr>
        <w:t>.</w:t>
      </w:r>
    </w:p>
    <w:p w14:paraId="7D5E5F60" w14:textId="77777777" w:rsidR="009B7442" w:rsidRDefault="009B7442" w:rsidP="00977B86">
      <w:pPr>
        <w:pStyle w:val="ListParagraph"/>
        <w:numPr>
          <w:ilvl w:val="0"/>
          <w:numId w:val="59"/>
        </w:numPr>
        <w:spacing w:after="120"/>
        <w:rPr>
          <w:rFonts w:ascii="Calibri" w:hAnsi="Calibri"/>
          <w:sz w:val="22"/>
          <w:szCs w:val="22"/>
        </w:rPr>
      </w:pPr>
      <w:r>
        <w:rPr>
          <w:rFonts w:ascii="Calibri" w:hAnsi="Calibri"/>
          <w:sz w:val="22"/>
          <w:szCs w:val="22"/>
        </w:rPr>
        <w:t>An inhibitory neuron projecting from the left abducens nucleus to the right oculomotor nucleus just suppressed the activation of the right medial rectus muscle</w:t>
      </w:r>
    </w:p>
    <w:p w14:paraId="287DE149" w14:textId="77777777" w:rsidR="009B7442" w:rsidRPr="007C09E7" w:rsidRDefault="009B7442" w:rsidP="00977B86">
      <w:pPr>
        <w:pStyle w:val="ListParagraph"/>
        <w:numPr>
          <w:ilvl w:val="0"/>
          <w:numId w:val="59"/>
        </w:numPr>
        <w:spacing w:after="120"/>
        <w:contextualSpacing w:val="0"/>
        <w:rPr>
          <w:rFonts w:asciiTheme="minorHAnsi" w:hAnsiTheme="minorHAnsi"/>
          <w:sz w:val="22"/>
          <w:szCs w:val="22"/>
        </w:rPr>
      </w:pPr>
      <w:r w:rsidRPr="001A6FA2">
        <w:rPr>
          <w:rFonts w:ascii="Calibri" w:hAnsi="Calibri"/>
          <w:sz w:val="22"/>
          <w:szCs w:val="22"/>
        </w:rPr>
        <w:t>Your eyes rotated in the orbits to the right along with your head turn.</w:t>
      </w:r>
    </w:p>
    <w:p w14:paraId="0038674B" w14:textId="77777777" w:rsidR="009B7442" w:rsidRDefault="009B7442" w:rsidP="009B7442">
      <w:pPr>
        <w:pStyle w:val="ListParagraph"/>
        <w:spacing w:after="120"/>
        <w:ind w:left="1080"/>
        <w:contextualSpacing w:val="0"/>
        <w:rPr>
          <w:rFonts w:ascii="Calibri" w:hAnsi="Calibri"/>
          <w:sz w:val="22"/>
          <w:szCs w:val="22"/>
        </w:rPr>
      </w:pPr>
    </w:p>
    <w:p w14:paraId="0EDF5D73" w14:textId="7F4AC32F" w:rsidR="009B7442" w:rsidRDefault="009B7442" w:rsidP="009B7442">
      <w:pPr>
        <w:pStyle w:val="Header"/>
        <w:tabs>
          <w:tab w:val="clear" w:pos="4320"/>
          <w:tab w:val="clear" w:pos="8640"/>
        </w:tabs>
        <w:spacing w:after="120"/>
        <w:ind w:left="720" w:hanging="720"/>
        <w:rPr>
          <w:rFonts w:asciiTheme="minorHAnsi" w:hAnsiTheme="minorHAnsi"/>
          <w:sz w:val="22"/>
          <w:szCs w:val="22"/>
        </w:rPr>
      </w:pPr>
      <w:r>
        <w:rPr>
          <w:rFonts w:asciiTheme="minorHAnsi" w:hAnsiTheme="minorHAnsi"/>
          <w:sz w:val="22"/>
          <w:szCs w:val="22"/>
        </w:rPr>
        <w:t>Q</w:t>
      </w:r>
      <w:r w:rsidR="00590C59">
        <w:rPr>
          <w:rFonts w:asciiTheme="minorHAnsi" w:hAnsiTheme="minorHAnsi"/>
          <w:sz w:val="22"/>
          <w:szCs w:val="22"/>
        </w:rPr>
        <w:t>3</w:t>
      </w:r>
      <w:r>
        <w:rPr>
          <w:rFonts w:asciiTheme="minorHAnsi" w:hAnsiTheme="minorHAnsi"/>
          <w:sz w:val="22"/>
          <w:szCs w:val="22"/>
        </w:rPr>
        <w:t>.</w:t>
      </w:r>
      <w:r>
        <w:rPr>
          <w:rFonts w:asciiTheme="minorHAnsi" w:hAnsiTheme="minorHAnsi"/>
          <w:sz w:val="22"/>
          <w:szCs w:val="22"/>
        </w:rPr>
        <w:tab/>
        <w:t xml:space="preserve">Remember the last time you stood on a moving subway train or </w:t>
      </w:r>
      <w:r w:rsidR="00977B86">
        <w:rPr>
          <w:rFonts w:asciiTheme="minorHAnsi" w:hAnsiTheme="minorHAnsi"/>
          <w:sz w:val="22"/>
          <w:szCs w:val="22"/>
        </w:rPr>
        <w:t>the C1</w:t>
      </w:r>
      <w:r>
        <w:rPr>
          <w:rFonts w:asciiTheme="minorHAnsi" w:hAnsiTheme="minorHAnsi"/>
          <w:sz w:val="22"/>
          <w:szCs w:val="22"/>
        </w:rPr>
        <w:t xml:space="preserve"> bus? If so, did you get jostled to one side or the other by the unexpected movement of the vehicle? Let’s assume that’s what happened, and you were jostled to the LEFT. What happened to help you remain standing, despite that jostle?</w:t>
      </w:r>
    </w:p>
    <w:p w14:paraId="2A10B6E8" w14:textId="77777777" w:rsidR="009B7442" w:rsidRDefault="009B7442" w:rsidP="009B7442">
      <w:pPr>
        <w:pStyle w:val="ListParagraph"/>
        <w:numPr>
          <w:ilvl w:val="0"/>
          <w:numId w:val="56"/>
        </w:numPr>
        <w:spacing w:after="120"/>
        <w:rPr>
          <w:rFonts w:ascii="Calibri" w:hAnsi="Calibri"/>
          <w:sz w:val="22"/>
          <w:szCs w:val="22"/>
        </w:rPr>
      </w:pPr>
      <w:r>
        <w:rPr>
          <w:rFonts w:ascii="Calibri" w:hAnsi="Calibri"/>
          <w:sz w:val="22"/>
          <w:szCs w:val="22"/>
        </w:rPr>
        <w:t xml:space="preserve">The right lateral </w:t>
      </w:r>
      <w:proofErr w:type="spellStart"/>
      <w:r>
        <w:rPr>
          <w:rFonts w:ascii="Calibri" w:hAnsi="Calibri"/>
          <w:sz w:val="22"/>
          <w:szCs w:val="22"/>
        </w:rPr>
        <w:t>vestibulo</w:t>
      </w:r>
      <w:proofErr w:type="spellEnd"/>
      <w:r>
        <w:rPr>
          <w:rFonts w:ascii="Calibri" w:hAnsi="Calibri"/>
          <w:sz w:val="22"/>
          <w:szCs w:val="22"/>
        </w:rPr>
        <w:t>-spinal tract increased its activation.</w:t>
      </w:r>
    </w:p>
    <w:p w14:paraId="5E45B7FB" w14:textId="77777777" w:rsidR="009B7442" w:rsidRDefault="009B7442" w:rsidP="009B7442">
      <w:pPr>
        <w:pStyle w:val="ListParagraph"/>
        <w:numPr>
          <w:ilvl w:val="0"/>
          <w:numId w:val="56"/>
        </w:numPr>
        <w:spacing w:after="120"/>
        <w:rPr>
          <w:rFonts w:ascii="Calibri" w:hAnsi="Calibri"/>
          <w:sz w:val="22"/>
          <w:szCs w:val="22"/>
        </w:rPr>
      </w:pPr>
      <w:r>
        <w:rPr>
          <w:rFonts w:ascii="Calibri" w:hAnsi="Calibri"/>
          <w:sz w:val="22"/>
          <w:szCs w:val="22"/>
        </w:rPr>
        <w:t xml:space="preserve">The left lateral </w:t>
      </w:r>
      <w:proofErr w:type="spellStart"/>
      <w:r>
        <w:rPr>
          <w:rFonts w:ascii="Calibri" w:hAnsi="Calibri"/>
          <w:sz w:val="22"/>
          <w:szCs w:val="22"/>
        </w:rPr>
        <w:t>vestibulo</w:t>
      </w:r>
      <w:proofErr w:type="spellEnd"/>
      <w:r>
        <w:rPr>
          <w:rFonts w:ascii="Calibri" w:hAnsi="Calibri"/>
          <w:sz w:val="22"/>
          <w:szCs w:val="22"/>
        </w:rPr>
        <w:t>-spinal tract increased its activation.</w:t>
      </w:r>
    </w:p>
    <w:p w14:paraId="33AFF219" w14:textId="77777777" w:rsidR="009B7442" w:rsidRDefault="009B7442" w:rsidP="009B7442">
      <w:pPr>
        <w:pStyle w:val="ListParagraph"/>
        <w:numPr>
          <w:ilvl w:val="0"/>
          <w:numId w:val="56"/>
        </w:numPr>
        <w:spacing w:after="120"/>
        <w:rPr>
          <w:rFonts w:ascii="Calibri" w:hAnsi="Calibri"/>
          <w:sz w:val="22"/>
          <w:szCs w:val="22"/>
        </w:rPr>
      </w:pPr>
      <w:r>
        <w:rPr>
          <w:rFonts w:ascii="Calibri" w:hAnsi="Calibri"/>
          <w:sz w:val="22"/>
          <w:szCs w:val="22"/>
        </w:rPr>
        <w:t xml:space="preserve">The right medial </w:t>
      </w:r>
      <w:proofErr w:type="spellStart"/>
      <w:r>
        <w:rPr>
          <w:rFonts w:ascii="Calibri" w:hAnsi="Calibri"/>
          <w:sz w:val="22"/>
          <w:szCs w:val="22"/>
        </w:rPr>
        <w:t>vestibulo</w:t>
      </w:r>
      <w:proofErr w:type="spellEnd"/>
      <w:r>
        <w:rPr>
          <w:rFonts w:ascii="Calibri" w:hAnsi="Calibri"/>
          <w:sz w:val="22"/>
          <w:szCs w:val="22"/>
        </w:rPr>
        <w:t>-spinal tract increased its activation.</w:t>
      </w:r>
    </w:p>
    <w:p w14:paraId="7FE781B8" w14:textId="77777777" w:rsidR="009B7442" w:rsidRDefault="009B7442" w:rsidP="009B7442">
      <w:pPr>
        <w:pStyle w:val="ListParagraph"/>
        <w:numPr>
          <w:ilvl w:val="0"/>
          <w:numId w:val="56"/>
        </w:numPr>
        <w:spacing w:after="120"/>
        <w:rPr>
          <w:rFonts w:ascii="Calibri" w:hAnsi="Calibri"/>
          <w:sz w:val="22"/>
          <w:szCs w:val="22"/>
        </w:rPr>
      </w:pPr>
      <w:r>
        <w:rPr>
          <w:rFonts w:ascii="Calibri" w:hAnsi="Calibri"/>
          <w:sz w:val="22"/>
          <w:szCs w:val="22"/>
        </w:rPr>
        <w:t xml:space="preserve">The left medial </w:t>
      </w:r>
      <w:proofErr w:type="spellStart"/>
      <w:r>
        <w:rPr>
          <w:rFonts w:ascii="Calibri" w:hAnsi="Calibri"/>
          <w:sz w:val="22"/>
          <w:szCs w:val="22"/>
        </w:rPr>
        <w:t>vestibulo</w:t>
      </w:r>
      <w:proofErr w:type="spellEnd"/>
      <w:r>
        <w:rPr>
          <w:rFonts w:ascii="Calibri" w:hAnsi="Calibri"/>
          <w:sz w:val="22"/>
          <w:szCs w:val="22"/>
        </w:rPr>
        <w:t>-spinal tract increased its activation.</w:t>
      </w:r>
    </w:p>
    <w:p w14:paraId="13EFF613" w14:textId="77777777" w:rsidR="009B7442" w:rsidRDefault="009B7442" w:rsidP="009B7442">
      <w:pPr>
        <w:pStyle w:val="Header"/>
        <w:spacing w:after="120"/>
        <w:rPr>
          <w:rFonts w:asciiTheme="minorHAnsi" w:hAnsiTheme="minorHAnsi"/>
          <w:sz w:val="22"/>
        </w:rPr>
      </w:pPr>
    </w:p>
    <w:p w14:paraId="77BFE6C7" w14:textId="77777777" w:rsidR="009B7442" w:rsidRDefault="009B7442" w:rsidP="009B7442">
      <w:pPr>
        <w:pStyle w:val="Header"/>
        <w:spacing w:after="120"/>
        <w:rPr>
          <w:rFonts w:asciiTheme="minorHAnsi" w:hAnsiTheme="minorHAnsi"/>
          <w:sz w:val="22"/>
        </w:rPr>
      </w:pPr>
    </w:p>
    <w:p w14:paraId="6C78DC64" w14:textId="77777777" w:rsidR="00590C59" w:rsidRDefault="00590C59" w:rsidP="009B7442">
      <w:pPr>
        <w:pStyle w:val="Header"/>
        <w:spacing w:after="120"/>
        <w:rPr>
          <w:rFonts w:asciiTheme="minorHAnsi" w:hAnsiTheme="minorHAnsi"/>
          <w:sz w:val="22"/>
        </w:rPr>
      </w:pPr>
    </w:p>
    <w:p w14:paraId="22301BBF" w14:textId="77777777" w:rsidR="00590C59" w:rsidRDefault="00590C59" w:rsidP="009B7442">
      <w:pPr>
        <w:pStyle w:val="Header"/>
        <w:spacing w:after="120"/>
        <w:rPr>
          <w:rFonts w:asciiTheme="minorHAnsi" w:hAnsiTheme="minorHAnsi"/>
          <w:sz w:val="22"/>
        </w:rPr>
      </w:pPr>
    </w:p>
    <w:p w14:paraId="1D755CEC" w14:textId="77777777" w:rsidR="00590C59" w:rsidRDefault="00590C59" w:rsidP="009B7442">
      <w:pPr>
        <w:pStyle w:val="Header"/>
        <w:spacing w:after="120"/>
        <w:rPr>
          <w:rFonts w:asciiTheme="minorHAnsi" w:hAnsiTheme="minorHAnsi"/>
          <w:sz w:val="22"/>
        </w:rPr>
      </w:pPr>
    </w:p>
    <w:p w14:paraId="0BF96610" w14:textId="77777777" w:rsidR="00590C59" w:rsidRDefault="00590C59" w:rsidP="009B7442">
      <w:pPr>
        <w:pStyle w:val="Header"/>
        <w:spacing w:after="120"/>
        <w:rPr>
          <w:rFonts w:asciiTheme="minorHAnsi" w:hAnsiTheme="minorHAnsi"/>
          <w:sz w:val="22"/>
        </w:rPr>
      </w:pPr>
    </w:p>
    <w:p w14:paraId="4FD90300" w14:textId="77777777" w:rsidR="00590C59" w:rsidRDefault="00590C59" w:rsidP="009B7442">
      <w:pPr>
        <w:pStyle w:val="Header"/>
        <w:spacing w:after="120"/>
        <w:rPr>
          <w:rFonts w:asciiTheme="minorHAnsi" w:hAnsiTheme="minorHAnsi"/>
          <w:sz w:val="22"/>
        </w:rPr>
      </w:pPr>
    </w:p>
    <w:p w14:paraId="689295A3" w14:textId="77777777" w:rsidR="00493740" w:rsidRDefault="00493740" w:rsidP="009B7442">
      <w:pPr>
        <w:pStyle w:val="Header"/>
        <w:spacing w:after="120"/>
        <w:rPr>
          <w:rFonts w:asciiTheme="minorHAnsi" w:hAnsiTheme="minorHAnsi"/>
          <w:sz w:val="22"/>
        </w:rPr>
      </w:pPr>
    </w:p>
    <w:p w14:paraId="0226E5A1" w14:textId="77777777" w:rsidR="00493740" w:rsidRDefault="00493740" w:rsidP="009B7442">
      <w:pPr>
        <w:pStyle w:val="Header"/>
        <w:spacing w:after="120"/>
        <w:rPr>
          <w:rFonts w:asciiTheme="minorHAnsi" w:hAnsiTheme="minorHAnsi"/>
          <w:sz w:val="22"/>
        </w:rPr>
      </w:pPr>
    </w:p>
    <w:p w14:paraId="6643C376" w14:textId="77777777" w:rsidR="00493740" w:rsidRDefault="00493740" w:rsidP="009B7442">
      <w:pPr>
        <w:pStyle w:val="Header"/>
        <w:spacing w:after="120"/>
        <w:rPr>
          <w:rFonts w:asciiTheme="minorHAnsi" w:hAnsiTheme="minorHAnsi"/>
          <w:sz w:val="22"/>
        </w:rPr>
      </w:pPr>
    </w:p>
    <w:p w14:paraId="6E599D22" w14:textId="77777777" w:rsidR="004B16E8" w:rsidRDefault="004B16E8" w:rsidP="009B7442">
      <w:pPr>
        <w:pStyle w:val="Header"/>
        <w:spacing w:after="120"/>
        <w:rPr>
          <w:rFonts w:asciiTheme="minorHAnsi" w:hAnsiTheme="minorHAnsi"/>
          <w:sz w:val="22"/>
        </w:rPr>
      </w:pPr>
    </w:p>
    <w:p w14:paraId="7E93B091" w14:textId="77777777" w:rsidR="000D1161" w:rsidRDefault="000D1161" w:rsidP="009B7442">
      <w:pPr>
        <w:pStyle w:val="Header"/>
        <w:spacing w:after="120"/>
        <w:rPr>
          <w:rFonts w:asciiTheme="minorHAnsi" w:hAnsiTheme="minorHAnsi"/>
          <w:sz w:val="22"/>
        </w:rPr>
      </w:pPr>
    </w:p>
    <w:p w14:paraId="11E07830" w14:textId="77777777" w:rsidR="00590C59" w:rsidRDefault="00590C59" w:rsidP="009B7442">
      <w:pPr>
        <w:pStyle w:val="Header"/>
        <w:spacing w:after="120"/>
        <w:rPr>
          <w:rFonts w:asciiTheme="minorHAnsi" w:hAnsiTheme="minorHAnsi"/>
          <w:sz w:val="22"/>
        </w:rPr>
      </w:pPr>
    </w:p>
    <w:p w14:paraId="31A19174" w14:textId="77777777" w:rsidR="00590C59" w:rsidRDefault="00590C59" w:rsidP="009B7442">
      <w:pPr>
        <w:pStyle w:val="Header"/>
        <w:spacing w:after="120"/>
        <w:rPr>
          <w:rFonts w:asciiTheme="minorHAnsi" w:hAnsiTheme="minorHAnsi"/>
          <w:sz w:val="22"/>
        </w:rPr>
      </w:pPr>
    </w:p>
    <w:p w14:paraId="112D32A1" w14:textId="77777777" w:rsidR="00646500" w:rsidRDefault="00646500" w:rsidP="009B7442">
      <w:pPr>
        <w:pStyle w:val="Header"/>
        <w:spacing w:after="120"/>
        <w:rPr>
          <w:rFonts w:asciiTheme="minorHAnsi" w:hAnsiTheme="minorHAnsi"/>
          <w:sz w:val="22"/>
        </w:rPr>
      </w:pPr>
    </w:p>
    <w:p w14:paraId="6EA1827E" w14:textId="77777777" w:rsidR="00590C59" w:rsidRDefault="00590C59" w:rsidP="009B7442">
      <w:pPr>
        <w:pStyle w:val="Header"/>
        <w:spacing w:after="120"/>
        <w:rPr>
          <w:rFonts w:asciiTheme="minorHAnsi" w:hAnsiTheme="minorHAnsi"/>
          <w:sz w:val="22"/>
        </w:rPr>
      </w:pPr>
    </w:p>
    <w:p w14:paraId="44784B4C" w14:textId="77777777" w:rsidR="00590C59" w:rsidRDefault="00590C59" w:rsidP="009B7442">
      <w:pPr>
        <w:pStyle w:val="Header"/>
        <w:spacing w:after="120"/>
        <w:rPr>
          <w:rFonts w:asciiTheme="minorHAnsi" w:hAnsiTheme="minorHAnsi"/>
          <w:sz w:val="22"/>
        </w:rPr>
      </w:pPr>
    </w:p>
    <w:p w14:paraId="13983045" w14:textId="77777777" w:rsidR="00590C59" w:rsidRDefault="00590C59" w:rsidP="009B7442">
      <w:pPr>
        <w:pStyle w:val="Header"/>
        <w:spacing w:after="120"/>
        <w:rPr>
          <w:rFonts w:asciiTheme="minorHAnsi" w:hAnsiTheme="minorHAnsi"/>
          <w:sz w:val="22"/>
        </w:rPr>
      </w:pPr>
    </w:p>
    <w:p w14:paraId="6DFDC03D" w14:textId="77777777" w:rsidR="00590C59" w:rsidRDefault="00590C59" w:rsidP="009B7442">
      <w:pPr>
        <w:pStyle w:val="Header"/>
        <w:spacing w:after="120"/>
        <w:rPr>
          <w:rFonts w:asciiTheme="minorHAnsi" w:hAnsiTheme="minorHAnsi"/>
          <w:sz w:val="22"/>
        </w:rPr>
      </w:pPr>
    </w:p>
    <w:p w14:paraId="2F232DD4" w14:textId="77777777" w:rsidR="00590C59" w:rsidRDefault="00590C59" w:rsidP="009B7442">
      <w:pPr>
        <w:pStyle w:val="Header"/>
        <w:spacing w:after="120"/>
        <w:rPr>
          <w:rFonts w:asciiTheme="minorHAnsi" w:hAnsiTheme="minorHAnsi"/>
          <w:sz w:val="22"/>
        </w:rPr>
      </w:pPr>
    </w:p>
    <w:p w14:paraId="712EAB4C" w14:textId="77777777" w:rsidR="00590C59" w:rsidRDefault="00590C59" w:rsidP="009B7442">
      <w:pPr>
        <w:pStyle w:val="Header"/>
        <w:spacing w:after="120"/>
        <w:rPr>
          <w:rFonts w:asciiTheme="minorHAnsi" w:hAnsiTheme="minorHAnsi"/>
          <w:sz w:val="22"/>
        </w:rPr>
      </w:pPr>
    </w:p>
    <w:p w14:paraId="6121F674" w14:textId="77777777" w:rsidR="00590C59" w:rsidRDefault="00590C59" w:rsidP="009B7442">
      <w:pPr>
        <w:pStyle w:val="Header"/>
        <w:spacing w:after="120"/>
        <w:rPr>
          <w:rFonts w:asciiTheme="minorHAnsi" w:hAnsiTheme="minorHAnsi"/>
          <w:sz w:val="22"/>
        </w:rPr>
      </w:pPr>
    </w:p>
    <w:p w14:paraId="51F8C6B3" w14:textId="77777777" w:rsidR="00590C59" w:rsidRDefault="00590C59" w:rsidP="009B7442">
      <w:pPr>
        <w:pStyle w:val="Header"/>
        <w:spacing w:after="120"/>
        <w:rPr>
          <w:rFonts w:asciiTheme="minorHAnsi" w:hAnsiTheme="minorHAnsi"/>
          <w:sz w:val="22"/>
        </w:rPr>
      </w:pPr>
    </w:p>
    <w:p w14:paraId="1EA6710B" w14:textId="77777777" w:rsidR="00590C59" w:rsidRDefault="00590C59" w:rsidP="009B7442">
      <w:pPr>
        <w:pStyle w:val="Header"/>
        <w:spacing w:after="120"/>
        <w:rPr>
          <w:rFonts w:asciiTheme="minorHAnsi" w:hAnsiTheme="minorHAnsi"/>
          <w:sz w:val="22"/>
        </w:rPr>
      </w:pPr>
    </w:p>
    <w:p w14:paraId="5567166F" w14:textId="77777777" w:rsidR="00590C59" w:rsidRDefault="00590C59" w:rsidP="009B7442">
      <w:pPr>
        <w:pStyle w:val="Header"/>
        <w:spacing w:after="120"/>
        <w:rPr>
          <w:rFonts w:asciiTheme="minorHAnsi" w:hAnsiTheme="minorHAnsi"/>
          <w:sz w:val="22"/>
        </w:rPr>
      </w:pPr>
    </w:p>
    <w:p w14:paraId="690067AF" w14:textId="77777777" w:rsidR="00590C59" w:rsidRDefault="00590C59" w:rsidP="009B7442">
      <w:pPr>
        <w:pStyle w:val="Header"/>
        <w:spacing w:after="120"/>
        <w:rPr>
          <w:rFonts w:asciiTheme="minorHAnsi" w:hAnsiTheme="minorHAnsi"/>
          <w:sz w:val="22"/>
        </w:rPr>
      </w:pPr>
    </w:p>
    <w:p w14:paraId="6113F9C6" w14:textId="77777777" w:rsidR="00590C59" w:rsidRDefault="00590C59" w:rsidP="009B7442">
      <w:pPr>
        <w:pStyle w:val="Header"/>
        <w:spacing w:after="120"/>
        <w:rPr>
          <w:rFonts w:asciiTheme="minorHAnsi" w:hAnsiTheme="minorHAnsi"/>
          <w:sz w:val="22"/>
        </w:rPr>
      </w:pPr>
    </w:p>
    <w:p w14:paraId="579B3EF0" w14:textId="77777777" w:rsidR="000D1161" w:rsidRDefault="000D1161" w:rsidP="009B7442">
      <w:pPr>
        <w:pStyle w:val="Header"/>
        <w:spacing w:after="120"/>
        <w:rPr>
          <w:rFonts w:asciiTheme="minorHAnsi" w:hAnsiTheme="minorHAnsi"/>
          <w:sz w:val="22"/>
        </w:rPr>
      </w:pPr>
    </w:p>
    <w:p w14:paraId="7939E8DD" w14:textId="77777777" w:rsidR="000D1161" w:rsidRDefault="000D1161" w:rsidP="009B7442">
      <w:pPr>
        <w:pStyle w:val="Header"/>
        <w:spacing w:after="120"/>
        <w:rPr>
          <w:rFonts w:asciiTheme="minorHAnsi" w:hAnsiTheme="minorHAnsi"/>
          <w:sz w:val="22"/>
        </w:rPr>
      </w:pPr>
    </w:p>
    <w:p w14:paraId="0FFD3C99" w14:textId="77777777" w:rsidR="004B16E8" w:rsidRDefault="004B16E8" w:rsidP="009B7442">
      <w:pPr>
        <w:pStyle w:val="Header"/>
        <w:spacing w:after="120"/>
        <w:rPr>
          <w:rFonts w:asciiTheme="minorHAnsi" w:hAnsiTheme="minorHAnsi"/>
          <w:sz w:val="22"/>
        </w:rPr>
      </w:pPr>
    </w:p>
    <w:p w14:paraId="097C5950" w14:textId="77777777" w:rsidR="004B16E8" w:rsidRDefault="004B16E8" w:rsidP="009B7442">
      <w:pPr>
        <w:pStyle w:val="Header"/>
        <w:spacing w:after="120"/>
        <w:rPr>
          <w:rFonts w:asciiTheme="minorHAnsi" w:hAnsiTheme="minorHAnsi"/>
          <w:sz w:val="22"/>
        </w:rPr>
      </w:pPr>
    </w:p>
    <w:p w14:paraId="62A39742" w14:textId="77777777" w:rsidR="00493740" w:rsidRDefault="00493740" w:rsidP="009B7442">
      <w:pPr>
        <w:pStyle w:val="Header"/>
        <w:spacing w:after="120"/>
        <w:rPr>
          <w:rFonts w:asciiTheme="minorHAnsi" w:hAnsiTheme="minorHAnsi"/>
          <w:sz w:val="22"/>
        </w:rPr>
      </w:pPr>
    </w:p>
    <w:p w14:paraId="37B24D81" w14:textId="0DADF5F6" w:rsidR="009B7442" w:rsidRPr="00ED14CC" w:rsidRDefault="00493740" w:rsidP="009B7442">
      <w:pPr>
        <w:pStyle w:val="Header"/>
        <w:tabs>
          <w:tab w:val="clear" w:pos="4320"/>
          <w:tab w:val="clear" w:pos="8640"/>
        </w:tabs>
        <w:spacing w:before="240" w:after="120"/>
        <w:rPr>
          <w:rFonts w:asciiTheme="minorHAnsi" w:hAnsiTheme="minorHAnsi"/>
          <w:sz w:val="18"/>
          <w:szCs w:val="18"/>
        </w:rPr>
      </w:pPr>
      <w:r w:rsidRPr="00ED14CC">
        <w:rPr>
          <w:rFonts w:ascii="Aptos" w:hAnsi="Aptos"/>
          <w:color w:val="4F81BD" w:themeColor="accent1"/>
          <w:sz w:val="18"/>
          <w:szCs w:val="18"/>
        </w:rPr>
        <w:t xml:space="preserve">Answers to Study Questions:  </w:t>
      </w:r>
      <w:r w:rsidR="002B5839" w:rsidRPr="00ED14CC">
        <w:rPr>
          <w:rFonts w:ascii="Aptos" w:hAnsi="Aptos"/>
          <w:color w:val="4F81BD" w:themeColor="accent1"/>
          <w:sz w:val="18"/>
          <w:szCs w:val="18"/>
        </w:rPr>
        <w:t>#</w:t>
      </w:r>
      <w:r w:rsidR="00590C59">
        <w:rPr>
          <w:rFonts w:ascii="Aptos" w:hAnsi="Aptos"/>
          <w:color w:val="4F81BD" w:themeColor="accent1"/>
          <w:sz w:val="18"/>
          <w:szCs w:val="18"/>
        </w:rPr>
        <w:t>1</w:t>
      </w:r>
      <w:r w:rsidR="002B5839" w:rsidRPr="00ED14CC">
        <w:rPr>
          <w:rFonts w:ascii="Aptos" w:hAnsi="Aptos"/>
          <w:color w:val="4F81BD" w:themeColor="accent1"/>
          <w:sz w:val="18"/>
          <w:szCs w:val="18"/>
        </w:rPr>
        <w:t xml:space="preserve"> = </w:t>
      </w:r>
      <w:r w:rsidR="002B5839">
        <w:rPr>
          <w:rFonts w:ascii="Aptos" w:hAnsi="Aptos"/>
          <w:color w:val="4F81BD" w:themeColor="accent1"/>
          <w:sz w:val="18"/>
          <w:szCs w:val="18"/>
        </w:rPr>
        <w:t xml:space="preserve">C and E; </w:t>
      </w:r>
      <w:r w:rsidR="009B7442" w:rsidRPr="00ED14CC">
        <w:rPr>
          <w:rFonts w:ascii="Aptos" w:hAnsi="Aptos"/>
          <w:color w:val="4F81BD" w:themeColor="accent1"/>
          <w:sz w:val="18"/>
          <w:szCs w:val="18"/>
        </w:rPr>
        <w:t>#</w:t>
      </w:r>
      <w:r w:rsidR="00590C59">
        <w:rPr>
          <w:rFonts w:ascii="Aptos" w:hAnsi="Aptos"/>
          <w:color w:val="4F81BD" w:themeColor="accent1"/>
          <w:sz w:val="18"/>
          <w:szCs w:val="18"/>
        </w:rPr>
        <w:t>2</w:t>
      </w:r>
      <w:r w:rsidR="009B7442" w:rsidRPr="00ED14CC">
        <w:rPr>
          <w:rFonts w:ascii="Aptos" w:hAnsi="Aptos"/>
          <w:color w:val="4F81BD" w:themeColor="accent1"/>
          <w:sz w:val="18"/>
          <w:szCs w:val="18"/>
        </w:rPr>
        <w:t xml:space="preserve"> = </w:t>
      </w:r>
      <w:r w:rsidR="009B7442">
        <w:rPr>
          <w:rFonts w:ascii="Aptos" w:hAnsi="Aptos"/>
          <w:color w:val="4F81BD" w:themeColor="accent1"/>
          <w:sz w:val="18"/>
          <w:szCs w:val="18"/>
        </w:rPr>
        <w:t>B</w:t>
      </w:r>
      <w:r w:rsidR="009B7442" w:rsidRPr="00ED14CC">
        <w:rPr>
          <w:rFonts w:ascii="Aptos" w:hAnsi="Aptos"/>
          <w:color w:val="4F81BD" w:themeColor="accent1"/>
          <w:sz w:val="18"/>
          <w:szCs w:val="18"/>
        </w:rPr>
        <w:t xml:space="preserve">; </w:t>
      </w:r>
      <w:r w:rsidR="009B7442">
        <w:rPr>
          <w:rFonts w:ascii="Aptos" w:hAnsi="Aptos"/>
          <w:color w:val="4F81BD" w:themeColor="accent1"/>
          <w:sz w:val="18"/>
          <w:szCs w:val="18"/>
        </w:rPr>
        <w:t>#</w:t>
      </w:r>
      <w:r w:rsidR="00590C59">
        <w:rPr>
          <w:rFonts w:ascii="Aptos" w:hAnsi="Aptos"/>
          <w:color w:val="4F81BD" w:themeColor="accent1"/>
          <w:sz w:val="18"/>
          <w:szCs w:val="18"/>
        </w:rPr>
        <w:t>3</w:t>
      </w:r>
      <w:r w:rsidR="009B7442">
        <w:rPr>
          <w:rFonts w:ascii="Aptos" w:hAnsi="Aptos"/>
          <w:color w:val="4F81BD" w:themeColor="accent1"/>
          <w:sz w:val="18"/>
          <w:szCs w:val="18"/>
        </w:rPr>
        <w:t xml:space="preserve"> = B</w:t>
      </w:r>
    </w:p>
    <w:sectPr w:rsidR="009B7442" w:rsidRPr="00ED14CC" w:rsidSect="004422B8">
      <w:headerReference w:type="default" r:id="rId7"/>
      <w:footerReference w:type="even"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3DC5B6" w14:textId="77777777" w:rsidR="003A0F0B" w:rsidRDefault="003A0F0B">
      <w:r>
        <w:separator/>
      </w:r>
    </w:p>
  </w:endnote>
  <w:endnote w:type="continuationSeparator" w:id="0">
    <w:p w14:paraId="3B58C654" w14:textId="77777777" w:rsidR="003A0F0B" w:rsidRDefault="003A0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47618E" w14:textId="77777777" w:rsidR="00D85B22" w:rsidRDefault="00D85B2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76410E" w14:textId="77777777" w:rsidR="00D85B22" w:rsidRDefault="00D85B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FC0452" w14:textId="77777777" w:rsidR="00D85B22" w:rsidRPr="000B134D" w:rsidRDefault="00D85B22">
    <w:pPr>
      <w:pStyle w:val="Footer"/>
      <w:framePr w:wrap="around" w:vAnchor="text" w:hAnchor="margin" w:xAlign="center" w:y="1"/>
      <w:rPr>
        <w:rStyle w:val="PageNumber"/>
        <w:rFonts w:ascii="Verdana" w:hAnsi="Verdana"/>
        <w:sz w:val="18"/>
        <w:szCs w:val="18"/>
      </w:rPr>
    </w:pPr>
    <w:r w:rsidRPr="000B134D">
      <w:rPr>
        <w:rStyle w:val="PageNumber"/>
        <w:rFonts w:ascii="Verdana" w:hAnsi="Verdana"/>
        <w:sz w:val="18"/>
        <w:szCs w:val="18"/>
      </w:rPr>
      <w:fldChar w:fldCharType="begin"/>
    </w:r>
    <w:r w:rsidRPr="000B134D">
      <w:rPr>
        <w:rStyle w:val="PageNumber"/>
        <w:rFonts w:ascii="Verdana" w:hAnsi="Verdana"/>
        <w:sz w:val="18"/>
        <w:szCs w:val="18"/>
      </w:rPr>
      <w:instrText xml:space="preserve">PAGE  </w:instrText>
    </w:r>
    <w:r w:rsidRPr="000B134D">
      <w:rPr>
        <w:rStyle w:val="PageNumber"/>
        <w:rFonts w:ascii="Verdana" w:hAnsi="Verdana"/>
        <w:sz w:val="18"/>
        <w:szCs w:val="18"/>
      </w:rPr>
      <w:fldChar w:fldCharType="separate"/>
    </w:r>
    <w:r w:rsidR="00A05802">
      <w:rPr>
        <w:rStyle w:val="PageNumber"/>
        <w:rFonts w:ascii="Verdana" w:hAnsi="Verdana"/>
        <w:noProof/>
        <w:sz w:val="18"/>
        <w:szCs w:val="18"/>
      </w:rPr>
      <w:t>1</w:t>
    </w:r>
    <w:r w:rsidRPr="000B134D">
      <w:rPr>
        <w:rStyle w:val="PageNumber"/>
        <w:rFonts w:ascii="Verdana" w:hAnsi="Verdana"/>
        <w:sz w:val="18"/>
        <w:szCs w:val="18"/>
      </w:rPr>
      <w:fldChar w:fldCharType="end"/>
    </w:r>
  </w:p>
  <w:p w14:paraId="753E6C3E" w14:textId="77777777" w:rsidR="00D85B22" w:rsidRDefault="00D85B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1D830C" w14:textId="77777777" w:rsidR="003A0F0B" w:rsidRDefault="003A0F0B">
      <w:r>
        <w:separator/>
      </w:r>
    </w:p>
  </w:footnote>
  <w:footnote w:type="continuationSeparator" w:id="0">
    <w:p w14:paraId="77B3CAC3" w14:textId="77777777" w:rsidR="003A0F0B" w:rsidRDefault="003A0F0B">
      <w:r>
        <w:continuationSeparator/>
      </w:r>
    </w:p>
  </w:footnote>
  <w:footnote w:id="1">
    <w:p w14:paraId="16F8744B" w14:textId="77777777" w:rsidR="00D85B22" w:rsidRDefault="00D85B22" w:rsidP="00C648B2">
      <w:pPr>
        <w:pStyle w:val="FootnoteText"/>
        <w:ind w:left="180" w:hanging="180"/>
        <w:rPr>
          <w:rFonts w:asciiTheme="minorHAnsi" w:hAnsiTheme="minorHAnsi" w:cstheme="minorHAnsi"/>
          <w:sz w:val="18"/>
          <w:szCs w:val="18"/>
        </w:rPr>
      </w:pPr>
      <w:r>
        <w:rPr>
          <w:rStyle w:val="FootnoteReference"/>
          <w:rFonts w:asciiTheme="minorHAnsi" w:hAnsiTheme="minorHAnsi" w:cstheme="minorHAnsi"/>
          <w:sz w:val="18"/>
          <w:szCs w:val="18"/>
        </w:rPr>
        <w:footnoteRef/>
      </w:r>
      <w:r>
        <w:rPr>
          <w:rFonts w:asciiTheme="minorHAnsi" w:hAnsiTheme="minorHAnsi" w:cstheme="minorHAnsi"/>
          <w:sz w:val="18"/>
          <w:szCs w:val="18"/>
        </w:rPr>
        <w:tab/>
        <w:t xml:space="preserve">Visit </w:t>
      </w:r>
      <w:r>
        <w:rPr>
          <w:rFonts w:asciiTheme="majorHAnsi" w:hAnsiTheme="majorHAnsi" w:cstheme="minorHAnsi"/>
          <w:b/>
          <w:color w:val="1F497D" w:themeColor="text2"/>
          <w:sz w:val="18"/>
          <w:szCs w:val="18"/>
        </w:rPr>
        <w:t>Brain</w:t>
      </w:r>
      <w:r>
        <w:rPr>
          <w:rFonts w:asciiTheme="majorHAnsi" w:hAnsiTheme="majorHAnsi" w:cstheme="minorHAnsi"/>
          <w:b/>
          <w:color w:val="E36C0A" w:themeColor="accent6" w:themeShade="BF"/>
          <w:sz w:val="18"/>
          <w:szCs w:val="18"/>
        </w:rPr>
        <w:t>Facts</w:t>
      </w:r>
      <w:r>
        <w:rPr>
          <w:rFonts w:asciiTheme="majorHAnsi" w:hAnsiTheme="majorHAnsi" w:cstheme="minorHAnsi"/>
          <w:b/>
          <w:color w:val="1F497D" w:themeColor="text2"/>
          <w:sz w:val="18"/>
          <w:szCs w:val="18"/>
        </w:rPr>
        <w:t>.org</w:t>
      </w:r>
      <w:r>
        <w:rPr>
          <w:rFonts w:asciiTheme="minorHAnsi" w:hAnsiTheme="minorHAnsi" w:cstheme="minorHAnsi"/>
          <w:color w:val="1F497D" w:themeColor="text2"/>
          <w:sz w:val="18"/>
          <w:szCs w:val="18"/>
        </w:rPr>
        <w:t xml:space="preserve"> </w:t>
      </w:r>
      <w:r>
        <w:rPr>
          <w:rFonts w:asciiTheme="minorHAnsi" w:hAnsiTheme="minorHAnsi" w:cstheme="minorHAnsi"/>
          <w:sz w:val="18"/>
          <w:szCs w:val="18"/>
        </w:rPr>
        <w:t xml:space="preserve">for </w:t>
      </w:r>
      <w:r>
        <w:rPr>
          <w:rFonts w:ascii="Candara" w:hAnsi="Candara" w:cstheme="minorHAnsi"/>
          <w:i/>
          <w:sz w:val="18"/>
          <w:szCs w:val="18"/>
        </w:rPr>
        <w:t>Neuroscience Core Concepts</w:t>
      </w:r>
      <w:r>
        <w:rPr>
          <w:rFonts w:asciiTheme="minorHAnsi" w:hAnsiTheme="minorHAnsi" w:cstheme="minorHAnsi"/>
          <w:sz w:val="18"/>
          <w:szCs w:val="18"/>
        </w:rPr>
        <w:t xml:space="preserve"> (©2012 Society for Neuroscience ) that offer fundamental principles about the brain and nervous system, the most complex living structure known in the universe.</w:t>
      </w:r>
    </w:p>
  </w:footnote>
  <w:footnote w:id="2">
    <w:p w14:paraId="0F4A6E7C" w14:textId="77777777" w:rsidR="00F33580" w:rsidRDefault="00F33580" w:rsidP="00F33580">
      <w:pPr>
        <w:pStyle w:val="FootnoteText"/>
      </w:pPr>
      <w:r>
        <w:rPr>
          <w:rStyle w:val="FootnoteReference"/>
        </w:rPr>
        <w:footnoteRef/>
      </w:r>
      <w:r>
        <w:t xml:space="preserve"> </w:t>
      </w:r>
      <w:r w:rsidRPr="00FA22B7">
        <w:rPr>
          <w:rFonts w:asciiTheme="minorHAnsi" w:hAnsiTheme="minorHAnsi" w:cstheme="minorHAnsi"/>
          <w:sz w:val="18"/>
          <w:szCs w:val="18"/>
        </w:rPr>
        <w:t>Key Concepts are aligned to</w:t>
      </w:r>
      <w:r>
        <w:t xml:space="preserve"> </w:t>
      </w:r>
      <w:r>
        <w:rPr>
          <w:rFonts w:asciiTheme="minorHAnsi" w:hAnsiTheme="minorHAnsi" w:cstheme="minorHAnsi"/>
          <w:i/>
          <w:sz w:val="18"/>
          <w:szCs w:val="18"/>
        </w:rPr>
        <w:t>Neuroscience, 7</w:t>
      </w:r>
      <w:r>
        <w:rPr>
          <w:rFonts w:asciiTheme="minorHAnsi" w:hAnsiTheme="minorHAnsi" w:cstheme="minorHAnsi"/>
          <w:i/>
          <w:sz w:val="18"/>
          <w:szCs w:val="18"/>
          <w:vertAlign w:val="superscript"/>
        </w:rPr>
        <w:t>th</w:t>
      </w:r>
      <w:r>
        <w:rPr>
          <w:rFonts w:asciiTheme="minorHAnsi" w:hAnsiTheme="minorHAnsi" w:cstheme="minorHAnsi"/>
          <w:i/>
          <w:sz w:val="18"/>
          <w:szCs w:val="18"/>
        </w:rPr>
        <w:t xml:space="preserve"> Ed.</w:t>
      </w:r>
      <w:r>
        <w:rPr>
          <w:rFonts w:asciiTheme="minorHAnsi" w:hAnsiTheme="minorHAnsi" w:cstheme="minorHAnsi"/>
          <w:sz w:val="18"/>
          <w:szCs w:val="18"/>
        </w:rPr>
        <w:t>, Oxford University Press, Inc., 2023. [</w:t>
      </w:r>
      <w:hyperlink r:id="rId1" w:history="1">
        <w:r>
          <w:rPr>
            <w:rStyle w:val="Hyperlink"/>
            <w:rFonts w:asciiTheme="minorHAnsi" w:hAnsiTheme="minorHAnsi" w:cstheme="minorHAnsi"/>
            <w:sz w:val="18"/>
            <w:szCs w:val="18"/>
          </w:rPr>
          <w:t>click here</w:t>
        </w:r>
      </w:hyperlink>
      <w:r>
        <w:rPr>
          <w:rFonts w:asciiTheme="minorHAnsi" w:hAnsiTheme="minorHAnsi" w:cstheme="minorHAnsi"/>
          <w:sz w:val="18"/>
          <w:szCs w:val="18"/>
        </w:rPr>
        <w:t>]</w:t>
      </w:r>
    </w:p>
  </w:footnote>
  <w:footnote w:id="3">
    <w:p w14:paraId="0C8141B5" w14:textId="77777777" w:rsidR="009B7442" w:rsidRPr="00AB0770" w:rsidRDefault="009B7442" w:rsidP="009B7442">
      <w:pPr>
        <w:pStyle w:val="FootnoteText"/>
        <w:rPr>
          <w:rFonts w:asciiTheme="minorHAnsi" w:hAnsiTheme="minorHAnsi" w:cstheme="minorHAnsi"/>
          <w:sz w:val="18"/>
          <w:szCs w:val="18"/>
        </w:rPr>
      </w:pPr>
      <w:r w:rsidRPr="00AB0770">
        <w:rPr>
          <w:rStyle w:val="FootnoteReference"/>
          <w:rFonts w:asciiTheme="minorHAnsi" w:eastAsiaTheme="majorEastAsia" w:hAnsiTheme="minorHAnsi" w:cstheme="minorHAnsi"/>
          <w:sz w:val="18"/>
          <w:szCs w:val="18"/>
        </w:rPr>
        <w:footnoteRef/>
      </w:r>
      <w:r w:rsidRPr="00AB0770">
        <w:rPr>
          <w:rFonts w:asciiTheme="minorHAnsi" w:hAnsiTheme="minorHAnsi" w:cstheme="minorHAnsi"/>
          <w:sz w:val="18"/>
          <w:szCs w:val="18"/>
        </w:rPr>
        <w:t xml:space="preserve"> Figure references to </w:t>
      </w:r>
      <w:r>
        <w:rPr>
          <w:rFonts w:asciiTheme="minorHAnsi" w:hAnsiTheme="minorHAnsi" w:cstheme="minorHAnsi"/>
          <w:i/>
          <w:sz w:val="18"/>
          <w:szCs w:val="18"/>
        </w:rPr>
        <w:t>Neuroscience, 7</w:t>
      </w:r>
      <w:r>
        <w:rPr>
          <w:rFonts w:asciiTheme="minorHAnsi" w:hAnsiTheme="minorHAnsi" w:cstheme="minorHAnsi"/>
          <w:i/>
          <w:sz w:val="18"/>
          <w:szCs w:val="18"/>
          <w:vertAlign w:val="superscript"/>
        </w:rPr>
        <w:t>th</w:t>
      </w:r>
      <w:r>
        <w:rPr>
          <w:rFonts w:asciiTheme="minorHAnsi" w:hAnsiTheme="minorHAnsi" w:cstheme="minorHAnsi"/>
          <w:i/>
          <w:sz w:val="18"/>
          <w:szCs w:val="18"/>
        </w:rPr>
        <w:t xml:space="preserve"> Ed.</w:t>
      </w:r>
      <w:r>
        <w:rPr>
          <w:rFonts w:asciiTheme="minorHAnsi" w:hAnsiTheme="minorHAnsi" w:cstheme="minorHAnsi"/>
          <w:sz w:val="18"/>
          <w:szCs w:val="18"/>
        </w:rPr>
        <w:t>, Oxford University Press, Inc., 2023. [</w:t>
      </w:r>
      <w:hyperlink r:id="rId2" w:history="1">
        <w:r>
          <w:rPr>
            <w:rStyle w:val="Hyperlink"/>
            <w:rFonts w:asciiTheme="minorHAnsi" w:hAnsiTheme="minorHAnsi" w:cstheme="minorHAnsi"/>
            <w:sz w:val="18"/>
            <w:szCs w:val="18"/>
          </w:rPr>
          <w:t>click here</w:t>
        </w:r>
      </w:hyperlink>
      <w:r>
        <w:rPr>
          <w:rFonts w:asciiTheme="minorHAnsi" w:hAnsiTheme="minorHAnsi" w:cstheme="minorHAnsi"/>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98562D" w14:textId="50915426" w:rsidR="00D85B22" w:rsidRPr="005D16D2" w:rsidRDefault="00D85B22" w:rsidP="00C648B2">
    <w:pPr>
      <w:pStyle w:val="Header"/>
      <w:jc w:val="right"/>
      <w:rPr>
        <w:rFonts w:asciiTheme="minorHAnsi" w:hAnsiTheme="minorHAnsi" w:cstheme="minorHAnsi"/>
        <w:sz w:val="18"/>
        <w:szCs w:val="18"/>
      </w:rPr>
    </w:pPr>
    <w:r>
      <w:rPr>
        <w:rFonts w:asciiTheme="minorHAnsi" w:hAnsiTheme="minorHAnsi"/>
        <w:i/>
        <w:sz w:val="18"/>
        <w:szCs w:val="18"/>
      </w:rPr>
      <w:t xml:space="preserve">Auditory </w:t>
    </w:r>
    <w:r w:rsidR="00B62888">
      <w:rPr>
        <w:rFonts w:asciiTheme="minorHAnsi" w:hAnsiTheme="minorHAnsi"/>
        <w:i/>
        <w:sz w:val="18"/>
        <w:szCs w:val="18"/>
      </w:rPr>
      <w:t xml:space="preserve">and Vestibular </w:t>
    </w:r>
    <w:r>
      <w:rPr>
        <w:rFonts w:asciiTheme="minorHAnsi" w:hAnsiTheme="minorHAnsi"/>
        <w:i/>
        <w:sz w:val="18"/>
        <w:szCs w:val="18"/>
      </w:rPr>
      <w:t>System</w:t>
    </w:r>
  </w:p>
  <w:p w14:paraId="002EDF1B" w14:textId="77777777" w:rsidR="00D85B22" w:rsidRPr="00C648B2" w:rsidRDefault="00D85B22" w:rsidP="00C648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35E47"/>
    <w:multiLevelType w:val="singleLevel"/>
    <w:tmpl w:val="099629DC"/>
    <w:lvl w:ilvl="0">
      <w:start w:val="1"/>
      <w:numFmt w:val="decimal"/>
      <w:lvlText w:val="%1."/>
      <w:lvlJc w:val="left"/>
      <w:pPr>
        <w:tabs>
          <w:tab w:val="num" w:pos="2160"/>
        </w:tabs>
        <w:ind w:left="2160" w:hanging="720"/>
      </w:pPr>
      <w:rPr>
        <w:rFonts w:hint="default"/>
      </w:rPr>
    </w:lvl>
  </w:abstractNum>
  <w:abstractNum w:abstractNumId="1" w15:restartNumberingAfterBreak="0">
    <w:nsid w:val="01135DC6"/>
    <w:multiLevelType w:val="hybridMultilevel"/>
    <w:tmpl w:val="5F362710"/>
    <w:lvl w:ilvl="0" w:tplc="FFFFFFFF">
      <w:start w:val="1"/>
      <w:numFmt w:val="upp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 w15:restartNumberingAfterBreak="0">
    <w:nsid w:val="01473EF4"/>
    <w:multiLevelType w:val="hybridMultilevel"/>
    <w:tmpl w:val="7F8ED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C85D31"/>
    <w:multiLevelType w:val="singleLevel"/>
    <w:tmpl w:val="BAB41894"/>
    <w:lvl w:ilvl="0">
      <w:start w:val="1"/>
      <w:numFmt w:val="lowerLetter"/>
      <w:lvlText w:val="%1."/>
      <w:lvlJc w:val="left"/>
      <w:pPr>
        <w:tabs>
          <w:tab w:val="num" w:pos="2880"/>
        </w:tabs>
        <w:ind w:left="2880" w:hanging="720"/>
      </w:pPr>
      <w:rPr>
        <w:rFonts w:hint="default"/>
      </w:rPr>
    </w:lvl>
  </w:abstractNum>
  <w:abstractNum w:abstractNumId="4" w15:restartNumberingAfterBreak="0">
    <w:nsid w:val="02F22FDC"/>
    <w:multiLevelType w:val="singleLevel"/>
    <w:tmpl w:val="B1D27902"/>
    <w:lvl w:ilvl="0">
      <w:start w:val="1"/>
      <w:numFmt w:val="lowerLetter"/>
      <w:lvlText w:val="%1."/>
      <w:lvlJc w:val="left"/>
      <w:pPr>
        <w:tabs>
          <w:tab w:val="num" w:pos="2880"/>
        </w:tabs>
        <w:ind w:left="2880" w:hanging="720"/>
      </w:pPr>
      <w:rPr>
        <w:rFonts w:hint="default"/>
      </w:rPr>
    </w:lvl>
  </w:abstractNum>
  <w:abstractNum w:abstractNumId="5" w15:restartNumberingAfterBreak="0">
    <w:nsid w:val="02F64151"/>
    <w:multiLevelType w:val="hybridMultilevel"/>
    <w:tmpl w:val="1EE0F6A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38A656B"/>
    <w:multiLevelType w:val="hybridMultilevel"/>
    <w:tmpl w:val="2B54AE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9B0769"/>
    <w:multiLevelType w:val="singleLevel"/>
    <w:tmpl w:val="0409000F"/>
    <w:lvl w:ilvl="0">
      <w:start w:val="1"/>
      <w:numFmt w:val="decimal"/>
      <w:lvlText w:val="%1."/>
      <w:lvlJc w:val="left"/>
      <w:pPr>
        <w:ind w:left="1800" w:hanging="360"/>
      </w:pPr>
      <w:rPr>
        <w:rFonts w:hint="default"/>
      </w:rPr>
    </w:lvl>
  </w:abstractNum>
  <w:abstractNum w:abstractNumId="8" w15:restartNumberingAfterBreak="0">
    <w:nsid w:val="081C5B7B"/>
    <w:multiLevelType w:val="singleLevel"/>
    <w:tmpl w:val="76E6B426"/>
    <w:lvl w:ilvl="0">
      <w:start w:val="1"/>
      <w:numFmt w:val="lowerLetter"/>
      <w:lvlText w:val="%1."/>
      <w:lvlJc w:val="left"/>
      <w:pPr>
        <w:tabs>
          <w:tab w:val="num" w:pos="2880"/>
        </w:tabs>
        <w:ind w:left="2880" w:hanging="720"/>
      </w:pPr>
      <w:rPr>
        <w:rFonts w:hint="default"/>
      </w:rPr>
    </w:lvl>
  </w:abstractNum>
  <w:abstractNum w:abstractNumId="9" w15:restartNumberingAfterBreak="0">
    <w:nsid w:val="0EEC2D5D"/>
    <w:multiLevelType w:val="singleLevel"/>
    <w:tmpl w:val="10DC1ACC"/>
    <w:lvl w:ilvl="0">
      <w:start w:val="1"/>
      <w:numFmt w:val="upperLetter"/>
      <w:lvlText w:val="%1."/>
      <w:lvlJc w:val="left"/>
      <w:pPr>
        <w:tabs>
          <w:tab w:val="num" w:pos="1440"/>
        </w:tabs>
        <w:ind w:left="1440" w:hanging="720"/>
      </w:pPr>
      <w:rPr>
        <w:rFonts w:hint="default"/>
      </w:rPr>
    </w:lvl>
  </w:abstractNum>
  <w:abstractNum w:abstractNumId="10" w15:restartNumberingAfterBreak="0">
    <w:nsid w:val="11576BF7"/>
    <w:multiLevelType w:val="singleLevel"/>
    <w:tmpl w:val="55A4D1A6"/>
    <w:lvl w:ilvl="0">
      <w:start w:val="1"/>
      <w:numFmt w:val="upperLetter"/>
      <w:lvlText w:val="%1."/>
      <w:lvlJc w:val="left"/>
      <w:pPr>
        <w:tabs>
          <w:tab w:val="num" w:pos="1440"/>
        </w:tabs>
        <w:ind w:left="1440" w:hanging="720"/>
      </w:pPr>
      <w:rPr>
        <w:rFonts w:hint="default"/>
      </w:rPr>
    </w:lvl>
  </w:abstractNum>
  <w:abstractNum w:abstractNumId="11" w15:restartNumberingAfterBreak="0">
    <w:nsid w:val="12341563"/>
    <w:multiLevelType w:val="singleLevel"/>
    <w:tmpl w:val="68A035E2"/>
    <w:lvl w:ilvl="0">
      <w:start w:val="1"/>
      <w:numFmt w:val="lowerRoman"/>
      <w:lvlText w:val="(%1)"/>
      <w:lvlJc w:val="left"/>
      <w:pPr>
        <w:tabs>
          <w:tab w:val="num" w:pos="3600"/>
        </w:tabs>
        <w:ind w:left="3600" w:hanging="720"/>
      </w:pPr>
      <w:rPr>
        <w:rFonts w:hint="default"/>
      </w:rPr>
    </w:lvl>
  </w:abstractNum>
  <w:abstractNum w:abstractNumId="12" w15:restartNumberingAfterBreak="0">
    <w:nsid w:val="15F21041"/>
    <w:multiLevelType w:val="hybridMultilevel"/>
    <w:tmpl w:val="62BAE81E"/>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16492462"/>
    <w:multiLevelType w:val="hybridMultilevel"/>
    <w:tmpl w:val="5F362710"/>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15:restartNumberingAfterBreak="0">
    <w:nsid w:val="1697410C"/>
    <w:multiLevelType w:val="singleLevel"/>
    <w:tmpl w:val="04090013"/>
    <w:lvl w:ilvl="0">
      <w:start w:val="1"/>
      <w:numFmt w:val="upperRoman"/>
      <w:lvlText w:val="%1."/>
      <w:lvlJc w:val="left"/>
      <w:pPr>
        <w:tabs>
          <w:tab w:val="num" w:pos="720"/>
        </w:tabs>
        <w:ind w:left="720" w:hanging="720"/>
      </w:pPr>
      <w:rPr>
        <w:rFonts w:hint="default"/>
      </w:rPr>
    </w:lvl>
  </w:abstractNum>
  <w:abstractNum w:abstractNumId="15" w15:restartNumberingAfterBreak="0">
    <w:nsid w:val="1A1F4B5E"/>
    <w:multiLevelType w:val="singleLevel"/>
    <w:tmpl w:val="23561914"/>
    <w:lvl w:ilvl="0">
      <w:start w:val="1"/>
      <w:numFmt w:val="lowerLetter"/>
      <w:lvlText w:val="%1."/>
      <w:lvlJc w:val="left"/>
      <w:pPr>
        <w:tabs>
          <w:tab w:val="num" w:pos="2880"/>
        </w:tabs>
        <w:ind w:left="2880" w:hanging="720"/>
      </w:pPr>
      <w:rPr>
        <w:rFonts w:hint="default"/>
      </w:rPr>
    </w:lvl>
  </w:abstractNum>
  <w:abstractNum w:abstractNumId="16" w15:restartNumberingAfterBreak="0">
    <w:nsid w:val="1B3B5F5D"/>
    <w:multiLevelType w:val="singleLevel"/>
    <w:tmpl w:val="6E86793A"/>
    <w:lvl w:ilvl="0">
      <w:start w:val="1"/>
      <w:numFmt w:val="decimal"/>
      <w:lvlText w:val="%1."/>
      <w:lvlJc w:val="left"/>
      <w:pPr>
        <w:tabs>
          <w:tab w:val="num" w:pos="2160"/>
        </w:tabs>
        <w:ind w:left="2160" w:hanging="720"/>
      </w:pPr>
      <w:rPr>
        <w:rFonts w:hint="default"/>
      </w:rPr>
    </w:lvl>
  </w:abstractNum>
  <w:abstractNum w:abstractNumId="17" w15:restartNumberingAfterBreak="0">
    <w:nsid w:val="1CE53C99"/>
    <w:multiLevelType w:val="singleLevel"/>
    <w:tmpl w:val="1954FEA6"/>
    <w:lvl w:ilvl="0">
      <w:start w:val="1"/>
      <w:numFmt w:val="upperLetter"/>
      <w:lvlText w:val="%1."/>
      <w:lvlJc w:val="left"/>
      <w:pPr>
        <w:tabs>
          <w:tab w:val="num" w:pos="1440"/>
        </w:tabs>
        <w:ind w:left="1440" w:hanging="720"/>
      </w:pPr>
      <w:rPr>
        <w:rFonts w:hint="default"/>
      </w:rPr>
    </w:lvl>
  </w:abstractNum>
  <w:abstractNum w:abstractNumId="18" w15:restartNumberingAfterBreak="0">
    <w:nsid w:val="1ED50A0B"/>
    <w:multiLevelType w:val="singleLevel"/>
    <w:tmpl w:val="FCC00D2A"/>
    <w:lvl w:ilvl="0">
      <w:start w:val="1"/>
      <w:numFmt w:val="decimal"/>
      <w:lvlText w:val="%1."/>
      <w:lvlJc w:val="left"/>
      <w:pPr>
        <w:tabs>
          <w:tab w:val="num" w:pos="2160"/>
        </w:tabs>
        <w:ind w:left="2160" w:hanging="720"/>
      </w:pPr>
      <w:rPr>
        <w:rFonts w:hint="default"/>
      </w:rPr>
    </w:lvl>
  </w:abstractNum>
  <w:abstractNum w:abstractNumId="19" w15:restartNumberingAfterBreak="0">
    <w:nsid w:val="234A04A7"/>
    <w:multiLevelType w:val="hybridMultilevel"/>
    <w:tmpl w:val="68644D32"/>
    <w:lvl w:ilvl="0" w:tplc="0409001B">
      <w:start w:val="1"/>
      <w:numFmt w:val="lowerRoman"/>
      <w:lvlText w:val="%1."/>
      <w:lvlJc w:val="righ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0" w15:restartNumberingAfterBreak="0">
    <w:nsid w:val="2446489F"/>
    <w:multiLevelType w:val="singleLevel"/>
    <w:tmpl w:val="946684CA"/>
    <w:lvl w:ilvl="0">
      <w:start w:val="1"/>
      <w:numFmt w:val="lowerLetter"/>
      <w:lvlText w:val="%1."/>
      <w:lvlJc w:val="left"/>
      <w:pPr>
        <w:tabs>
          <w:tab w:val="num" w:pos="2880"/>
        </w:tabs>
        <w:ind w:left="2880" w:hanging="720"/>
      </w:pPr>
      <w:rPr>
        <w:rFonts w:hint="default"/>
      </w:rPr>
    </w:lvl>
  </w:abstractNum>
  <w:abstractNum w:abstractNumId="21" w15:restartNumberingAfterBreak="0">
    <w:nsid w:val="253F28D3"/>
    <w:multiLevelType w:val="singleLevel"/>
    <w:tmpl w:val="BEB852FC"/>
    <w:lvl w:ilvl="0">
      <w:start w:val="1"/>
      <w:numFmt w:val="decimal"/>
      <w:lvlText w:val="%1."/>
      <w:lvlJc w:val="left"/>
      <w:pPr>
        <w:tabs>
          <w:tab w:val="num" w:pos="2160"/>
        </w:tabs>
        <w:ind w:left="2160" w:hanging="720"/>
      </w:pPr>
      <w:rPr>
        <w:rFonts w:hint="default"/>
      </w:rPr>
    </w:lvl>
  </w:abstractNum>
  <w:abstractNum w:abstractNumId="22" w15:restartNumberingAfterBreak="0">
    <w:nsid w:val="254B6062"/>
    <w:multiLevelType w:val="singleLevel"/>
    <w:tmpl w:val="B594A67E"/>
    <w:lvl w:ilvl="0">
      <w:start w:val="1"/>
      <w:numFmt w:val="upperLetter"/>
      <w:lvlText w:val="%1."/>
      <w:lvlJc w:val="left"/>
      <w:pPr>
        <w:tabs>
          <w:tab w:val="num" w:pos="1440"/>
        </w:tabs>
        <w:ind w:left="1440" w:hanging="720"/>
      </w:pPr>
      <w:rPr>
        <w:rFonts w:hint="default"/>
      </w:rPr>
    </w:lvl>
  </w:abstractNum>
  <w:abstractNum w:abstractNumId="23" w15:restartNumberingAfterBreak="0">
    <w:nsid w:val="2AE419B4"/>
    <w:multiLevelType w:val="singleLevel"/>
    <w:tmpl w:val="702A86B4"/>
    <w:lvl w:ilvl="0">
      <w:start w:val="1"/>
      <w:numFmt w:val="lowerRoman"/>
      <w:lvlText w:val="(%1)"/>
      <w:lvlJc w:val="left"/>
      <w:pPr>
        <w:tabs>
          <w:tab w:val="num" w:pos="3600"/>
        </w:tabs>
        <w:ind w:left="3600" w:hanging="720"/>
      </w:pPr>
      <w:rPr>
        <w:rFonts w:hint="default"/>
      </w:rPr>
    </w:lvl>
  </w:abstractNum>
  <w:abstractNum w:abstractNumId="24" w15:restartNumberingAfterBreak="0">
    <w:nsid w:val="2BAE74A5"/>
    <w:multiLevelType w:val="singleLevel"/>
    <w:tmpl w:val="6C427C9E"/>
    <w:lvl w:ilvl="0">
      <w:start w:val="1"/>
      <w:numFmt w:val="decimal"/>
      <w:lvlText w:val="%1."/>
      <w:lvlJc w:val="left"/>
      <w:pPr>
        <w:tabs>
          <w:tab w:val="num" w:pos="2160"/>
        </w:tabs>
        <w:ind w:left="2160" w:hanging="720"/>
      </w:pPr>
      <w:rPr>
        <w:rFonts w:hint="default"/>
      </w:rPr>
    </w:lvl>
  </w:abstractNum>
  <w:abstractNum w:abstractNumId="25" w15:restartNumberingAfterBreak="0">
    <w:nsid w:val="2F1E418B"/>
    <w:multiLevelType w:val="singleLevel"/>
    <w:tmpl w:val="56BE4F38"/>
    <w:lvl w:ilvl="0">
      <w:start w:val="1"/>
      <w:numFmt w:val="upperLetter"/>
      <w:lvlText w:val="%1."/>
      <w:lvlJc w:val="left"/>
      <w:pPr>
        <w:tabs>
          <w:tab w:val="num" w:pos="1440"/>
        </w:tabs>
        <w:ind w:left="1440" w:hanging="720"/>
      </w:pPr>
      <w:rPr>
        <w:rFonts w:hint="default"/>
      </w:rPr>
    </w:lvl>
  </w:abstractNum>
  <w:abstractNum w:abstractNumId="26" w15:restartNumberingAfterBreak="0">
    <w:nsid w:val="2FC66B98"/>
    <w:multiLevelType w:val="hybridMultilevel"/>
    <w:tmpl w:val="2B54AE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1431485"/>
    <w:multiLevelType w:val="hybridMultilevel"/>
    <w:tmpl w:val="9020B84A"/>
    <w:lvl w:ilvl="0" w:tplc="698815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4655542"/>
    <w:multiLevelType w:val="hybridMultilevel"/>
    <w:tmpl w:val="37AAC750"/>
    <w:lvl w:ilvl="0" w:tplc="04090019">
      <w:start w:val="1"/>
      <w:numFmt w:val="lowerLetter"/>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9" w15:restartNumberingAfterBreak="0">
    <w:nsid w:val="36982DC3"/>
    <w:multiLevelType w:val="hybridMultilevel"/>
    <w:tmpl w:val="B748E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9E9622A"/>
    <w:multiLevelType w:val="hybridMultilevel"/>
    <w:tmpl w:val="5F362710"/>
    <w:lvl w:ilvl="0" w:tplc="FFFFFFFF">
      <w:start w:val="1"/>
      <w:numFmt w:val="upp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1" w15:restartNumberingAfterBreak="0">
    <w:nsid w:val="3B5018EC"/>
    <w:multiLevelType w:val="singleLevel"/>
    <w:tmpl w:val="FBEC2818"/>
    <w:lvl w:ilvl="0">
      <w:start w:val="1"/>
      <w:numFmt w:val="decimal"/>
      <w:lvlText w:val="%1."/>
      <w:lvlJc w:val="left"/>
      <w:pPr>
        <w:tabs>
          <w:tab w:val="num" w:pos="2160"/>
        </w:tabs>
        <w:ind w:left="2160" w:hanging="720"/>
      </w:pPr>
      <w:rPr>
        <w:rFonts w:hint="default"/>
      </w:rPr>
    </w:lvl>
  </w:abstractNum>
  <w:abstractNum w:abstractNumId="32" w15:restartNumberingAfterBreak="0">
    <w:nsid w:val="3DFC2A54"/>
    <w:multiLevelType w:val="singleLevel"/>
    <w:tmpl w:val="4B94CB70"/>
    <w:lvl w:ilvl="0">
      <w:start w:val="1"/>
      <w:numFmt w:val="lowerLetter"/>
      <w:lvlText w:val="%1."/>
      <w:lvlJc w:val="left"/>
      <w:pPr>
        <w:tabs>
          <w:tab w:val="num" w:pos="2880"/>
        </w:tabs>
        <w:ind w:left="2880" w:hanging="720"/>
      </w:pPr>
      <w:rPr>
        <w:rFonts w:hint="default"/>
      </w:rPr>
    </w:lvl>
  </w:abstractNum>
  <w:abstractNum w:abstractNumId="33" w15:restartNumberingAfterBreak="0">
    <w:nsid w:val="3FE626A7"/>
    <w:multiLevelType w:val="hybridMultilevel"/>
    <w:tmpl w:val="9020B84A"/>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41DF4834"/>
    <w:multiLevelType w:val="singleLevel"/>
    <w:tmpl w:val="7A4659FE"/>
    <w:lvl w:ilvl="0">
      <w:start w:val="1"/>
      <w:numFmt w:val="lowerRoman"/>
      <w:lvlText w:val="(%1)"/>
      <w:lvlJc w:val="left"/>
      <w:pPr>
        <w:tabs>
          <w:tab w:val="num" w:pos="3600"/>
        </w:tabs>
        <w:ind w:left="3600" w:hanging="720"/>
      </w:pPr>
      <w:rPr>
        <w:rFonts w:hint="default"/>
      </w:rPr>
    </w:lvl>
  </w:abstractNum>
  <w:abstractNum w:abstractNumId="35" w15:restartNumberingAfterBreak="0">
    <w:nsid w:val="422C60FC"/>
    <w:multiLevelType w:val="singleLevel"/>
    <w:tmpl w:val="D7CA0E66"/>
    <w:lvl w:ilvl="0">
      <w:start w:val="1"/>
      <w:numFmt w:val="decimal"/>
      <w:lvlText w:val="%1."/>
      <w:lvlJc w:val="left"/>
      <w:pPr>
        <w:tabs>
          <w:tab w:val="num" w:pos="2160"/>
        </w:tabs>
        <w:ind w:left="2160" w:hanging="720"/>
      </w:pPr>
      <w:rPr>
        <w:rFonts w:hint="default"/>
      </w:rPr>
    </w:lvl>
  </w:abstractNum>
  <w:abstractNum w:abstractNumId="36" w15:restartNumberingAfterBreak="0">
    <w:nsid w:val="43EE44FE"/>
    <w:multiLevelType w:val="singleLevel"/>
    <w:tmpl w:val="1ED0615E"/>
    <w:lvl w:ilvl="0">
      <w:start w:val="1"/>
      <w:numFmt w:val="lowerLetter"/>
      <w:lvlText w:val="%1."/>
      <w:lvlJc w:val="left"/>
      <w:pPr>
        <w:tabs>
          <w:tab w:val="num" w:pos="2880"/>
        </w:tabs>
        <w:ind w:left="2880" w:hanging="720"/>
      </w:pPr>
      <w:rPr>
        <w:rFonts w:hint="default"/>
      </w:rPr>
    </w:lvl>
  </w:abstractNum>
  <w:abstractNum w:abstractNumId="37" w15:restartNumberingAfterBreak="0">
    <w:nsid w:val="44692B04"/>
    <w:multiLevelType w:val="singleLevel"/>
    <w:tmpl w:val="022CBB3C"/>
    <w:lvl w:ilvl="0">
      <w:start w:val="1"/>
      <w:numFmt w:val="lowerRoman"/>
      <w:lvlText w:val="(%1)"/>
      <w:lvlJc w:val="left"/>
      <w:pPr>
        <w:tabs>
          <w:tab w:val="num" w:pos="3600"/>
        </w:tabs>
        <w:ind w:left="3600" w:hanging="720"/>
      </w:pPr>
      <w:rPr>
        <w:rFonts w:hint="default"/>
      </w:rPr>
    </w:lvl>
  </w:abstractNum>
  <w:abstractNum w:abstractNumId="38" w15:restartNumberingAfterBreak="0">
    <w:nsid w:val="461C67A7"/>
    <w:multiLevelType w:val="hybridMultilevel"/>
    <w:tmpl w:val="9A567DD6"/>
    <w:lvl w:ilvl="0" w:tplc="0409001B">
      <w:start w:val="1"/>
      <w:numFmt w:val="lowerRoman"/>
      <w:lvlText w:val="%1."/>
      <w:lvlJc w:val="righ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9" w15:restartNumberingAfterBreak="0">
    <w:nsid w:val="483C6ED4"/>
    <w:multiLevelType w:val="hybridMultilevel"/>
    <w:tmpl w:val="305A6B7E"/>
    <w:lvl w:ilvl="0" w:tplc="0409001B">
      <w:start w:val="1"/>
      <w:numFmt w:val="lowerRoman"/>
      <w:lvlText w:val="%1."/>
      <w:lvlJc w:val="righ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0" w15:restartNumberingAfterBreak="0">
    <w:nsid w:val="49EF1F4B"/>
    <w:multiLevelType w:val="hybridMultilevel"/>
    <w:tmpl w:val="87B8092C"/>
    <w:lvl w:ilvl="0" w:tplc="006EC162">
      <w:start w:val="2"/>
      <w:numFmt w:val="bullet"/>
      <w:lvlText w:val="-"/>
      <w:lvlJc w:val="left"/>
      <w:pPr>
        <w:ind w:left="3960" w:hanging="360"/>
      </w:pPr>
      <w:rPr>
        <w:rFonts w:ascii="Calibri" w:eastAsia="Times New Roman" w:hAnsi="Calibri" w:cs="Calibri"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1" w15:restartNumberingAfterBreak="0">
    <w:nsid w:val="4F8C7E58"/>
    <w:multiLevelType w:val="singleLevel"/>
    <w:tmpl w:val="B066B3D8"/>
    <w:lvl w:ilvl="0">
      <w:start w:val="1"/>
      <w:numFmt w:val="lowerLetter"/>
      <w:lvlText w:val="%1."/>
      <w:lvlJc w:val="left"/>
      <w:pPr>
        <w:tabs>
          <w:tab w:val="num" w:pos="2880"/>
        </w:tabs>
        <w:ind w:left="2880" w:hanging="720"/>
      </w:pPr>
      <w:rPr>
        <w:rFonts w:hint="default"/>
      </w:rPr>
    </w:lvl>
  </w:abstractNum>
  <w:abstractNum w:abstractNumId="42" w15:restartNumberingAfterBreak="0">
    <w:nsid w:val="50AB7DC3"/>
    <w:multiLevelType w:val="singleLevel"/>
    <w:tmpl w:val="FBEC2818"/>
    <w:lvl w:ilvl="0">
      <w:start w:val="1"/>
      <w:numFmt w:val="decimal"/>
      <w:lvlText w:val="%1."/>
      <w:lvlJc w:val="left"/>
      <w:pPr>
        <w:tabs>
          <w:tab w:val="num" w:pos="2160"/>
        </w:tabs>
        <w:ind w:left="2160" w:hanging="720"/>
      </w:pPr>
      <w:rPr>
        <w:rFonts w:hint="default"/>
      </w:rPr>
    </w:lvl>
  </w:abstractNum>
  <w:abstractNum w:abstractNumId="43" w15:restartNumberingAfterBreak="0">
    <w:nsid w:val="52920324"/>
    <w:multiLevelType w:val="singleLevel"/>
    <w:tmpl w:val="52283FCC"/>
    <w:lvl w:ilvl="0">
      <w:start w:val="1"/>
      <w:numFmt w:val="bullet"/>
      <w:lvlText w:val="-"/>
      <w:lvlJc w:val="left"/>
      <w:pPr>
        <w:tabs>
          <w:tab w:val="num" w:pos="4320"/>
        </w:tabs>
        <w:ind w:left="4320" w:hanging="720"/>
      </w:pPr>
      <w:rPr>
        <w:rFonts w:ascii="Times New Roman" w:hAnsi="Times New Roman" w:hint="default"/>
      </w:rPr>
    </w:lvl>
  </w:abstractNum>
  <w:abstractNum w:abstractNumId="44" w15:restartNumberingAfterBreak="0">
    <w:nsid w:val="545451D6"/>
    <w:multiLevelType w:val="singleLevel"/>
    <w:tmpl w:val="8F0C2AF0"/>
    <w:lvl w:ilvl="0">
      <w:start w:val="1"/>
      <w:numFmt w:val="upperLetter"/>
      <w:lvlText w:val="%1."/>
      <w:lvlJc w:val="left"/>
      <w:pPr>
        <w:tabs>
          <w:tab w:val="num" w:pos="1440"/>
        </w:tabs>
        <w:ind w:left="1440" w:hanging="720"/>
      </w:pPr>
      <w:rPr>
        <w:rFonts w:hint="default"/>
      </w:rPr>
    </w:lvl>
  </w:abstractNum>
  <w:abstractNum w:abstractNumId="45" w15:restartNumberingAfterBreak="0">
    <w:nsid w:val="55AB36BF"/>
    <w:multiLevelType w:val="hybridMultilevel"/>
    <w:tmpl w:val="37C00A5E"/>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6" w15:restartNumberingAfterBreak="0">
    <w:nsid w:val="592B1970"/>
    <w:multiLevelType w:val="hybridMultilevel"/>
    <w:tmpl w:val="9020B84A"/>
    <w:lvl w:ilvl="0" w:tplc="698815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1DE5117"/>
    <w:multiLevelType w:val="hybridMultilevel"/>
    <w:tmpl w:val="971EC0DA"/>
    <w:lvl w:ilvl="0" w:tplc="0409001B">
      <w:start w:val="1"/>
      <w:numFmt w:val="lowerRoman"/>
      <w:lvlText w:val="%1."/>
      <w:lvlJc w:val="right"/>
      <w:pPr>
        <w:ind w:left="3240" w:hanging="360"/>
      </w:pPr>
      <w:rPr>
        <w:rFonts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48" w15:restartNumberingAfterBreak="0">
    <w:nsid w:val="63225E61"/>
    <w:multiLevelType w:val="singleLevel"/>
    <w:tmpl w:val="168A2CB2"/>
    <w:lvl w:ilvl="0">
      <w:start w:val="1"/>
      <w:numFmt w:val="decimal"/>
      <w:lvlText w:val="%1."/>
      <w:lvlJc w:val="left"/>
      <w:pPr>
        <w:tabs>
          <w:tab w:val="num" w:pos="2160"/>
        </w:tabs>
        <w:ind w:left="2160" w:hanging="720"/>
      </w:pPr>
      <w:rPr>
        <w:rFonts w:hint="default"/>
      </w:rPr>
    </w:lvl>
  </w:abstractNum>
  <w:abstractNum w:abstractNumId="49" w15:restartNumberingAfterBreak="0">
    <w:nsid w:val="65FD6664"/>
    <w:multiLevelType w:val="hybridMultilevel"/>
    <w:tmpl w:val="9020B84A"/>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67550157"/>
    <w:multiLevelType w:val="singleLevel"/>
    <w:tmpl w:val="24B24DD0"/>
    <w:lvl w:ilvl="0">
      <w:start w:val="1"/>
      <w:numFmt w:val="lowerRoman"/>
      <w:lvlText w:val="(%1)"/>
      <w:lvlJc w:val="left"/>
      <w:pPr>
        <w:tabs>
          <w:tab w:val="num" w:pos="3600"/>
        </w:tabs>
        <w:ind w:left="3600" w:hanging="720"/>
      </w:pPr>
      <w:rPr>
        <w:rFonts w:hint="default"/>
      </w:rPr>
    </w:lvl>
  </w:abstractNum>
  <w:abstractNum w:abstractNumId="51" w15:restartNumberingAfterBreak="0">
    <w:nsid w:val="69006817"/>
    <w:multiLevelType w:val="singleLevel"/>
    <w:tmpl w:val="0184918C"/>
    <w:lvl w:ilvl="0">
      <w:start w:val="1"/>
      <w:numFmt w:val="decimal"/>
      <w:lvlText w:val="%1."/>
      <w:lvlJc w:val="left"/>
      <w:pPr>
        <w:tabs>
          <w:tab w:val="num" w:pos="2160"/>
        </w:tabs>
        <w:ind w:left="2160" w:hanging="720"/>
      </w:pPr>
      <w:rPr>
        <w:rFonts w:hint="default"/>
      </w:rPr>
    </w:lvl>
  </w:abstractNum>
  <w:abstractNum w:abstractNumId="52" w15:restartNumberingAfterBreak="0">
    <w:nsid w:val="69F82C81"/>
    <w:multiLevelType w:val="singleLevel"/>
    <w:tmpl w:val="0B52882C"/>
    <w:lvl w:ilvl="0">
      <w:start w:val="1"/>
      <w:numFmt w:val="lowerLetter"/>
      <w:lvlText w:val="%1."/>
      <w:lvlJc w:val="left"/>
      <w:pPr>
        <w:tabs>
          <w:tab w:val="num" w:pos="2880"/>
        </w:tabs>
        <w:ind w:left="2880" w:hanging="720"/>
      </w:pPr>
      <w:rPr>
        <w:rFonts w:hint="default"/>
      </w:rPr>
    </w:lvl>
  </w:abstractNum>
  <w:abstractNum w:abstractNumId="53" w15:restartNumberingAfterBreak="0">
    <w:nsid w:val="6D0B13FB"/>
    <w:multiLevelType w:val="singleLevel"/>
    <w:tmpl w:val="7BD05382"/>
    <w:lvl w:ilvl="0">
      <w:start w:val="1"/>
      <w:numFmt w:val="lowerLetter"/>
      <w:lvlText w:val="%1."/>
      <w:lvlJc w:val="left"/>
      <w:pPr>
        <w:tabs>
          <w:tab w:val="num" w:pos="2880"/>
        </w:tabs>
        <w:ind w:left="2880" w:hanging="720"/>
      </w:pPr>
      <w:rPr>
        <w:rFonts w:hint="default"/>
      </w:rPr>
    </w:lvl>
  </w:abstractNum>
  <w:abstractNum w:abstractNumId="54" w15:restartNumberingAfterBreak="0">
    <w:nsid w:val="6E213AD2"/>
    <w:multiLevelType w:val="singleLevel"/>
    <w:tmpl w:val="7670064A"/>
    <w:lvl w:ilvl="0">
      <w:start w:val="1"/>
      <w:numFmt w:val="decimal"/>
      <w:lvlText w:val="%1."/>
      <w:lvlJc w:val="left"/>
      <w:pPr>
        <w:tabs>
          <w:tab w:val="num" w:pos="2160"/>
        </w:tabs>
        <w:ind w:left="2160" w:hanging="720"/>
      </w:pPr>
      <w:rPr>
        <w:rFonts w:hint="default"/>
      </w:rPr>
    </w:lvl>
  </w:abstractNum>
  <w:abstractNum w:abstractNumId="55" w15:restartNumberingAfterBreak="0">
    <w:nsid w:val="6F3929D3"/>
    <w:multiLevelType w:val="hybridMultilevel"/>
    <w:tmpl w:val="5F362710"/>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6" w15:restartNumberingAfterBreak="0">
    <w:nsid w:val="731651B7"/>
    <w:multiLevelType w:val="singleLevel"/>
    <w:tmpl w:val="558E85B4"/>
    <w:lvl w:ilvl="0">
      <w:start w:val="1"/>
      <w:numFmt w:val="decimal"/>
      <w:lvlText w:val="%1."/>
      <w:lvlJc w:val="left"/>
      <w:pPr>
        <w:tabs>
          <w:tab w:val="num" w:pos="2160"/>
        </w:tabs>
        <w:ind w:left="2160" w:hanging="720"/>
      </w:pPr>
      <w:rPr>
        <w:rFonts w:hint="default"/>
      </w:rPr>
    </w:lvl>
  </w:abstractNum>
  <w:abstractNum w:abstractNumId="57" w15:restartNumberingAfterBreak="0">
    <w:nsid w:val="74E36B7A"/>
    <w:multiLevelType w:val="singleLevel"/>
    <w:tmpl w:val="EF96DBFC"/>
    <w:lvl w:ilvl="0">
      <w:start w:val="1"/>
      <w:numFmt w:val="lowerRoman"/>
      <w:lvlText w:val="(%1)"/>
      <w:lvlJc w:val="left"/>
      <w:pPr>
        <w:tabs>
          <w:tab w:val="num" w:pos="3600"/>
        </w:tabs>
        <w:ind w:left="3600" w:hanging="720"/>
      </w:pPr>
      <w:rPr>
        <w:rFonts w:hint="default"/>
      </w:rPr>
    </w:lvl>
  </w:abstractNum>
  <w:abstractNum w:abstractNumId="58" w15:restartNumberingAfterBreak="0">
    <w:nsid w:val="756D28A8"/>
    <w:multiLevelType w:val="singleLevel"/>
    <w:tmpl w:val="C41A8FE2"/>
    <w:lvl w:ilvl="0">
      <w:start w:val="1"/>
      <w:numFmt w:val="lowerLetter"/>
      <w:lvlText w:val="%1."/>
      <w:lvlJc w:val="left"/>
      <w:pPr>
        <w:tabs>
          <w:tab w:val="num" w:pos="2880"/>
        </w:tabs>
        <w:ind w:left="2880" w:hanging="720"/>
      </w:pPr>
      <w:rPr>
        <w:rFonts w:hint="default"/>
      </w:rPr>
    </w:lvl>
  </w:abstractNum>
  <w:abstractNum w:abstractNumId="59" w15:restartNumberingAfterBreak="0">
    <w:nsid w:val="7A891D26"/>
    <w:multiLevelType w:val="singleLevel"/>
    <w:tmpl w:val="F0C082E0"/>
    <w:lvl w:ilvl="0">
      <w:start w:val="1"/>
      <w:numFmt w:val="decimal"/>
      <w:lvlText w:val="%1."/>
      <w:lvlJc w:val="left"/>
      <w:pPr>
        <w:tabs>
          <w:tab w:val="num" w:pos="2160"/>
        </w:tabs>
        <w:ind w:left="2160" w:hanging="720"/>
      </w:pPr>
      <w:rPr>
        <w:rFonts w:hint="default"/>
      </w:rPr>
    </w:lvl>
  </w:abstractNum>
  <w:num w:numId="1" w16cid:durableId="799424470">
    <w:abstractNumId w:val="44"/>
  </w:num>
  <w:num w:numId="2" w16cid:durableId="640229626">
    <w:abstractNumId w:val="2"/>
  </w:num>
  <w:num w:numId="3" w16cid:durableId="20589670">
    <w:abstractNumId w:val="14"/>
  </w:num>
  <w:num w:numId="4" w16cid:durableId="689602252">
    <w:abstractNumId w:val="24"/>
  </w:num>
  <w:num w:numId="5" w16cid:durableId="816264504">
    <w:abstractNumId w:val="25"/>
  </w:num>
  <w:num w:numId="6" w16cid:durableId="1438138969">
    <w:abstractNumId w:val="10"/>
  </w:num>
  <w:num w:numId="7" w16cid:durableId="1953510090">
    <w:abstractNumId w:val="59"/>
  </w:num>
  <w:num w:numId="8" w16cid:durableId="522211789">
    <w:abstractNumId w:val="18"/>
  </w:num>
  <w:num w:numId="9" w16cid:durableId="1124344194">
    <w:abstractNumId w:val="56"/>
  </w:num>
  <w:num w:numId="10" w16cid:durableId="1310400806">
    <w:abstractNumId w:val="8"/>
  </w:num>
  <w:num w:numId="11" w16cid:durableId="8484048">
    <w:abstractNumId w:val="36"/>
  </w:num>
  <w:num w:numId="12" w16cid:durableId="1706755981">
    <w:abstractNumId w:val="57"/>
  </w:num>
  <w:num w:numId="13" w16cid:durableId="880946655">
    <w:abstractNumId w:val="50"/>
  </w:num>
  <w:num w:numId="14" w16cid:durableId="588931596">
    <w:abstractNumId w:val="37"/>
  </w:num>
  <w:num w:numId="15" w16cid:durableId="373894085">
    <w:abstractNumId w:val="43"/>
  </w:num>
  <w:num w:numId="16" w16cid:durableId="237057895">
    <w:abstractNumId w:val="32"/>
  </w:num>
  <w:num w:numId="17" w16cid:durableId="13133516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88391331">
    <w:abstractNumId w:val="6"/>
  </w:num>
  <w:num w:numId="19" w16cid:durableId="334379911">
    <w:abstractNumId w:val="26"/>
  </w:num>
  <w:num w:numId="20" w16cid:durableId="448352595">
    <w:abstractNumId w:val="29"/>
  </w:num>
  <w:num w:numId="21" w16cid:durableId="1716005266">
    <w:abstractNumId w:val="9"/>
  </w:num>
  <w:num w:numId="22" w16cid:durableId="914169449">
    <w:abstractNumId w:val="35"/>
  </w:num>
  <w:num w:numId="23" w16cid:durableId="1141077633">
    <w:abstractNumId w:val="53"/>
  </w:num>
  <w:num w:numId="24" w16cid:durableId="1726560163">
    <w:abstractNumId w:val="4"/>
  </w:num>
  <w:num w:numId="25" w16cid:durableId="2117287373">
    <w:abstractNumId w:val="34"/>
  </w:num>
  <w:num w:numId="26" w16cid:durableId="1244951922">
    <w:abstractNumId w:val="52"/>
  </w:num>
  <w:num w:numId="27" w16cid:durableId="212884772">
    <w:abstractNumId w:val="41"/>
  </w:num>
  <w:num w:numId="28" w16cid:durableId="1309701834">
    <w:abstractNumId w:val="7"/>
  </w:num>
  <w:num w:numId="29" w16cid:durableId="1706248826">
    <w:abstractNumId w:val="45"/>
  </w:num>
  <w:num w:numId="30" w16cid:durableId="1701390774">
    <w:abstractNumId w:val="13"/>
  </w:num>
  <w:num w:numId="31" w16cid:durableId="552159807">
    <w:abstractNumId w:val="12"/>
  </w:num>
  <w:num w:numId="32" w16cid:durableId="804853652">
    <w:abstractNumId w:val="47"/>
  </w:num>
  <w:num w:numId="33" w16cid:durableId="1004631451">
    <w:abstractNumId w:val="30"/>
  </w:num>
  <w:num w:numId="34" w16cid:durableId="164513883">
    <w:abstractNumId w:val="51"/>
  </w:num>
  <w:num w:numId="35" w16cid:durableId="1009212710">
    <w:abstractNumId w:val="22"/>
  </w:num>
  <w:num w:numId="36" w16cid:durableId="1510481337">
    <w:abstractNumId w:val="48"/>
  </w:num>
  <w:num w:numId="37" w16cid:durableId="865211380">
    <w:abstractNumId w:val="3"/>
  </w:num>
  <w:num w:numId="38" w16cid:durableId="1783645901">
    <w:abstractNumId w:val="21"/>
  </w:num>
  <w:num w:numId="39" w16cid:durableId="1286548111">
    <w:abstractNumId w:val="58"/>
  </w:num>
  <w:num w:numId="40" w16cid:durableId="1364482923">
    <w:abstractNumId w:val="15"/>
  </w:num>
  <w:num w:numId="41" w16cid:durableId="1894199257">
    <w:abstractNumId w:val="23"/>
  </w:num>
  <w:num w:numId="42" w16cid:durableId="1957130540">
    <w:abstractNumId w:val="11"/>
  </w:num>
  <w:num w:numId="43" w16cid:durableId="59838217">
    <w:abstractNumId w:val="42"/>
  </w:num>
  <w:num w:numId="44" w16cid:durableId="1192917850">
    <w:abstractNumId w:val="5"/>
  </w:num>
  <w:num w:numId="45" w16cid:durableId="1474131140">
    <w:abstractNumId w:val="46"/>
  </w:num>
  <w:num w:numId="46" w16cid:durableId="244413730">
    <w:abstractNumId w:val="27"/>
  </w:num>
  <w:num w:numId="47" w16cid:durableId="1554926872">
    <w:abstractNumId w:val="31"/>
  </w:num>
  <w:num w:numId="48" w16cid:durableId="1632899135">
    <w:abstractNumId w:val="17"/>
  </w:num>
  <w:num w:numId="49" w16cid:durableId="1934974795">
    <w:abstractNumId w:val="16"/>
  </w:num>
  <w:num w:numId="50" w16cid:durableId="1302614570">
    <w:abstractNumId w:val="20"/>
  </w:num>
  <w:num w:numId="51" w16cid:durableId="848908526">
    <w:abstractNumId w:val="54"/>
  </w:num>
  <w:num w:numId="52" w16cid:durableId="2047440221">
    <w:abstractNumId w:val="0"/>
  </w:num>
  <w:num w:numId="53" w16cid:durableId="1326083167">
    <w:abstractNumId w:val="39"/>
  </w:num>
  <w:num w:numId="54" w16cid:durableId="1333531587">
    <w:abstractNumId w:val="38"/>
  </w:num>
  <w:num w:numId="55" w16cid:durableId="1842575791">
    <w:abstractNumId w:val="40"/>
  </w:num>
  <w:num w:numId="56" w16cid:durableId="1670982822">
    <w:abstractNumId w:val="49"/>
  </w:num>
  <w:num w:numId="57" w16cid:durableId="1454207267">
    <w:abstractNumId w:val="19"/>
  </w:num>
  <w:num w:numId="58" w16cid:durableId="1202863724">
    <w:abstractNumId w:val="1"/>
  </w:num>
  <w:num w:numId="59" w16cid:durableId="10843830">
    <w:abstractNumId w:val="33"/>
  </w:num>
  <w:num w:numId="60" w16cid:durableId="147862849">
    <w:abstractNumId w:val="2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03E"/>
    <w:rsid w:val="00024399"/>
    <w:rsid w:val="00046A14"/>
    <w:rsid w:val="000717FF"/>
    <w:rsid w:val="00077871"/>
    <w:rsid w:val="00081A59"/>
    <w:rsid w:val="00083E0B"/>
    <w:rsid w:val="0008572D"/>
    <w:rsid w:val="000951AD"/>
    <w:rsid w:val="000B134D"/>
    <w:rsid w:val="000B6A00"/>
    <w:rsid w:val="000C36BD"/>
    <w:rsid w:val="000D1161"/>
    <w:rsid w:val="000E6C2B"/>
    <w:rsid w:val="000F1ED0"/>
    <w:rsid w:val="00101F88"/>
    <w:rsid w:val="001427B3"/>
    <w:rsid w:val="001809D2"/>
    <w:rsid w:val="0018300B"/>
    <w:rsid w:val="001843E7"/>
    <w:rsid w:val="00187C4C"/>
    <w:rsid w:val="001A174F"/>
    <w:rsid w:val="001A3C36"/>
    <w:rsid w:val="001D772D"/>
    <w:rsid w:val="001E57BE"/>
    <w:rsid w:val="0024325D"/>
    <w:rsid w:val="00254A5F"/>
    <w:rsid w:val="00261239"/>
    <w:rsid w:val="00270ECE"/>
    <w:rsid w:val="002876C7"/>
    <w:rsid w:val="002B38C3"/>
    <w:rsid w:val="002B5839"/>
    <w:rsid w:val="002E35A5"/>
    <w:rsid w:val="00302DD8"/>
    <w:rsid w:val="003213D2"/>
    <w:rsid w:val="00321432"/>
    <w:rsid w:val="003337E7"/>
    <w:rsid w:val="00337AF3"/>
    <w:rsid w:val="00337D8C"/>
    <w:rsid w:val="003633A4"/>
    <w:rsid w:val="00385EF7"/>
    <w:rsid w:val="003A0F0B"/>
    <w:rsid w:val="003B0BD5"/>
    <w:rsid w:val="003B3A7D"/>
    <w:rsid w:val="003E2BC1"/>
    <w:rsid w:val="00412E55"/>
    <w:rsid w:val="00431CE9"/>
    <w:rsid w:val="004422B8"/>
    <w:rsid w:val="00453DF7"/>
    <w:rsid w:val="00493740"/>
    <w:rsid w:val="0049478C"/>
    <w:rsid w:val="004B16E8"/>
    <w:rsid w:val="004E64C0"/>
    <w:rsid w:val="005232A6"/>
    <w:rsid w:val="00566298"/>
    <w:rsid w:val="00570D69"/>
    <w:rsid w:val="00590C59"/>
    <w:rsid w:val="005A7453"/>
    <w:rsid w:val="005B19C2"/>
    <w:rsid w:val="005B282C"/>
    <w:rsid w:val="005F25C3"/>
    <w:rsid w:val="005F6F25"/>
    <w:rsid w:val="005F7325"/>
    <w:rsid w:val="00611F66"/>
    <w:rsid w:val="00622355"/>
    <w:rsid w:val="00633C53"/>
    <w:rsid w:val="00646500"/>
    <w:rsid w:val="0068237A"/>
    <w:rsid w:val="006C07F6"/>
    <w:rsid w:val="006D57AE"/>
    <w:rsid w:val="006F7C6C"/>
    <w:rsid w:val="007376C2"/>
    <w:rsid w:val="007463AC"/>
    <w:rsid w:val="00755D8B"/>
    <w:rsid w:val="0076203E"/>
    <w:rsid w:val="00772576"/>
    <w:rsid w:val="00776237"/>
    <w:rsid w:val="00777714"/>
    <w:rsid w:val="00777AE9"/>
    <w:rsid w:val="007C0EF0"/>
    <w:rsid w:val="007D09D3"/>
    <w:rsid w:val="007E38FE"/>
    <w:rsid w:val="007E3D69"/>
    <w:rsid w:val="007F5523"/>
    <w:rsid w:val="0080410E"/>
    <w:rsid w:val="00836CF3"/>
    <w:rsid w:val="008421EF"/>
    <w:rsid w:val="00844214"/>
    <w:rsid w:val="008525E8"/>
    <w:rsid w:val="008C31B1"/>
    <w:rsid w:val="008D17E4"/>
    <w:rsid w:val="008F7005"/>
    <w:rsid w:val="009001D9"/>
    <w:rsid w:val="00901DC5"/>
    <w:rsid w:val="00940E61"/>
    <w:rsid w:val="00943F93"/>
    <w:rsid w:val="00956D88"/>
    <w:rsid w:val="00977B86"/>
    <w:rsid w:val="009B7442"/>
    <w:rsid w:val="009F18C0"/>
    <w:rsid w:val="009F2732"/>
    <w:rsid w:val="00A05802"/>
    <w:rsid w:val="00A114A6"/>
    <w:rsid w:val="00A16F1A"/>
    <w:rsid w:val="00A54DA7"/>
    <w:rsid w:val="00A55BE8"/>
    <w:rsid w:val="00A61751"/>
    <w:rsid w:val="00AA5C78"/>
    <w:rsid w:val="00B0407E"/>
    <w:rsid w:val="00B0539D"/>
    <w:rsid w:val="00B108C9"/>
    <w:rsid w:val="00B3272D"/>
    <w:rsid w:val="00B471AD"/>
    <w:rsid w:val="00B47B9E"/>
    <w:rsid w:val="00B62888"/>
    <w:rsid w:val="00BA19DF"/>
    <w:rsid w:val="00BA5DCF"/>
    <w:rsid w:val="00BB7A6D"/>
    <w:rsid w:val="00C05B21"/>
    <w:rsid w:val="00C14943"/>
    <w:rsid w:val="00C174AF"/>
    <w:rsid w:val="00C17C15"/>
    <w:rsid w:val="00C221D9"/>
    <w:rsid w:val="00C550F4"/>
    <w:rsid w:val="00C648B2"/>
    <w:rsid w:val="00C74BC2"/>
    <w:rsid w:val="00C81839"/>
    <w:rsid w:val="00CA3C7E"/>
    <w:rsid w:val="00CC62E0"/>
    <w:rsid w:val="00CD6789"/>
    <w:rsid w:val="00D04497"/>
    <w:rsid w:val="00D12D5F"/>
    <w:rsid w:val="00D3457F"/>
    <w:rsid w:val="00D607BF"/>
    <w:rsid w:val="00D7558F"/>
    <w:rsid w:val="00D85B22"/>
    <w:rsid w:val="00DA364E"/>
    <w:rsid w:val="00DE2A5C"/>
    <w:rsid w:val="00DE499B"/>
    <w:rsid w:val="00DF3546"/>
    <w:rsid w:val="00E005F3"/>
    <w:rsid w:val="00E16610"/>
    <w:rsid w:val="00E31F20"/>
    <w:rsid w:val="00E42643"/>
    <w:rsid w:val="00E44313"/>
    <w:rsid w:val="00E86B74"/>
    <w:rsid w:val="00E97139"/>
    <w:rsid w:val="00EB5AEC"/>
    <w:rsid w:val="00EC7783"/>
    <w:rsid w:val="00ED0AFD"/>
    <w:rsid w:val="00ED4544"/>
    <w:rsid w:val="00F15AC8"/>
    <w:rsid w:val="00F33580"/>
    <w:rsid w:val="00F36129"/>
    <w:rsid w:val="00F737D5"/>
    <w:rsid w:val="00F8732D"/>
    <w:rsid w:val="00FF33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3C9C9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2876C7"/>
    <w:rPr>
      <w:rFonts w:ascii="Garamond" w:hAnsi="Garamond"/>
      <w:sz w:val="24"/>
      <w:szCs w:val="24"/>
    </w:rPr>
  </w:style>
  <w:style w:type="paragraph" w:styleId="Heading1">
    <w:name w:val="heading 1"/>
    <w:basedOn w:val="Normal"/>
    <w:next w:val="Normal"/>
    <w:qFormat/>
    <w:rsid w:val="002876C7"/>
    <w:pPr>
      <w:keepNext/>
      <w:spacing w:before="240" w:after="60"/>
      <w:outlineLvl w:val="0"/>
    </w:pPr>
    <w:rPr>
      <w:rFonts w:ascii="Arial" w:hAnsi="Arial" w:cs="Arial"/>
      <w:b/>
      <w:bCs/>
      <w:kern w:val="28"/>
      <w:sz w:val="28"/>
      <w:szCs w:val="28"/>
    </w:rPr>
  </w:style>
  <w:style w:type="paragraph" w:styleId="Heading2">
    <w:name w:val="heading 2"/>
    <w:basedOn w:val="Normal"/>
    <w:next w:val="Normal"/>
    <w:qFormat/>
    <w:rsid w:val="002876C7"/>
    <w:pPr>
      <w:keepNext/>
      <w:jc w:val="center"/>
      <w:outlineLvl w:val="1"/>
    </w:pPr>
    <w:rPr>
      <w:sz w:val="28"/>
      <w:szCs w:val="28"/>
    </w:rPr>
  </w:style>
  <w:style w:type="paragraph" w:styleId="Heading4">
    <w:name w:val="heading 4"/>
    <w:basedOn w:val="Normal"/>
    <w:next w:val="Normal"/>
    <w:link w:val="Heading4Char"/>
    <w:qFormat/>
    <w:rsid w:val="002876C7"/>
    <w:pPr>
      <w:keepNext/>
      <w:tabs>
        <w:tab w:val="num" w:pos="1440"/>
      </w:tabs>
      <w:spacing w:after="120"/>
      <w:ind w:left="2520" w:hanging="72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876C7"/>
    <w:pPr>
      <w:tabs>
        <w:tab w:val="center" w:pos="4320"/>
        <w:tab w:val="right" w:pos="8640"/>
      </w:tabs>
    </w:pPr>
  </w:style>
  <w:style w:type="paragraph" w:styleId="Footer">
    <w:name w:val="footer"/>
    <w:basedOn w:val="Normal"/>
    <w:rsid w:val="002876C7"/>
    <w:pPr>
      <w:tabs>
        <w:tab w:val="center" w:pos="4320"/>
        <w:tab w:val="right" w:pos="8640"/>
      </w:tabs>
    </w:pPr>
  </w:style>
  <w:style w:type="character" w:styleId="PageNumber">
    <w:name w:val="page number"/>
    <w:basedOn w:val="DefaultParagraphFont"/>
    <w:rsid w:val="002876C7"/>
  </w:style>
  <w:style w:type="paragraph" w:styleId="BodyTextIndent">
    <w:name w:val="Body Text Indent"/>
    <w:basedOn w:val="Normal"/>
    <w:rsid w:val="002876C7"/>
    <w:pPr>
      <w:spacing w:after="120"/>
      <w:ind w:left="4320" w:hanging="720"/>
    </w:pPr>
  </w:style>
  <w:style w:type="paragraph" w:styleId="BodyTextIndent2">
    <w:name w:val="Body Text Indent 2"/>
    <w:basedOn w:val="Normal"/>
    <w:link w:val="BodyTextIndent2Char"/>
    <w:rsid w:val="002876C7"/>
    <w:pPr>
      <w:spacing w:after="120"/>
      <w:ind w:left="720"/>
    </w:pPr>
  </w:style>
  <w:style w:type="paragraph" w:styleId="Title">
    <w:name w:val="Title"/>
    <w:basedOn w:val="Normal"/>
    <w:next w:val="Normal"/>
    <w:link w:val="TitleChar"/>
    <w:uiPriority w:val="10"/>
    <w:qFormat/>
    <w:rsid w:val="007463A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463AC"/>
    <w:rPr>
      <w:rFonts w:asciiTheme="majorHAnsi" w:eastAsiaTheme="majorEastAsia" w:hAnsiTheme="majorHAnsi" w:cstheme="majorBidi"/>
      <w:color w:val="17365D" w:themeColor="text2" w:themeShade="BF"/>
      <w:spacing w:val="5"/>
      <w:kern w:val="28"/>
      <w:sz w:val="52"/>
      <w:szCs w:val="52"/>
    </w:rPr>
  </w:style>
  <w:style w:type="character" w:customStyle="1" w:styleId="HeaderChar">
    <w:name w:val="Header Char"/>
    <w:basedOn w:val="DefaultParagraphFont"/>
    <w:link w:val="Header"/>
    <w:rsid w:val="000717FF"/>
    <w:rPr>
      <w:rFonts w:ascii="Garamond" w:hAnsi="Garamond"/>
      <w:sz w:val="24"/>
      <w:szCs w:val="24"/>
    </w:rPr>
  </w:style>
  <w:style w:type="character" w:styleId="Hyperlink">
    <w:name w:val="Hyperlink"/>
    <w:basedOn w:val="DefaultParagraphFont"/>
    <w:rsid w:val="005A7453"/>
    <w:rPr>
      <w:color w:val="0000FF" w:themeColor="hyperlink"/>
      <w:u w:val="single"/>
    </w:rPr>
  </w:style>
  <w:style w:type="character" w:customStyle="1" w:styleId="Heading4Char">
    <w:name w:val="Heading 4 Char"/>
    <w:basedOn w:val="DefaultParagraphFont"/>
    <w:link w:val="Heading4"/>
    <w:rsid w:val="00C648B2"/>
    <w:rPr>
      <w:rFonts w:ascii="Garamond" w:hAnsi="Garamond"/>
      <w:sz w:val="24"/>
      <w:szCs w:val="24"/>
    </w:rPr>
  </w:style>
  <w:style w:type="paragraph" w:styleId="FootnoteText">
    <w:name w:val="footnote text"/>
    <w:basedOn w:val="Normal"/>
    <w:link w:val="FootnoteTextChar"/>
    <w:unhideWhenUsed/>
    <w:rsid w:val="00C648B2"/>
    <w:rPr>
      <w:sz w:val="20"/>
      <w:szCs w:val="20"/>
    </w:rPr>
  </w:style>
  <w:style w:type="character" w:customStyle="1" w:styleId="FootnoteTextChar">
    <w:name w:val="Footnote Text Char"/>
    <w:basedOn w:val="DefaultParagraphFont"/>
    <w:link w:val="FootnoteText"/>
    <w:rsid w:val="00C648B2"/>
    <w:rPr>
      <w:rFonts w:ascii="Garamond" w:hAnsi="Garamond"/>
    </w:rPr>
  </w:style>
  <w:style w:type="character" w:customStyle="1" w:styleId="BodyTextIndent2Char">
    <w:name w:val="Body Text Indent 2 Char"/>
    <w:basedOn w:val="DefaultParagraphFont"/>
    <w:link w:val="BodyTextIndent2"/>
    <w:rsid w:val="00C648B2"/>
    <w:rPr>
      <w:rFonts w:ascii="Garamond" w:hAnsi="Garamond"/>
      <w:sz w:val="24"/>
      <w:szCs w:val="24"/>
    </w:rPr>
  </w:style>
  <w:style w:type="character" w:styleId="FootnoteReference">
    <w:name w:val="footnote reference"/>
    <w:basedOn w:val="DefaultParagraphFont"/>
    <w:unhideWhenUsed/>
    <w:rsid w:val="00C648B2"/>
    <w:rPr>
      <w:vertAlign w:val="superscript"/>
    </w:rPr>
  </w:style>
  <w:style w:type="paragraph" w:styleId="BalloonText">
    <w:name w:val="Balloon Text"/>
    <w:basedOn w:val="Normal"/>
    <w:link w:val="BalloonTextChar"/>
    <w:rsid w:val="00E005F3"/>
    <w:rPr>
      <w:rFonts w:ascii="Tahoma" w:hAnsi="Tahoma" w:cs="Tahoma"/>
      <w:sz w:val="16"/>
      <w:szCs w:val="16"/>
    </w:rPr>
  </w:style>
  <w:style w:type="character" w:customStyle="1" w:styleId="BalloonTextChar">
    <w:name w:val="Balloon Text Char"/>
    <w:basedOn w:val="DefaultParagraphFont"/>
    <w:link w:val="BalloonText"/>
    <w:rsid w:val="00E005F3"/>
    <w:rPr>
      <w:rFonts w:ascii="Tahoma" w:hAnsi="Tahoma" w:cs="Tahoma"/>
      <w:sz w:val="16"/>
      <w:szCs w:val="16"/>
    </w:rPr>
  </w:style>
  <w:style w:type="character" w:styleId="FollowedHyperlink">
    <w:name w:val="FollowedHyperlink"/>
    <w:basedOn w:val="DefaultParagraphFont"/>
    <w:rsid w:val="00E005F3"/>
    <w:rPr>
      <w:color w:val="800080" w:themeColor="followedHyperlink"/>
      <w:u w:val="single"/>
    </w:rPr>
  </w:style>
  <w:style w:type="character" w:styleId="UnresolvedMention">
    <w:name w:val="Unresolved Mention"/>
    <w:basedOn w:val="DefaultParagraphFont"/>
    <w:rsid w:val="00844214"/>
    <w:rPr>
      <w:color w:val="605E5C"/>
      <w:shd w:val="clear" w:color="auto" w:fill="E1DFDD"/>
    </w:rPr>
  </w:style>
  <w:style w:type="paragraph" w:styleId="ListParagraph">
    <w:name w:val="List Paragraph"/>
    <w:basedOn w:val="Normal"/>
    <w:uiPriority w:val="34"/>
    <w:qFormat/>
    <w:rsid w:val="009B74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7745750">
      <w:bodyDiv w:val="1"/>
      <w:marLeft w:val="0"/>
      <w:marRight w:val="0"/>
      <w:marTop w:val="0"/>
      <w:marBottom w:val="0"/>
      <w:divBdr>
        <w:top w:val="none" w:sz="0" w:space="0" w:color="auto"/>
        <w:left w:val="none" w:sz="0" w:space="0" w:color="auto"/>
        <w:bottom w:val="none" w:sz="0" w:space="0" w:color="auto"/>
        <w:right w:val="none" w:sz="0" w:space="0" w:color="auto"/>
      </w:divBdr>
    </w:div>
    <w:div w:id="1403412075">
      <w:bodyDiv w:val="1"/>
      <w:marLeft w:val="0"/>
      <w:marRight w:val="0"/>
      <w:marTop w:val="0"/>
      <w:marBottom w:val="0"/>
      <w:divBdr>
        <w:top w:val="none" w:sz="0" w:space="0" w:color="auto"/>
        <w:left w:val="none" w:sz="0" w:space="0" w:color="auto"/>
        <w:bottom w:val="none" w:sz="0" w:space="0" w:color="auto"/>
        <w:right w:val="none" w:sz="0" w:space="0" w:color="auto"/>
      </w:divBdr>
    </w:div>
    <w:div w:id="140962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hyperlink" Target="https://global.oup.com/academic/product/neuroscience-9780197616246?lang=en&amp;cc=us" TargetMode="External"/><Relationship Id="rId1" Type="http://schemas.openxmlformats.org/officeDocument/2006/relationships/hyperlink" Target="https://global.oup.com/academic/product/neuroscience-9780197616246?lang=en&amp;cc=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2663</Words>
  <Characters>15184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Medical Neuroscience</vt:lpstr>
    </vt:vector>
  </TitlesOfParts>
  <Manager/>
  <Company>Neurobiology Duke University</Company>
  <LinksUpToDate>false</LinksUpToDate>
  <CharactersWithSpaces>17812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Neuroscience</dc:title>
  <dc:subject/>
  <dc:creator>Dr. Leonard E. White</dc:creator>
  <cp:keywords/>
  <dc:description/>
  <cp:lastModifiedBy>Len White, Ph.D.</cp:lastModifiedBy>
  <cp:revision>4</cp:revision>
  <cp:lastPrinted>2013-03-12T20:30:00Z</cp:lastPrinted>
  <dcterms:created xsi:type="dcterms:W3CDTF">2026-09-18T14:52:00Z</dcterms:created>
  <dcterms:modified xsi:type="dcterms:W3CDTF">2026-09-18T15:13:00Z</dcterms:modified>
  <cp:category/>
</cp:coreProperties>
</file>