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56"/>
          <w:szCs w:val="56"/>
        </w:rPr>
        <w:t xml:space="preserve">REMEMBER FORWARD</w:t>
      </w:r>
    </w:p>
    <w:p>
      <w:pPr>
        <w:spacing w:after="40"/>
        <w:jc w:val="center"/>
      </w:pPr>
      <w:r>
        <w:rPr>
          <w:rFonts w:ascii="Arial" w:cs="Arial" w:eastAsia="Arial" w:hAnsi="Arial"/>
          <w:b/>
          <w:bCs/>
          <w:color w:val="0D7377"/>
          <w:sz w:val="36"/>
          <w:szCs w:val="36"/>
        </w:rPr>
        <w:t xml:space="preserve">THE FULL NETWORK</w:t>
      </w:r>
    </w:p>
    <w:p>
      <w:pPr>
        <w:spacing w:after="40"/>
        <w:jc w:val="center"/>
      </w:pPr>
      <w:r>
        <w:rPr>
          <w:rFonts w:ascii="Arial" w:cs="Arial" w:eastAsia="Arial" w:hAnsi="Arial"/>
          <w:b/>
          <w:bCs/>
          <w:color w:val="4A5568"/>
          <w:sz w:val="24"/>
          <w:szCs w:val="24"/>
        </w:rPr>
        <w:t xml:space="preserve">Three-tier strategy for civilizational knowledge preservation</w:t>
      </w:r>
    </w:p>
    <w:p>
      <w:pPr>
        <w:spacing w:before="0" w:after="60"/>
      </w:pPr>
    </w:p>
    <w:p>
      <w:pPr>
        <w:shd w:fill="1B3A5C" w:val="clear"/>
        <w:spacing w:before="80" w:after="80"/>
        <w:jc w:val="center"/>
      </w:pPr>
      <w:r>
        <w:rPr>
          <w:rFonts w:ascii="Arial" w:cs="Arial" w:eastAsia="Arial" w:hAnsi="Arial"/>
          <w:b/>
          <w:bCs/>
          <w:color w:val="FFFFFF"/>
          <w:sz w:val="24"/>
          <w:szCs w:val="24"/>
        </w:rPr>
        <w:t xml:space="preserve">ONE CAPSULE TYPE IS NOT ENOUGH · HERE IS HOW THE THREE WORK TOGETHER</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The Redundancy Principle</w:t>
      </w:r>
    </w:p>
    <w:p>
      <w:pPr>
        <w:spacing w:before="60" w:after="100"/>
      </w:pPr>
      <w:r>
        <w:rPr>
          <w:rFonts w:ascii="Arial" w:cs="Arial" w:eastAsia="Arial" w:hAnsi="Arial"/>
          <w:color w:val="1C1C1C"/>
          <w:sz w:val="22"/>
          <w:szCs w:val="22"/>
        </w:rPr>
        <w:t xml:space="preserve">The project's protection against total loss is not legal, not technical, and not institutional. It is numerical. Thousands of capsules distributed across every continent, every climate, every elevation, held by individuals with no organizational connection to each other, cannot be collected, suppressed, or destroyed by any single entity.</w:t>
      </w:r>
    </w:p>
    <w:p>
      <w:pPr>
        <w:spacing w:before="0" w:after="40"/>
      </w:pPr>
    </w:p>
    <w:p>
      <w:pPr>
        <w:spacing w:before="60" w:after="100"/>
      </w:pPr>
      <w:r>
        <w:rPr>
          <w:rFonts w:ascii="Arial" w:cs="Arial" w:eastAsia="Arial" w:hAnsi="Arial"/>
          <w:color w:val="1C1C1C"/>
          <w:sz w:val="22"/>
          <w:szCs w:val="22"/>
        </w:rPr>
        <w:t xml:space="preserve">Each capsule type fills a different survival niche. The three together cover scenarios that no single type can cover alone.</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The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600"/>
        <w:gridCol w:w="35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Lifespan</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Survival Niche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Schedule 80 PVC buried capsule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$75–$150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500–1,000 yrs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Buried on private land. Maximum distribution. Household-affordable.</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B</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Titanium sphere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$350–$600</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10,000+ yrs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Buried or placed in geological stable location. Premium preservation.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Ocean capsule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$400–$900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2,000+ yrs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International waters. Unreachable. Unjurisdictable. Unsuppressable.</w:t>
            </w:r>
          </w:p>
        </w:tc>
      </w:tr>
    </w:tbl>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The Plate Content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 Tier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Plates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Preserves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Combined With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Tier 1 — Minimal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Plate A × 50 languages + 8 knowledge = 58 plates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Writing systems + knowledge archive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Any container. Maximum distribution budget.</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Tier 2 — Standard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Plates A+B × 50 + 8 knowledge = 108 plates</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Writing + phonology (adds sound system)</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Titanium sphere or PVC with saved budget.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Tier 3 — 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4 plates × 50 + audio + 8 knowledge = 214+ pieces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language preservation corpus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Titanium sphere or ocean capsule.</w:t>
            </w:r>
          </w:p>
        </w:tc>
      </w:tr>
    </w:tbl>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The Recommended Strategy</w:t>
      </w:r>
    </w:p>
    <w:p>
      <w:pPr>
        <w:spacing w:before="60" w:after="100"/>
      </w:pPr>
      <w:r>
        <w:rPr>
          <w:rFonts w:ascii="Arial" w:cs="Arial" w:eastAsia="Arial" w:hAnsi="Arial"/>
          <w:color w:val="1C1C1C"/>
          <w:sz w:val="22"/>
          <w:szCs w:val="22"/>
        </w:rPr>
        <w:t xml:space="preserve">If you can only do one thing: build a Schedule 80 PVC capsule with a Tier 1 plate set and bury it. One capsule in the ground today is worth more than a perfect capsule planned for next year.</w:t>
      </w:r>
    </w:p>
    <w:p>
      <w:pPr>
        <w:spacing w:before="0" w:after="40"/>
      </w:pPr>
    </w:p>
    <w:p>
      <w:pPr>
        <w:spacing w:before="60" w:after="100"/>
      </w:pPr>
      <w:r>
        <w:rPr>
          <w:rFonts w:ascii="Arial" w:cs="Arial" w:eastAsia="Arial" w:hAnsi="Arial"/>
          <w:color w:val="1C1C1C"/>
          <w:sz w:val="22"/>
          <w:szCs w:val="22"/>
        </w:rPr>
        <w:t xml:space="preserve">If you can do more: build several Tier A capsules at different locations. Vary the depths, soil types, and geographic regions. Each additional capsule multiplies the archive's survival probability.</w:t>
      </w:r>
    </w:p>
    <w:p>
      <w:pPr>
        <w:spacing w:before="0" w:after="40"/>
      </w:pPr>
    </w:p>
    <w:p>
      <w:pPr>
        <w:spacing w:before="60" w:after="100"/>
      </w:pPr>
      <w:r>
        <w:rPr>
          <w:rFonts w:ascii="Arial" w:cs="Arial" w:eastAsia="Arial" w:hAnsi="Arial"/>
          <w:color w:val="1C1C1C"/>
          <w:sz w:val="22"/>
          <w:szCs w:val="22"/>
        </w:rPr>
        <w:t xml:space="preserve">If you can invest significantly: build one Tier B or Tier C capsule with a complete Tier 3 plate set. This becomes the deep archive that the lightweight Tier A capsules point toward.</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Community Building</w:t>
      </w:r>
    </w:p>
    <w:p>
      <w:pPr>
        <w:spacing w:before="60" w:after="100"/>
      </w:pPr>
      <w:r>
        <w:rPr>
          <w:rFonts w:ascii="Arial" w:cs="Arial" w:eastAsia="Arial" w:hAnsi="Arial"/>
          <w:color w:val="1C1C1C"/>
          <w:sz w:val="22"/>
          <w:szCs w:val="22"/>
        </w:rPr>
        <w:t xml:space="preserve">The most powerful thing about this project is that it cannot be owned. Every capsule builder is an independent actor. No organization can be shut down, no founder can be silenced, no central repository can be seized. The project lives in the ground, in international waters, and in the hands of thousands of ordinary people who decided the future deserved a fair chance.</w:t>
      </w:r>
    </w:p>
    <w:p>
      <w:pPr>
        <w:spacing w:before="0" w:after="40"/>
      </w:pPr>
    </w:p>
    <w:p>
      <w:pPr>
        <w:spacing w:before="60" w:after="100"/>
      </w:pPr>
      <w:r>
        <w:rPr>
          <w:rFonts w:ascii="Arial" w:cs="Arial" w:eastAsia="Arial" w:hAnsi="Arial"/>
          <w:color w:val="1C1C1C"/>
          <w:sz w:val="22"/>
          <w:szCs w:val="22"/>
        </w:rPr>
        <w:t xml:space="preserve">Tell one person. Build one capsule. That is all it takes to participate.</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Free Downloads</w:t>
      </w:r>
    </w:p>
    <w:p>
      <w:pPr>
        <w:shd w:fill="0D7377" w:val="clear"/>
        <w:spacing w:before="80" w:after="80"/>
        <w:jc w:val="center"/>
      </w:pPr>
      <w:r>
        <w:rPr>
          <w:rFonts w:ascii="Arial" w:cs="Arial" w:eastAsia="Arial" w:hAnsi="Arial"/>
          <w:b/>
          <w:bCs/>
          <w:color w:val="FFFFFF"/>
          <w:sz w:val="24"/>
          <w:szCs w:val="24"/>
        </w:rPr>
        <w:t xml:space="preserve">rememberforward.org · CC BY-SA 4.0 · No permission needed</w:t>
      </w:r>
    </w:p>
    <w:p>
      <w:pPr>
        <w:spacing w:before="0" w:after="60"/>
      </w:pPr>
    </w:p>
    <w:p>
      <w:pPr>
        <w:pBdr>
          <w:bottom w:val="single" w:color="1B3A5C" w:sz="4" w:space="2"/>
        </w:pBdr>
        <w:spacing w:before="80" w:after="80"/>
      </w:pPr>
    </w:p>
    <w:p>
      <w:pPr>
        <w:spacing w:before="0" w:after="60"/>
      </w:pPr>
    </w:p>
    <w:p>
      <w:pPr>
        <w:spacing w:before="80" w:after="40"/>
        <w:jc w:val="center"/>
      </w:pPr>
      <w:r>
        <w:rPr>
          <w:rFonts w:ascii="Arial" w:cs="Arial" w:eastAsia="Arial" w:hAnsi="Arial"/>
          <w:b/>
          <w:bCs/>
          <w:color w:val="1B3A5C"/>
          <w:sz w:val="26"/>
          <w:szCs w:val="26"/>
        </w:rPr>
        <w:t xml:space="preserve">Remember Forward — The Patient Message</w:t>
      </w:r>
    </w:p>
    <w:p>
      <w:pPr>
        <w:spacing w:after="40"/>
        <w:jc w:val="center"/>
      </w:pPr>
      <w:r>
        <w:rPr>
          <w:rFonts w:ascii="Arial" w:cs="Arial" w:eastAsia="Arial" w:hAnsi="Arial"/>
          <w:i/>
          <w:iCs/>
          <w:color w:val="4A5568"/>
          <w:sz w:val="22"/>
          <w:szCs w:val="22"/>
        </w:rPr>
        <w:t xml:space="preserve">Buy it. Build it. Bury it. For someone you will never meet.</w:t>
      </w:r>
    </w:p>
    <w:p>
      <w:pPr>
        <w:spacing w:after="0"/>
        <w:jc w:val="center"/>
      </w:pPr>
      <w:r>
        <w:rPr>
          <w:rFonts w:ascii="Arial" w:cs="Arial" w:eastAsia="Arial" w:hAnsi="Arial"/>
          <w:b/>
          <w:bCs/>
          <w:color w:val="0D7377"/>
          <w:sz w:val="20"/>
          <w:szCs w:val="20"/>
        </w:rPr>
        <w:t xml:space="preserve">CC BY-SA 4.0 — All materials free to use, share, and adapt.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jc w:val="center"/>
    </w:pPr>
    <w:r>
      <w:rPr>
        <w:rFonts w:ascii="Arial" w:cs="Arial" w:eastAsia="Arial" w:hAnsi="Arial"/>
        <w:i/>
        <w:iCs/>
        <w:color w:val="6C6C6C"/>
        <w:sz w:val="18"/>
        <w:szCs w:val="18"/>
      </w:rPr>
      <w:t xml:space="preserve">Buy it. Build it. Bury it. For someone you will never meet.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b/>
        <w:bCs/>
        <w:color w:val="1B3A5C"/>
        <w:sz w:val="18"/>
        <w:szCs w:val="18"/>
      </w:rPr>
      <w:t xml:space="preserve">REMEMBER FORWARD — THE PATIENT MESSAGE</w:t>
    </w:r>
    <w:r>
      <w:rPr>
        <w:rFonts w:ascii="Arial" w:cs="Arial" w:eastAsia="Arial" w:hAnsi="Arial"/>
        <w:color w:val="6C6C6C"/>
        <w:sz w:val="18"/>
        <w:szCs w:val="18"/>
      </w:rPr>
      <w:t xml:space="preserve">   —   undefined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47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2026-04-04T00:31:29.700Z</dcterms:created>
  <dcterms:modified xsi:type="dcterms:W3CDTF">2026-04-04T00:31:29.700Z</dcterms:modified>
</cp:coreProperties>
</file>

<file path=docProps/custom.xml><?xml version="1.0" encoding="utf-8"?>
<Properties xmlns="http://schemas.openxmlformats.org/officeDocument/2006/custom-properties" xmlns:vt="http://schemas.openxmlformats.org/officeDocument/2006/docPropsVTypes"/>
</file>