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80" w:rsidRDefault="00F96089" w:rsidP="00F04871">
      <w:pPr>
        <w:pStyle w:val="Title"/>
        <w:jc w:val="center"/>
      </w:pPr>
      <w:r>
        <w:t>CIS 200 - Lab 8</w:t>
      </w:r>
    </w:p>
    <w:p w:rsidR="008B4D3E" w:rsidRDefault="00463071" w:rsidP="00B83121">
      <w:pPr>
        <w:pStyle w:val="Subtitle"/>
        <w:jc w:val="center"/>
      </w:pPr>
      <w:r>
        <w:t>Lab Instructors:</w:t>
      </w:r>
      <w:r>
        <w:tab/>
        <w:t>Mehdi Mohammadi, John P. Baugh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&lt;stack&gt;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Add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Subtraction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Divison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Multiplication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Equals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string problem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math problem that you would like solved then finish it with the word \"stop\""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problem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stack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problem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"stop"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problem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"+"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Add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problem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Subtraction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problem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Multiplication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problem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"/"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Divison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problem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stof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problem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cin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problem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cout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0E5DB5" w:rsidRDefault="000E5DB5" w:rsidP="000E5DB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94EA6" w:rsidRDefault="000E5DB5" w:rsidP="000E5DB5"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bookmarkStart w:id="0" w:name="_GoBack"/>
      <w:bookmarkEnd w:id="0"/>
    </w:p>
    <w:p w:rsidR="00B94EA6" w:rsidRDefault="00B94EA6" w:rsidP="00B94EA6"/>
    <w:p w:rsidR="00B94EA6" w:rsidRDefault="00B94EA6" w:rsidP="00B94EA6"/>
    <w:p w:rsidR="00B94EA6" w:rsidRDefault="00B94EA6" w:rsidP="00B94EA6"/>
    <w:p w:rsidR="00B94EA6" w:rsidRDefault="00B94EA6" w:rsidP="00B94EA6"/>
    <w:p w:rsidR="00B94EA6" w:rsidRPr="00B94EA6" w:rsidRDefault="00B94EA6" w:rsidP="00B94EA6"/>
    <w:p w:rsidR="00F96089" w:rsidRDefault="00F96089" w:rsidP="00F96089">
      <w:r>
        <w:t>This lab consists of two parts:</w:t>
      </w:r>
    </w:p>
    <w:p w:rsidR="00F96089" w:rsidRDefault="00F96089" w:rsidP="00F96089">
      <w:pPr>
        <w:pStyle w:val="ListParagraph"/>
        <w:numPr>
          <w:ilvl w:val="0"/>
          <w:numId w:val="25"/>
        </w:numPr>
      </w:pPr>
      <w:r>
        <w:lastRenderedPageBreak/>
        <w:t>Postfix calculator</w:t>
      </w:r>
    </w:p>
    <w:p w:rsidR="00F96089" w:rsidRDefault="00F96089" w:rsidP="00F96089">
      <w:pPr>
        <w:pStyle w:val="ListParagraph"/>
        <w:numPr>
          <w:ilvl w:val="0"/>
          <w:numId w:val="25"/>
        </w:numPr>
      </w:pPr>
      <w:r>
        <w:t>Algorithm Analysis problems</w:t>
      </w:r>
    </w:p>
    <w:p w:rsidR="00F96089" w:rsidRPr="00F96089" w:rsidRDefault="00F96089" w:rsidP="00F96089">
      <w:pPr>
        <w:pStyle w:val="Heading1"/>
      </w:pPr>
      <w:r w:rsidRPr="00F96089">
        <w:t>PostFix Calculation</w:t>
      </w:r>
    </w:p>
    <w:p w:rsidR="00F96089" w:rsidRPr="00F96089" w:rsidRDefault="00F96089" w:rsidP="00F96089">
      <w:r w:rsidRPr="00F96089">
        <w:t xml:space="preserve">In this lab you are going to write reverse postfix calculator using a stack. Postfix notation and is parenthesis-free as long as operator </w:t>
      </w:r>
      <w:hyperlink r:id="rId8" w:history="1">
        <w:r w:rsidRPr="00F96089">
          <w:rPr>
            <w:rStyle w:val="Hyperlink"/>
          </w:rPr>
          <w:t>arities</w:t>
        </w:r>
      </w:hyperlink>
      <w:r w:rsidRPr="00F96089">
        <w:t xml:space="preserve"> are fixed.</w:t>
      </w:r>
    </w:p>
    <w:p w:rsidR="00F96089" w:rsidRPr="00F96089" w:rsidRDefault="00F96089" w:rsidP="00F96089">
      <w:r w:rsidRPr="00F96089">
        <w:t xml:space="preserve">In postfix notation the operators </w:t>
      </w:r>
      <w:r w:rsidRPr="00F96089">
        <w:rPr>
          <w:i/>
        </w:rPr>
        <w:t>follow</w:t>
      </w:r>
      <w:r w:rsidRPr="00F96089">
        <w:t xml:space="preserve"> their operands; for instance, to add 3 and 4, one would write "3 4 +" rather than "3 + 4". If there are multiple operations, the operator is given immediately after its second operand; so the expression written "3 − 4 + 5" in conventional notation would be written "3 4 − 5 +" in postfix: first subtract 4 from 3, then add 5 to that. An advantage of postfix is that it eliminates the need for parentheses that are required by infix. While "3 − 4 * 5" can also be written "3 − (4 * 5)", that means something quite different from "(3 − 4) * 5". In postfix, the former could be written "3 4 5 * −", which unambiguously means "3 (4 5 *) −" which reduces to "3 20 −"; the latter could be written "3 4 - 5 *" (or 5 3 4 - *, if you wish to keep similar formatting), which unambiguously means "(3 4 -) 5 *".</w:t>
      </w:r>
    </w:p>
    <w:p w:rsidR="00F96089" w:rsidRPr="00F96089" w:rsidRDefault="00F96089" w:rsidP="00F96089"/>
    <w:tbl>
      <w:tblPr>
        <w:tblStyle w:val="List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03"/>
        <w:gridCol w:w="1669"/>
        <w:gridCol w:w="2451"/>
      </w:tblGrid>
      <w:tr w:rsidR="00F96089" w:rsidRPr="00F96089" w:rsidTr="00F9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3303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rPr>
                <w:b/>
                <w:bCs/>
              </w:rPr>
              <w:t>Standard expression (infix notation)</w:t>
            </w:r>
          </w:p>
        </w:tc>
        <w:tc>
          <w:tcPr>
            <w:tcW w:w="1669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rPr>
                <w:b/>
                <w:bCs/>
              </w:rPr>
              <w:t>Postfix Notation</w:t>
            </w:r>
          </w:p>
        </w:tc>
        <w:tc>
          <w:tcPr>
            <w:tcW w:w="2451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rPr>
                <w:b/>
                <w:bCs/>
              </w:rPr>
              <w:t>Value</w:t>
            </w:r>
          </w:p>
        </w:tc>
      </w:tr>
      <w:tr w:rsidR="00F96089" w:rsidRPr="00F96089" w:rsidTr="00F96089">
        <w:trPr>
          <w:trHeight w:val="120"/>
        </w:trPr>
        <w:tc>
          <w:tcPr>
            <w:tcW w:w="3303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1 + 3</w:t>
            </w:r>
          </w:p>
        </w:tc>
        <w:tc>
          <w:tcPr>
            <w:tcW w:w="1669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1 3 +</w:t>
            </w:r>
          </w:p>
        </w:tc>
        <w:tc>
          <w:tcPr>
            <w:tcW w:w="2451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4</w:t>
            </w:r>
          </w:p>
        </w:tc>
      </w:tr>
      <w:tr w:rsidR="00F96089" w:rsidRPr="00F96089" w:rsidTr="00F96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tcW w:w="3303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10 / 5</w:t>
            </w:r>
          </w:p>
        </w:tc>
        <w:tc>
          <w:tcPr>
            <w:tcW w:w="1669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10 5 /</w:t>
            </w:r>
          </w:p>
        </w:tc>
        <w:tc>
          <w:tcPr>
            <w:tcW w:w="2451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2</w:t>
            </w:r>
          </w:p>
        </w:tc>
      </w:tr>
      <w:tr w:rsidR="00F96089" w:rsidRPr="00F96089" w:rsidTr="00F96089">
        <w:trPr>
          <w:trHeight w:val="120"/>
        </w:trPr>
        <w:tc>
          <w:tcPr>
            <w:tcW w:w="3303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10 / (6 + 2 -3)</w:t>
            </w:r>
          </w:p>
        </w:tc>
        <w:tc>
          <w:tcPr>
            <w:tcW w:w="1669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10 6 2 + 3 - /</w:t>
            </w:r>
          </w:p>
        </w:tc>
        <w:tc>
          <w:tcPr>
            <w:tcW w:w="2451" w:type="dxa"/>
            <w:vAlign w:val="center"/>
          </w:tcPr>
          <w:p w:rsidR="00F96089" w:rsidRPr="00F96089" w:rsidRDefault="00F96089" w:rsidP="00F96089">
            <w:pPr>
              <w:spacing w:after="200" w:line="276" w:lineRule="auto"/>
            </w:pPr>
            <w:r w:rsidRPr="00F96089">
              <w:t>2</w:t>
            </w:r>
          </w:p>
        </w:tc>
      </w:tr>
    </w:tbl>
    <w:p w:rsidR="00F96089" w:rsidRPr="00F96089" w:rsidRDefault="00F96089" w:rsidP="00F96089">
      <w:pPr>
        <w:rPr>
          <w:b/>
          <w:color w:val="FF0000"/>
        </w:rPr>
      </w:pPr>
      <w:r w:rsidRPr="00F96089">
        <w:rPr>
          <w:b/>
          <w:color w:val="FF0000"/>
        </w:rPr>
        <w:t>Don’t do everything in main.  You should use a function (or more than one) to make the code more clean and organized.</w:t>
      </w:r>
    </w:p>
    <w:p w:rsidR="00F96089" w:rsidRPr="00F96089" w:rsidRDefault="00F96089" w:rsidP="00F96089">
      <w:pPr>
        <w:rPr>
          <w:b/>
        </w:rPr>
      </w:pPr>
    </w:p>
    <w:p w:rsidR="00F96089" w:rsidRPr="00F96089" w:rsidRDefault="00F96089" w:rsidP="00F96089">
      <w:pPr>
        <w:pStyle w:val="Heading2"/>
      </w:pPr>
      <w:r w:rsidRPr="00F96089">
        <w:t>Program Logic</w:t>
      </w:r>
    </w:p>
    <w:p w:rsidR="00F96089" w:rsidRPr="00F96089" w:rsidRDefault="00F96089" w:rsidP="00F96089"/>
    <w:p w:rsidR="00F96089" w:rsidRPr="00F96089" w:rsidRDefault="00F96089" w:rsidP="00F96089">
      <w:pPr>
        <w:rPr>
          <w:b/>
        </w:rPr>
      </w:pPr>
      <w:r w:rsidRPr="00F96089">
        <w:rPr>
          <w:b/>
        </w:rPr>
        <w:t xml:space="preserve">read in a string </w:t>
      </w:r>
    </w:p>
    <w:p w:rsidR="00F96089" w:rsidRPr="00F96089" w:rsidRDefault="00F96089" w:rsidP="00F96089">
      <w:r w:rsidRPr="00F96089">
        <w:t xml:space="preserve">   while the string is not “stop” </w:t>
      </w:r>
    </w:p>
    <w:p w:rsidR="00F96089" w:rsidRPr="00F96089" w:rsidRDefault="00F96089" w:rsidP="00F96089">
      <w:r w:rsidRPr="00F96089">
        <w:t xml:space="preserve">     if the string is +</w:t>
      </w:r>
    </w:p>
    <w:p w:rsidR="00F96089" w:rsidRPr="00F96089" w:rsidRDefault="00F96089" w:rsidP="00F96089">
      <w:r w:rsidRPr="00F96089">
        <w:t xml:space="preserve">                  pop the last 2 values from the stack</w:t>
      </w:r>
    </w:p>
    <w:p w:rsidR="00F96089" w:rsidRPr="00F96089" w:rsidRDefault="00F96089" w:rsidP="00F96089">
      <w:r w:rsidRPr="00F96089">
        <w:t xml:space="preserve">                  push back their sum </w:t>
      </w:r>
    </w:p>
    <w:p w:rsidR="00F96089" w:rsidRPr="00F96089" w:rsidRDefault="00F96089" w:rsidP="00F96089">
      <w:r w:rsidRPr="00F96089">
        <w:lastRenderedPageBreak/>
        <w:t xml:space="preserve">     else if the string is *</w:t>
      </w:r>
    </w:p>
    <w:p w:rsidR="00F96089" w:rsidRPr="00F96089" w:rsidRDefault="00F96089" w:rsidP="00F96089">
      <w:r w:rsidRPr="00F96089">
        <w:t xml:space="preserve">                  pop the last 2 values from the stack and </w:t>
      </w:r>
    </w:p>
    <w:p w:rsidR="00F96089" w:rsidRPr="00F96089" w:rsidRDefault="00F96089" w:rsidP="00F96089">
      <w:r w:rsidRPr="00F96089">
        <w:t xml:space="preserve">                  push back their product </w:t>
      </w:r>
    </w:p>
    <w:p w:rsidR="00F96089" w:rsidRPr="00F96089" w:rsidRDefault="00F96089" w:rsidP="00F96089">
      <w:r w:rsidRPr="00F96089">
        <w:t xml:space="preserve">     else if the string is –</w:t>
      </w:r>
    </w:p>
    <w:p w:rsidR="00F96089" w:rsidRPr="00F96089" w:rsidRDefault="00F96089" w:rsidP="00F96089">
      <w:r w:rsidRPr="00F96089">
        <w:t xml:space="preserve">                  pop the last 2 values from the stack and </w:t>
      </w:r>
    </w:p>
    <w:p w:rsidR="00F96089" w:rsidRPr="00F96089" w:rsidRDefault="00F96089" w:rsidP="00F96089">
      <w:r w:rsidRPr="00F96089">
        <w:t xml:space="preserve">                  push back the difference (second value – first value)</w:t>
      </w:r>
    </w:p>
    <w:p w:rsidR="00F96089" w:rsidRPr="00F96089" w:rsidRDefault="00F96089" w:rsidP="00F96089">
      <w:r w:rsidRPr="00F96089">
        <w:t xml:space="preserve">   else if the string is /</w:t>
      </w:r>
    </w:p>
    <w:p w:rsidR="00F96089" w:rsidRPr="00F96089" w:rsidRDefault="00F96089" w:rsidP="00F96089">
      <w:r w:rsidRPr="00F96089">
        <w:t xml:space="preserve">                 pop the last 2 values from the stack</w:t>
      </w:r>
    </w:p>
    <w:p w:rsidR="00F96089" w:rsidRPr="00F96089" w:rsidRDefault="00F96089" w:rsidP="00F96089">
      <w:r w:rsidRPr="00F96089">
        <w:t xml:space="preserve">                 push back the quotient (second value / first value)</w:t>
      </w:r>
    </w:p>
    <w:p w:rsidR="00F96089" w:rsidRPr="00F96089" w:rsidRDefault="00F96089" w:rsidP="00F96089">
      <w:r w:rsidRPr="00F96089">
        <w:t xml:space="preserve">   else if string is =</w:t>
      </w:r>
    </w:p>
    <w:p w:rsidR="00F96089" w:rsidRPr="00F96089" w:rsidRDefault="00F96089" w:rsidP="00F96089">
      <w:r w:rsidRPr="00F96089">
        <w:t xml:space="preserve">                 print the top of the stack</w:t>
      </w:r>
    </w:p>
    <w:p w:rsidR="00F96089" w:rsidRPr="00F96089" w:rsidRDefault="00F96089" w:rsidP="00F96089">
      <w:r w:rsidRPr="00F96089">
        <w:t xml:space="preserve">                 pop the stack</w:t>
      </w:r>
    </w:p>
    <w:p w:rsidR="00F96089" w:rsidRPr="00F96089" w:rsidRDefault="00F96089" w:rsidP="00F96089">
      <w:r w:rsidRPr="00F96089">
        <w:t xml:space="preserve">   else if the string is a number</w:t>
      </w:r>
    </w:p>
    <w:p w:rsidR="00F96089" w:rsidRPr="00F96089" w:rsidRDefault="00F96089" w:rsidP="00F96089">
      <w:pPr>
        <w:rPr>
          <w:b/>
        </w:rPr>
      </w:pPr>
      <w:r w:rsidRPr="00F96089">
        <w:t xml:space="preserve">                 convert to a double and push it on the stack; </w:t>
      </w:r>
      <w:r w:rsidRPr="00F96089">
        <w:br/>
      </w:r>
      <w:r w:rsidRPr="00F96089">
        <w:rPr>
          <w:b/>
        </w:rPr>
        <w:t>read the next string</w:t>
      </w:r>
    </w:p>
    <w:p w:rsidR="00F96089" w:rsidRDefault="00F96089" w:rsidP="00F96089">
      <w:pPr>
        <w:rPr>
          <w:b/>
        </w:rPr>
      </w:pPr>
    </w:p>
    <w:p w:rsidR="00F96089" w:rsidRDefault="00F96089" w:rsidP="00F96089">
      <w:pPr>
        <w:rPr>
          <w:b/>
        </w:rPr>
      </w:pPr>
    </w:p>
    <w:p w:rsidR="00F96089" w:rsidRDefault="00F96089" w:rsidP="00F96089">
      <w:pPr>
        <w:rPr>
          <w:b/>
        </w:rPr>
      </w:pPr>
    </w:p>
    <w:p w:rsidR="00F96089" w:rsidRDefault="00F96089" w:rsidP="00F96089">
      <w:pPr>
        <w:rPr>
          <w:b/>
        </w:rPr>
      </w:pPr>
    </w:p>
    <w:p w:rsidR="00F96089" w:rsidRPr="00F96089" w:rsidRDefault="00F96089" w:rsidP="00F96089">
      <w:pPr>
        <w:rPr>
          <w:b/>
        </w:rPr>
      </w:pPr>
    </w:p>
    <w:p w:rsidR="00F96089" w:rsidRPr="00F96089" w:rsidRDefault="00F96089" w:rsidP="00F96089">
      <w:pPr>
        <w:pStyle w:val="Heading2"/>
      </w:pPr>
      <w:r w:rsidRPr="00F96089">
        <w:t>Example Input/Output</w:t>
      </w:r>
    </w:p>
    <w:p w:rsidR="00F96089" w:rsidRPr="00F96089" w:rsidRDefault="00F96089" w:rsidP="00F96089">
      <w:pPr>
        <w:rPr>
          <w:b/>
          <w:bCs/>
        </w:rPr>
      </w:pPr>
    </w:p>
    <w:p w:rsidR="00F96089" w:rsidRPr="00F96089" w:rsidRDefault="00F96089" w:rsidP="00F96089">
      <w:r w:rsidRPr="00F96089">
        <w:rPr>
          <w:b/>
          <w:bCs/>
        </w:rPr>
        <w:t xml:space="preserve">type in a postFix express or stop to stop </w:t>
      </w:r>
    </w:p>
    <w:p w:rsidR="00F96089" w:rsidRPr="00F96089" w:rsidRDefault="00F96089" w:rsidP="00F96089">
      <w:r w:rsidRPr="00F96089">
        <w:rPr>
          <w:b/>
          <w:bCs/>
        </w:rPr>
        <w:t xml:space="preserve">1 3 + = </w:t>
      </w:r>
    </w:p>
    <w:p w:rsidR="00F96089" w:rsidRPr="00F96089" w:rsidRDefault="00F96089" w:rsidP="00F96089">
      <w:r w:rsidRPr="00F96089">
        <w:rPr>
          <w:b/>
          <w:bCs/>
        </w:rPr>
        <w:t xml:space="preserve">4.00000 </w:t>
      </w:r>
    </w:p>
    <w:p w:rsidR="00F96089" w:rsidRPr="00F96089" w:rsidRDefault="00F96089" w:rsidP="00F96089">
      <w:r w:rsidRPr="00F96089">
        <w:rPr>
          <w:b/>
          <w:bCs/>
        </w:rPr>
        <w:t xml:space="preserve">10 5 / = </w:t>
      </w:r>
    </w:p>
    <w:p w:rsidR="00F96089" w:rsidRPr="00F96089" w:rsidRDefault="00F96089" w:rsidP="00F96089">
      <w:r w:rsidRPr="00F96089">
        <w:rPr>
          <w:b/>
          <w:bCs/>
        </w:rPr>
        <w:t xml:space="preserve">2.00000 </w:t>
      </w:r>
    </w:p>
    <w:p w:rsidR="00F96089" w:rsidRPr="00F96089" w:rsidRDefault="00F96089" w:rsidP="00F96089">
      <w:r w:rsidRPr="00F96089">
        <w:rPr>
          <w:b/>
          <w:bCs/>
        </w:rPr>
        <w:lastRenderedPageBreak/>
        <w:t xml:space="preserve">10 6 2 + 3 - / = </w:t>
      </w:r>
    </w:p>
    <w:p w:rsidR="00F96089" w:rsidRPr="00F96089" w:rsidRDefault="00F96089" w:rsidP="00F96089">
      <w:r w:rsidRPr="00F96089">
        <w:rPr>
          <w:b/>
          <w:bCs/>
        </w:rPr>
        <w:t xml:space="preserve">2.00000 </w:t>
      </w:r>
    </w:p>
    <w:p w:rsidR="00F96089" w:rsidRPr="00F96089" w:rsidRDefault="00F96089" w:rsidP="00F96089">
      <w:r w:rsidRPr="00F96089">
        <w:rPr>
          <w:b/>
          <w:bCs/>
        </w:rPr>
        <w:t xml:space="preserve">1.1 2.2 * = </w:t>
      </w:r>
    </w:p>
    <w:p w:rsidR="00F96089" w:rsidRPr="00F96089" w:rsidRDefault="00F96089" w:rsidP="00F96089">
      <w:r w:rsidRPr="00F96089">
        <w:rPr>
          <w:b/>
          <w:bCs/>
        </w:rPr>
        <w:t xml:space="preserve">2.42000 </w:t>
      </w:r>
      <w:r w:rsidRPr="00F96089">
        <w:br/>
      </w:r>
      <w:r w:rsidRPr="00F96089">
        <w:rPr>
          <w:b/>
          <w:bCs/>
        </w:rPr>
        <w:t>stop</w:t>
      </w:r>
    </w:p>
    <w:p w:rsidR="00F96089" w:rsidRPr="00F96089" w:rsidRDefault="00F96089" w:rsidP="00F96089">
      <w:pPr>
        <w:rPr>
          <w:b/>
          <w:bCs/>
        </w:rPr>
      </w:pPr>
    </w:p>
    <w:p w:rsidR="00F96089" w:rsidRPr="00F96089" w:rsidRDefault="00F96089" w:rsidP="00F96089">
      <w:r w:rsidRPr="00F96089">
        <w:t>Hints</w:t>
      </w:r>
    </w:p>
    <w:p w:rsidR="00F96089" w:rsidRPr="00F96089" w:rsidRDefault="00F96089" w:rsidP="00F96089">
      <w:pPr>
        <w:numPr>
          <w:ilvl w:val="0"/>
          <w:numId w:val="26"/>
        </w:numPr>
      </w:pPr>
      <w:r w:rsidRPr="00F96089">
        <w:t xml:space="preserve">To include stack ADT from the standard template library </w:t>
      </w:r>
      <w:r w:rsidRPr="00F96089">
        <w:br/>
      </w:r>
      <w:r w:rsidRPr="00F96089">
        <w:rPr>
          <w:b/>
          <w:bCs/>
        </w:rPr>
        <w:t xml:space="preserve">#include &lt;stack&gt; </w:t>
      </w:r>
    </w:p>
    <w:p w:rsidR="00F96089" w:rsidRPr="00F96089" w:rsidRDefault="00F96089" w:rsidP="00F96089">
      <w:pPr>
        <w:numPr>
          <w:ilvl w:val="0"/>
          <w:numId w:val="26"/>
        </w:numPr>
      </w:pPr>
      <w:r w:rsidRPr="00F96089">
        <w:t xml:space="preserve">To declare a stack of Type </w:t>
      </w:r>
      <w:r w:rsidRPr="00F96089">
        <w:br/>
      </w:r>
      <w:r w:rsidRPr="00F96089">
        <w:rPr>
          <w:b/>
          <w:bCs/>
        </w:rPr>
        <w:t xml:space="preserve">stack&lt;Type&gt; nameOfStack; </w:t>
      </w:r>
    </w:p>
    <w:p w:rsidR="00F96089" w:rsidRPr="00F96089" w:rsidRDefault="00F96089" w:rsidP="00F96089">
      <w:pPr>
        <w:numPr>
          <w:ilvl w:val="0"/>
          <w:numId w:val="26"/>
        </w:numPr>
      </w:pPr>
      <w:r w:rsidRPr="00F96089">
        <w:t>The stack ADT supports pop(), push( value), top()</w:t>
      </w:r>
    </w:p>
    <w:p w:rsidR="00F96089" w:rsidRPr="00F96089" w:rsidRDefault="00F96089" w:rsidP="00F96089">
      <w:pPr>
        <w:numPr>
          <w:ilvl w:val="0"/>
          <w:numId w:val="26"/>
        </w:numPr>
      </w:pPr>
      <w:r w:rsidRPr="00F96089">
        <w:t xml:space="preserve">To convert a string </w:t>
      </w:r>
      <w:r w:rsidRPr="00F96089">
        <w:rPr>
          <w:b/>
          <w:bCs/>
        </w:rPr>
        <w:t xml:space="preserve">word </w:t>
      </w:r>
      <w:r w:rsidRPr="00F96089">
        <w:t xml:space="preserve">into a double use </w:t>
      </w:r>
      <w:r w:rsidRPr="00F96089">
        <w:br/>
      </w:r>
      <w:r w:rsidRPr="00F96089">
        <w:rPr>
          <w:b/>
          <w:bCs/>
        </w:rPr>
        <w:t xml:space="preserve">double num = atof(word.c_str()); </w:t>
      </w:r>
    </w:p>
    <w:p w:rsidR="00F96089" w:rsidRPr="00F96089" w:rsidRDefault="00F96089" w:rsidP="00F96089">
      <w:pPr>
        <w:numPr>
          <w:ilvl w:val="0"/>
          <w:numId w:val="26"/>
        </w:numPr>
      </w:pPr>
      <w:r w:rsidRPr="00F96089">
        <w:t xml:space="preserve">For pretty output include </w:t>
      </w:r>
      <w:r w:rsidRPr="00F96089">
        <w:rPr>
          <w:b/>
          <w:bCs/>
        </w:rPr>
        <w:t xml:space="preserve">&lt;iomanip&gt; </w:t>
      </w:r>
    </w:p>
    <w:p w:rsidR="00F96089" w:rsidRPr="00F96089" w:rsidRDefault="00F96089" w:rsidP="00F96089">
      <w:pPr>
        <w:numPr>
          <w:ilvl w:val="0"/>
          <w:numId w:val="26"/>
        </w:numPr>
      </w:pPr>
      <w:r w:rsidRPr="00F96089">
        <w:t xml:space="preserve">And in the string put </w:t>
      </w:r>
      <w:r w:rsidRPr="00F96089">
        <w:br/>
      </w:r>
      <w:r w:rsidRPr="00F96089">
        <w:rPr>
          <w:b/>
          <w:bCs/>
        </w:rPr>
        <w:t>fixed&lt;&lt;showpoint&lt;&lt;setprecision(5)</w:t>
      </w:r>
    </w:p>
    <w:p w:rsidR="00F96089" w:rsidRPr="00F96089" w:rsidRDefault="00F96089" w:rsidP="00F96089">
      <w:pPr>
        <w:pStyle w:val="Heading2"/>
      </w:pPr>
      <w:r w:rsidRPr="00F96089">
        <w:t>Deliverables</w:t>
      </w:r>
      <w:r>
        <w:t xml:space="preserve"> for Postfix Implementation</w:t>
      </w:r>
    </w:p>
    <w:p w:rsidR="00F96089" w:rsidRPr="00F96089" w:rsidRDefault="00F96089" w:rsidP="00F96089">
      <w:pPr>
        <w:numPr>
          <w:ilvl w:val="0"/>
          <w:numId w:val="27"/>
        </w:numPr>
      </w:pPr>
      <w:r w:rsidRPr="00F96089">
        <w:t xml:space="preserve">Inside of a </w:t>
      </w:r>
      <w:r w:rsidRPr="00F96089">
        <w:rPr>
          <w:b/>
        </w:rPr>
        <w:t xml:space="preserve">Word document, </w:t>
      </w:r>
      <w:r w:rsidRPr="00F96089">
        <w:t>turn in your implementation (main.cpp) that shows your implementation</w:t>
      </w:r>
    </w:p>
    <w:p w:rsidR="00F96089" w:rsidRDefault="00F96089" w:rsidP="00F96089">
      <w:pPr>
        <w:numPr>
          <w:ilvl w:val="0"/>
          <w:numId w:val="27"/>
        </w:numPr>
      </w:pPr>
      <w:r w:rsidRPr="00F96089">
        <w:t xml:space="preserve">Also, turn in a screenshot of an interaction using at least </w:t>
      </w:r>
      <w:r w:rsidRPr="00F96089">
        <w:rPr>
          <w:b/>
        </w:rPr>
        <w:t xml:space="preserve">three </w:t>
      </w:r>
      <w:r w:rsidRPr="00F96089">
        <w:t>different interactions with the program (in other words, three different postfix expressions, which the program uses to determine an output.)</w:t>
      </w:r>
    </w:p>
    <w:p w:rsidR="00F96089" w:rsidRDefault="00F96089" w:rsidP="00F96089"/>
    <w:p w:rsidR="00F96089" w:rsidRDefault="00F96089" w:rsidP="00F96089">
      <w:pPr>
        <w:pStyle w:val="Heading1"/>
      </w:pPr>
      <w:r>
        <w:t>Algorithm Analysis Problems</w:t>
      </w:r>
    </w:p>
    <w:p w:rsidR="00F96089" w:rsidRDefault="00F96089" w:rsidP="00F96089">
      <w:r>
        <w:t>Do these problems and turn them in in a Word document or PDF.  Make sure to show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125" w:rsidTr="00AD3125">
        <w:tc>
          <w:tcPr>
            <w:tcW w:w="9350" w:type="dxa"/>
          </w:tcPr>
          <w:p w:rsidR="00AD3125" w:rsidRPr="00AD3125" w:rsidRDefault="00AD3125" w:rsidP="00AD3125">
            <w:pPr>
              <w:jc w:val="center"/>
              <w:rPr>
                <w:color w:val="0E57C4" w:themeColor="background2" w:themeShade="80"/>
                <w:sz w:val="32"/>
              </w:rPr>
            </w:pPr>
            <w:r>
              <w:rPr>
                <w:color w:val="0E57C4" w:themeColor="background2" w:themeShade="80"/>
                <w:sz w:val="32"/>
              </w:rPr>
              <w:t>Big O</w:t>
            </w:r>
            <w:r w:rsidRPr="00AD3125">
              <w:rPr>
                <w:color w:val="0E57C4" w:themeColor="background2" w:themeShade="80"/>
                <w:sz w:val="32"/>
              </w:rPr>
              <w:t xml:space="preserve"> (Definition)</w:t>
            </w:r>
          </w:p>
          <w:p w:rsidR="00AD3125" w:rsidRDefault="00AD3125" w:rsidP="00F96089">
            <w:r>
              <w:t xml:space="preserve">We say that g(n) is O(f(n))  - read as, “g of n is Big O of f of n” – when there exists some constants </w:t>
            </w:r>
            <w:r>
              <w:rPr>
                <w:b/>
              </w:rPr>
              <w:t>k</w:t>
            </w:r>
            <w:r>
              <w:t xml:space="preserve"> and </w:t>
            </w:r>
            <w:r>
              <w:rPr>
                <w:b/>
              </w:rPr>
              <w:t>n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  <w:r>
              <w:t>(pronounced as “n nought, or as n-sub-zero”) such that:</w:t>
            </w:r>
          </w:p>
          <w:p w:rsidR="00AD3125" w:rsidRPr="00AD3125" w:rsidRDefault="00AD3125" w:rsidP="00F96089">
            <w:r w:rsidRPr="00AD3125">
              <w:rPr>
                <w:b/>
              </w:rPr>
              <w:t>g(n)</w:t>
            </w:r>
            <w:r w:rsidR="00826CFE">
              <w:t xml:space="preserve"> is bound </w:t>
            </w:r>
            <w:r>
              <w:t xml:space="preserve">by </w:t>
            </w:r>
            <w:r w:rsidRPr="00AD3125">
              <w:rPr>
                <w:b/>
              </w:rPr>
              <w:t>k * f(n)</w:t>
            </w:r>
            <w:r>
              <w:t xml:space="preserve"> for problem size </w:t>
            </w:r>
            <w:r w:rsidRPr="00AD3125">
              <w:rPr>
                <w:b/>
              </w:rPr>
              <w:t>n &gt;= n</w:t>
            </w:r>
            <w:r w:rsidRPr="00AD3125">
              <w:rPr>
                <w:b/>
                <w:vertAlign w:val="subscript"/>
              </w:rPr>
              <w:t>0</w:t>
            </w:r>
            <w:r w:rsidRPr="00AD3125">
              <w:rPr>
                <w:b/>
              </w:rPr>
              <w:t>.</w:t>
            </w:r>
          </w:p>
        </w:tc>
      </w:tr>
    </w:tbl>
    <w:p w:rsidR="00AD3125" w:rsidRDefault="00AD3125" w:rsidP="00F96089"/>
    <w:p w:rsidR="006F366B" w:rsidRPr="005F24F0" w:rsidRDefault="00AD3125" w:rsidP="004E4A59">
      <w:pPr>
        <w:pStyle w:val="ListParagraph"/>
        <w:numPr>
          <w:ilvl w:val="0"/>
          <w:numId w:val="28"/>
        </w:numPr>
        <w:rPr>
          <w:b/>
        </w:rPr>
      </w:pPr>
      <w:r>
        <w:lastRenderedPageBreak/>
        <w:t xml:space="preserve">Given the growth function, </w:t>
      </w:r>
      <w:r w:rsidRPr="004E4A59">
        <w:rPr>
          <w:b/>
        </w:rPr>
        <w:t>g(n) = 2n</w:t>
      </w:r>
      <w:r w:rsidRPr="004E4A59">
        <w:rPr>
          <w:b/>
          <w:vertAlign w:val="superscript"/>
        </w:rPr>
        <w:t>2</w:t>
      </w:r>
      <w:r w:rsidR="004E4A59" w:rsidRPr="004E4A59">
        <w:rPr>
          <w:b/>
        </w:rPr>
        <w:t xml:space="preserve"> + 4n +</w:t>
      </w:r>
      <w:r w:rsidR="004E4A59">
        <w:t xml:space="preserve"> 3, determine the Big O.  Prove that your analysis is correct by finding a constant </w:t>
      </w:r>
      <w:r w:rsidR="004E4A59">
        <w:rPr>
          <w:b/>
        </w:rPr>
        <w:t>k</w:t>
      </w:r>
      <w:r w:rsidR="004E4A59">
        <w:t xml:space="preserve">, and a constant </w:t>
      </w:r>
      <w:r w:rsidR="004E4A59" w:rsidRPr="004E4A59">
        <w:rPr>
          <w:b/>
        </w:rPr>
        <w:t>n</w:t>
      </w:r>
      <w:r w:rsidR="004E4A59" w:rsidRPr="004E4A59">
        <w:rPr>
          <w:b/>
          <w:vertAlign w:val="subscript"/>
        </w:rPr>
        <w:t>0</w:t>
      </w:r>
      <w:r w:rsidR="004E4A59">
        <w:t xml:space="preserve"> that satisfy the definition of Big O.</w:t>
      </w:r>
      <w:r w:rsidR="004E4A59">
        <w:br/>
      </w:r>
      <w:r w:rsidR="006F366B" w:rsidRPr="005F24F0">
        <w:rPr>
          <w:b/>
        </w:rPr>
        <w:t>g(n) = 2n^2 + 4n + 3</w:t>
      </w:r>
    </w:p>
    <w:p w:rsidR="00932AE4" w:rsidRPr="005F24F0" w:rsidRDefault="006F366B" w:rsidP="006F366B">
      <w:pPr>
        <w:pStyle w:val="ListParagraph"/>
        <w:rPr>
          <w:b/>
        </w:rPr>
      </w:pPr>
      <w:r w:rsidRPr="005F24F0">
        <w:rPr>
          <w:b/>
        </w:rPr>
        <w:t>f(n) = 2n^2 + 4n^2 + 3n^2 = 7n^2</w:t>
      </w:r>
    </w:p>
    <w:p w:rsidR="00932AE4" w:rsidRPr="005F24F0" w:rsidRDefault="00932AE4" w:rsidP="006F366B">
      <w:pPr>
        <w:pStyle w:val="ListParagraph"/>
        <w:rPr>
          <w:b/>
        </w:rPr>
      </w:pPr>
      <w:r w:rsidRPr="005F24F0">
        <w:rPr>
          <w:b/>
        </w:rPr>
        <w:t>so k = 7, n nought = 1.</w:t>
      </w:r>
    </w:p>
    <w:p w:rsidR="004E4A59" w:rsidRDefault="00932AE4" w:rsidP="006F366B">
      <w:pPr>
        <w:pStyle w:val="ListParagraph"/>
      </w:pPr>
      <w:r w:rsidRPr="005F24F0">
        <w:rPr>
          <w:b/>
        </w:rPr>
        <w:t>O(n^2)</w:t>
      </w:r>
      <w:r w:rsidR="005F24F0">
        <w:br/>
      </w:r>
    </w:p>
    <w:p w:rsidR="005F24F0" w:rsidRPr="005F24F0" w:rsidRDefault="004E4A59" w:rsidP="005F24F0">
      <w:pPr>
        <w:pStyle w:val="ListParagraph"/>
        <w:numPr>
          <w:ilvl w:val="0"/>
          <w:numId w:val="28"/>
        </w:numPr>
        <w:rPr>
          <w:b/>
        </w:rPr>
      </w:pPr>
      <w:r>
        <w:t xml:space="preserve">Given the growth function, </w:t>
      </w:r>
      <w:r w:rsidRPr="004E4A59">
        <w:rPr>
          <w:b/>
        </w:rPr>
        <w:t xml:space="preserve">g(n) = </w:t>
      </w:r>
      <w:r>
        <w:rPr>
          <w:b/>
        </w:rPr>
        <w:t>4n</w:t>
      </w:r>
      <w:r>
        <w:rPr>
          <w:b/>
          <w:vertAlign w:val="superscript"/>
        </w:rPr>
        <w:t>3</w:t>
      </w:r>
      <w:r>
        <w:rPr>
          <w:b/>
        </w:rPr>
        <w:t xml:space="preserve"> + n + 1</w:t>
      </w:r>
      <w:r>
        <w:t xml:space="preserve">, determine the Big O.  Prove that your analysis is correct by finding a constant </w:t>
      </w:r>
      <w:r>
        <w:rPr>
          <w:b/>
        </w:rPr>
        <w:t>k</w:t>
      </w:r>
      <w:r>
        <w:t xml:space="preserve">, and a constant </w:t>
      </w:r>
      <w:r w:rsidRPr="004E4A59">
        <w:rPr>
          <w:b/>
        </w:rPr>
        <w:t>n</w:t>
      </w:r>
      <w:r w:rsidRPr="004E4A59">
        <w:rPr>
          <w:b/>
          <w:vertAlign w:val="subscript"/>
        </w:rPr>
        <w:t>0</w:t>
      </w:r>
      <w:r>
        <w:t xml:space="preserve"> that sa</w:t>
      </w:r>
      <w:r w:rsidR="005F24F0">
        <w:t>tisfy the definition of Big O.</w:t>
      </w:r>
      <w:r w:rsidR="005F24F0">
        <w:br/>
      </w:r>
      <w:r w:rsidR="005F24F0" w:rsidRPr="005F24F0">
        <w:rPr>
          <w:b/>
        </w:rPr>
        <w:t>f(n) = 4n^3+n^3 +n^3 = 6n^3</w:t>
      </w:r>
    </w:p>
    <w:p w:rsidR="005F24F0" w:rsidRPr="005F24F0" w:rsidRDefault="005F24F0" w:rsidP="005F24F0">
      <w:pPr>
        <w:pStyle w:val="ListParagraph"/>
        <w:rPr>
          <w:b/>
        </w:rPr>
      </w:pPr>
      <w:r w:rsidRPr="005F24F0">
        <w:rPr>
          <w:b/>
        </w:rPr>
        <w:t>So k = 6 and nought = 1</w:t>
      </w:r>
    </w:p>
    <w:p w:rsidR="004E4A59" w:rsidRDefault="005F24F0" w:rsidP="005F24F0">
      <w:pPr>
        <w:pStyle w:val="ListParagraph"/>
      </w:pPr>
      <w:r w:rsidRPr="005F24F0">
        <w:rPr>
          <w:b/>
        </w:rPr>
        <w:t>O(n^3)</w:t>
      </w:r>
      <w:r>
        <w:br/>
      </w:r>
    </w:p>
    <w:p w:rsidR="004E4A59" w:rsidRDefault="004E4A59" w:rsidP="004E4A59">
      <w:pPr>
        <w:pStyle w:val="ListParagraph"/>
        <w:numPr>
          <w:ilvl w:val="0"/>
          <w:numId w:val="28"/>
        </w:numPr>
      </w:pPr>
      <w:r>
        <w:t xml:space="preserve">Given the following code segment, determine the Big O.  Assume </w:t>
      </w:r>
      <w:r>
        <w:rPr>
          <w:i/>
        </w:rPr>
        <w:t>n</w:t>
      </w:r>
      <w:r>
        <w:t xml:space="preserve"> is the number of elements in the array, myArray.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E4A59" w:rsidTr="004E4A59">
        <w:tc>
          <w:tcPr>
            <w:tcW w:w="9350" w:type="dxa"/>
          </w:tcPr>
          <w:p w:rsidR="004E4A59" w:rsidRPr="00701F9D" w:rsidRDefault="004E4A59" w:rsidP="004E4A59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01F9D">
              <w:rPr>
                <w:rFonts w:ascii="Courier New" w:hAnsi="Courier New" w:cs="Courier New"/>
                <w:b/>
              </w:rPr>
              <w:t>void myMethod(int myArray[ ], int n)</w:t>
            </w:r>
          </w:p>
          <w:p w:rsidR="004E4A59" w:rsidRPr="00701F9D" w:rsidRDefault="004E4A59" w:rsidP="004E4A59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01F9D">
              <w:rPr>
                <w:rFonts w:ascii="Courier New" w:hAnsi="Courier New" w:cs="Courier New"/>
                <w:b/>
              </w:rPr>
              <w:t>{</w:t>
            </w:r>
            <w:r w:rsidRPr="00701F9D">
              <w:rPr>
                <w:rFonts w:ascii="Courier New" w:hAnsi="Courier New" w:cs="Courier New"/>
                <w:b/>
              </w:rPr>
              <w:br/>
              <w:t xml:space="preserve">     int num1 = 15;</w:t>
            </w:r>
            <w:r w:rsidRPr="00701F9D">
              <w:rPr>
                <w:rFonts w:ascii="Courier New" w:hAnsi="Courier New" w:cs="Courier New"/>
                <w:b/>
              </w:rPr>
              <w:br/>
              <w:t xml:space="preserve">     int num2 = 20;</w:t>
            </w:r>
            <w:r w:rsidRPr="00701F9D">
              <w:rPr>
                <w:rFonts w:ascii="Courier New" w:hAnsi="Courier New" w:cs="Courier New"/>
                <w:b/>
              </w:rPr>
              <w:br/>
              <w:t xml:space="preserve">     int result = num1 + num2;</w:t>
            </w:r>
            <w:r w:rsidRPr="00701F9D">
              <w:rPr>
                <w:rFonts w:ascii="Courier New" w:hAnsi="Courier New" w:cs="Courier New"/>
                <w:b/>
              </w:rPr>
              <w:br/>
            </w:r>
          </w:p>
          <w:p w:rsidR="004E4A59" w:rsidRPr="00701F9D" w:rsidRDefault="004E4A59" w:rsidP="004E4A59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01F9D">
              <w:rPr>
                <w:rFonts w:ascii="Courier New" w:hAnsi="Courier New" w:cs="Courier New"/>
                <w:b/>
              </w:rPr>
              <w:t xml:space="preserve">    for(int i = 0; i &lt; n; i++) </w:t>
            </w:r>
            <w:r w:rsidRPr="00701F9D">
              <w:rPr>
                <w:rFonts w:ascii="Courier New" w:hAnsi="Courier New" w:cs="Courier New"/>
                <w:b/>
              </w:rPr>
              <w:br/>
              <w:t xml:space="preserve">    {</w:t>
            </w:r>
          </w:p>
          <w:p w:rsidR="004E4A59" w:rsidRPr="00701F9D" w:rsidRDefault="004E4A59" w:rsidP="004E4A59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01F9D">
              <w:rPr>
                <w:rFonts w:ascii="Courier New" w:hAnsi="Courier New" w:cs="Courier New"/>
                <w:b/>
              </w:rPr>
              <w:t xml:space="preserve">       for(int j = 0; j &lt; n; j++)</w:t>
            </w:r>
            <w:r w:rsidRPr="00701F9D">
              <w:rPr>
                <w:rFonts w:ascii="Courier New" w:hAnsi="Courier New" w:cs="Courier New"/>
                <w:b/>
              </w:rPr>
              <w:br/>
              <w:t xml:space="preserve">       {</w:t>
            </w:r>
          </w:p>
          <w:p w:rsidR="004E4A59" w:rsidRPr="00701F9D" w:rsidRDefault="004E4A59" w:rsidP="004E4A59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01F9D">
              <w:rPr>
                <w:rFonts w:ascii="Courier New" w:hAnsi="Courier New" w:cs="Courier New"/>
                <w:b/>
              </w:rPr>
              <w:t xml:space="preserve">            int temp = i * j;</w:t>
            </w:r>
            <w:r w:rsidRPr="00701F9D">
              <w:rPr>
                <w:rFonts w:ascii="Courier New" w:hAnsi="Courier New" w:cs="Courier New"/>
                <w:b/>
              </w:rPr>
              <w:br/>
              <w:t xml:space="preserve">            result += temp;</w:t>
            </w:r>
          </w:p>
          <w:p w:rsidR="004E4A59" w:rsidRPr="00701F9D" w:rsidRDefault="004E4A59" w:rsidP="004E4A59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701F9D">
              <w:rPr>
                <w:rFonts w:ascii="Courier New" w:hAnsi="Courier New" w:cs="Courier New"/>
                <w:b/>
              </w:rPr>
              <w:t xml:space="preserve">       }</w:t>
            </w:r>
          </w:p>
          <w:p w:rsidR="004E4A59" w:rsidRDefault="004E4A59" w:rsidP="004E4A59">
            <w:pPr>
              <w:pStyle w:val="ListParagraph"/>
              <w:ind w:left="0"/>
            </w:pPr>
            <w:r w:rsidRPr="00701F9D">
              <w:rPr>
                <w:rFonts w:ascii="Courier New" w:hAnsi="Courier New" w:cs="Courier New"/>
                <w:b/>
              </w:rPr>
              <w:t xml:space="preserve">    }</w:t>
            </w:r>
            <w:r w:rsidRPr="00701F9D">
              <w:rPr>
                <w:rFonts w:ascii="Courier New" w:hAnsi="Courier New" w:cs="Courier New"/>
                <w:b/>
              </w:rPr>
              <w:br/>
              <w:t>}</w:t>
            </w:r>
          </w:p>
        </w:tc>
      </w:tr>
    </w:tbl>
    <w:p w:rsidR="00F96089" w:rsidRPr="005F24F0" w:rsidRDefault="005F24F0" w:rsidP="005F24F0">
      <w:pPr>
        <w:pStyle w:val="ListParagraph"/>
        <w:rPr>
          <w:b/>
        </w:rPr>
      </w:pPr>
      <w:r w:rsidRPr="005F24F0">
        <w:rPr>
          <w:b/>
        </w:rPr>
        <w:t>1+ n + n + n + n^2 + n^2 + n^2  + n^2 = 4n^2 + 3n + 1 = 4n^2 + n^2</w:t>
      </w:r>
    </w:p>
    <w:p w:rsidR="005F24F0" w:rsidRPr="005F24F0" w:rsidRDefault="005F24F0" w:rsidP="005F24F0">
      <w:pPr>
        <w:pStyle w:val="ListParagraph"/>
        <w:rPr>
          <w:b/>
        </w:rPr>
      </w:pPr>
      <w:r w:rsidRPr="005F24F0">
        <w:rPr>
          <w:b/>
        </w:rPr>
        <w:t>O(n^2)</w:t>
      </w:r>
    </w:p>
    <w:sectPr w:rsidR="005F24F0" w:rsidRPr="005F24F0" w:rsidSect="00D214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946" w:rsidRDefault="00CA6946" w:rsidP="00463071">
      <w:pPr>
        <w:spacing w:before="0" w:after="0" w:line="240" w:lineRule="auto"/>
      </w:pPr>
      <w:r>
        <w:separator/>
      </w:r>
    </w:p>
  </w:endnote>
  <w:endnote w:type="continuationSeparator" w:id="0">
    <w:p w:rsidR="00CA6946" w:rsidRDefault="00CA6946" w:rsidP="00463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946" w:rsidRDefault="00CA6946" w:rsidP="00463071">
      <w:pPr>
        <w:spacing w:before="0" w:after="0" w:line="240" w:lineRule="auto"/>
      </w:pPr>
      <w:r>
        <w:separator/>
      </w:r>
    </w:p>
  </w:footnote>
  <w:footnote w:type="continuationSeparator" w:id="0">
    <w:p w:rsidR="00CA6946" w:rsidRDefault="00CA6946" w:rsidP="004630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435" w:rsidRDefault="00463071" w:rsidP="00463071">
    <w:pPr>
      <w:pStyle w:val="Header"/>
      <w:jc w:val="right"/>
    </w:pPr>
    <w:r>
      <w:t>C</w:t>
    </w:r>
    <w:r w:rsidR="00F96089">
      <w:t>IS 200 – Laboratory Assignment 8</w:t>
    </w:r>
  </w:p>
  <w:p w:rsidR="00463071" w:rsidRDefault="00463071" w:rsidP="00463071">
    <w:pPr>
      <w:pStyle w:val="Header"/>
      <w:jc w:val="right"/>
    </w:pPr>
    <w:r>
      <w:t>John P. Baugh – Winter 2017</w:t>
    </w:r>
  </w:p>
  <w:p w:rsidR="00463071" w:rsidRDefault="00463071" w:rsidP="0046307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0DF0"/>
    <w:multiLevelType w:val="hybridMultilevel"/>
    <w:tmpl w:val="C34C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13AC"/>
    <w:multiLevelType w:val="hybridMultilevel"/>
    <w:tmpl w:val="9EB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1EED"/>
    <w:multiLevelType w:val="hybridMultilevel"/>
    <w:tmpl w:val="5D12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30906"/>
    <w:multiLevelType w:val="hybridMultilevel"/>
    <w:tmpl w:val="CC0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6519"/>
    <w:multiLevelType w:val="hybridMultilevel"/>
    <w:tmpl w:val="57C6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7351"/>
    <w:multiLevelType w:val="hybridMultilevel"/>
    <w:tmpl w:val="53E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119BB"/>
    <w:multiLevelType w:val="hybridMultilevel"/>
    <w:tmpl w:val="DF0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10D9"/>
    <w:multiLevelType w:val="hybridMultilevel"/>
    <w:tmpl w:val="ECA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5061F"/>
    <w:multiLevelType w:val="hybridMultilevel"/>
    <w:tmpl w:val="16C6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F189C"/>
    <w:multiLevelType w:val="hybridMultilevel"/>
    <w:tmpl w:val="BCE8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904AA"/>
    <w:multiLevelType w:val="hybridMultilevel"/>
    <w:tmpl w:val="175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370E1"/>
    <w:multiLevelType w:val="hybridMultilevel"/>
    <w:tmpl w:val="4F52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92667"/>
    <w:multiLevelType w:val="hybridMultilevel"/>
    <w:tmpl w:val="E24C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F2289"/>
    <w:multiLevelType w:val="hybridMultilevel"/>
    <w:tmpl w:val="519C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935C0"/>
    <w:multiLevelType w:val="hybridMultilevel"/>
    <w:tmpl w:val="987C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0BBD"/>
    <w:multiLevelType w:val="hybridMultilevel"/>
    <w:tmpl w:val="968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64DF0"/>
    <w:multiLevelType w:val="hybridMultilevel"/>
    <w:tmpl w:val="753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C5465"/>
    <w:multiLevelType w:val="hybridMultilevel"/>
    <w:tmpl w:val="E96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80DF5"/>
    <w:multiLevelType w:val="hybridMultilevel"/>
    <w:tmpl w:val="4BA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50C10"/>
    <w:multiLevelType w:val="hybridMultilevel"/>
    <w:tmpl w:val="CA189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C5458A"/>
    <w:multiLevelType w:val="hybridMultilevel"/>
    <w:tmpl w:val="E7BC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26190"/>
    <w:multiLevelType w:val="hybridMultilevel"/>
    <w:tmpl w:val="245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17976"/>
    <w:multiLevelType w:val="hybridMultilevel"/>
    <w:tmpl w:val="F4B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47BEC"/>
    <w:multiLevelType w:val="hybridMultilevel"/>
    <w:tmpl w:val="C0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C2B43"/>
    <w:multiLevelType w:val="hybridMultilevel"/>
    <w:tmpl w:val="C62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D5576"/>
    <w:multiLevelType w:val="hybridMultilevel"/>
    <w:tmpl w:val="9A90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95BDA"/>
    <w:multiLevelType w:val="hybridMultilevel"/>
    <w:tmpl w:val="20CA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C3785"/>
    <w:multiLevelType w:val="hybridMultilevel"/>
    <w:tmpl w:val="3A6E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16"/>
  </w:num>
  <w:num w:numId="5">
    <w:abstractNumId w:val="24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18"/>
  </w:num>
  <w:num w:numId="11">
    <w:abstractNumId w:val="22"/>
  </w:num>
  <w:num w:numId="12">
    <w:abstractNumId w:val="12"/>
  </w:num>
  <w:num w:numId="13">
    <w:abstractNumId w:val="21"/>
  </w:num>
  <w:num w:numId="14">
    <w:abstractNumId w:val="11"/>
  </w:num>
  <w:num w:numId="15">
    <w:abstractNumId w:val="23"/>
  </w:num>
  <w:num w:numId="16">
    <w:abstractNumId w:val="17"/>
  </w:num>
  <w:num w:numId="17">
    <w:abstractNumId w:val="14"/>
  </w:num>
  <w:num w:numId="18">
    <w:abstractNumId w:val="27"/>
  </w:num>
  <w:num w:numId="19">
    <w:abstractNumId w:val="26"/>
  </w:num>
  <w:num w:numId="20">
    <w:abstractNumId w:val="9"/>
  </w:num>
  <w:num w:numId="21">
    <w:abstractNumId w:val="19"/>
  </w:num>
  <w:num w:numId="22">
    <w:abstractNumId w:val="7"/>
  </w:num>
  <w:num w:numId="23">
    <w:abstractNumId w:val="2"/>
  </w:num>
  <w:num w:numId="24">
    <w:abstractNumId w:val="0"/>
  </w:num>
  <w:num w:numId="25">
    <w:abstractNumId w:val="25"/>
  </w:num>
  <w:num w:numId="26">
    <w:abstractNumId w:val="15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71"/>
    <w:rsid w:val="000A6054"/>
    <w:rsid w:val="000A6BE7"/>
    <w:rsid w:val="000C323C"/>
    <w:rsid w:val="000D0A30"/>
    <w:rsid w:val="000E5DB5"/>
    <w:rsid w:val="0010480B"/>
    <w:rsid w:val="00114D20"/>
    <w:rsid w:val="001535B8"/>
    <w:rsid w:val="00185087"/>
    <w:rsid w:val="001910B4"/>
    <w:rsid w:val="001A4853"/>
    <w:rsid w:val="00206C48"/>
    <w:rsid w:val="002536AA"/>
    <w:rsid w:val="002717FA"/>
    <w:rsid w:val="00321A3E"/>
    <w:rsid w:val="00336C3B"/>
    <w:rsid w:val="003A4BE5"/>
    <w:rsid w:val="003C7601"/>
    <w:rsid w:val="003E3E6E"/>
    <w:rsid w:val="00402B6A"/>
    <w:rsid w:val="00421B56"/>
    <w:rsid w:val="00455CF3"/>
    <w:rsid w:val="00463071"/>
    <w:rsid w:val="00470E22"/>
    <w:rsid w:val="004D6EB8"/>
    <w:rsid w:val="004E4A59"/>
    <w:rsid w:val="005041CD"/>
    <w:rsid w:val="0050603F"/>
    <w:rsid w:val="00521156"/>
    <w:rsid w:val="00546AC4"/>
    <w:rsid w:val="005720CC"/>
    <w:rsid w:val="00596724"/>
    <w:rsid w:val="005B4D5F"/>
    <w:rsid w:val="005E3CA4"/>
    <w:rsid w:val="005F15B0"/>
    <w:rsid w:val="005F24F0"/>
    <w:rsid w:val="00643DEB"/>
    <w:rsid w:val="00691BD4"/>
    <w:rsid w:val="00696D36"/>
    <w:rsid w:val="006F366B"/>
    <w:rsid w:val="00701F9D"/>
    <w:rsid w:val="00724BE6"/>
    <w:rsid w:val="007627D7"/>
    <w:rsid w:val="007665D5"/>
    <w:rsid w:val="00775126"/>
    <w:rsid w:val="007958FF"/>
    <w:rsid w:val="007D5554"/>
    <w:rsid w:val="007E3055"/>
    <w:rsid w:val="007E5A87"/>
    <w:rsid w:val="008161AD"/>
    <w:rsid w:val="00821435"/>
    <w:rsid w:val="00826CFE"/>
    <w:rsid w:val="0083053C"/>
    <w:rsid w:val="00881DAB"/>
    <w:rsid w:val="008B4D3E"/>
    <w:rsid w:val="008E23A9"/>
    <w:rsid w:val="008F0E31"/>
    <w:rsid w:val="00932AE4"/>
    <w:rsid w:val="00982FB9"/>
    <w:rsid w:val="009B763B"/>
    <w:rsid w:val="00A97E7C"/>
    <w:rsid w:val="00AD3125"/>
    <w:rsid w:val="00AD6492"/>
    <w:rsid w:val="00AF0C63"/>
    <w:rsid w:val="00B47D67"/>
    <w:rsid w:val="00B83121"/>
    <w:rsid w:val="00B94EA6"/>
    <w:rsid w:val="00BE009F"/>
    <w:rsid w:val="00C011E1"/>
    <w:rsid w:val="00C7191A"/>
    <w:rsid w:val="00C91F91"/>
    <w:rsid w:val="00CA6946"/>
    <w:rsid w:val="00CB3F80"/>
    <w:rsid w:val="00D137B2"/>
    <w:rsid w:val="00D156FF"/>
    <w:rsid w:val="00D21487"/>
    <w:rsid w:val="00D35F44"/>
    <w:rsid w:val="00D55AC3"/>
    <w:rsid w:val="00D82BFF"/>
    <w:rsid w:val="00DF2E9E"/>
    <w:rsid w:val="00E00CDF"/>
    <w:rsid w:val="00E17DF1"/>
    <w:rsid w:val="00E30F1E"/>
    <w:rsid w:val="00E772C1"/>
    <w:rsid w:val="00EA03B9"/>
    <w:rsid w:val="00F04871"/>
    <w:rsid w:val="00F8380B"/>
    <w:rsid w:val="00F9127B"/>
    <w:rsid w:val="00F91F4D"/>
    <w:rsid w:val="00F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36FD8-B8EB-47A9-AB42-3EF8D9DE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4A66AC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243255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Default">
    <w:name w:val="Default"/>
    <w:rsid w:val="005720C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7958FF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E30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30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0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30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071"/>
    <w:rPr>
      <w:sz w:val="20"/>
      <w:szCs w:val="20"/>
    </w:rPr>
  </w:style>
  <w:style w:type="table" w:styleId="ListTable4-Accent3">
    <w:name w:val="List Table 4 Accent 3"/>
    <w:basedOn w:val="TableNormal"/>
    <w:uiPriority w:val="49"/>
    <w:rsid w:val="00F96089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96089"/>
    <w:rPr>
      <w:color w:val="9454C3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F960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2DE7B-EEDA-498A-9542-0E91FEB3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P. Baugh</dc:creator>
  <cp:lastModifiedBy>Curtis Kargus</cp:lastModifiedBy>
  <cp:revision>14</cp:revision>
  <cp:lastPrinted>2014-06-06T01:29:00Z</cp:lastPrinted>
  <dcterms:created xsi:type="dcterms:W3CDTF">2017-03-10T05:44:00Z</dcterms:created>
  <dcterms:modified xsi:type="dcterms:W3CDTF">2017-04-06T23:24:00Z</dcterms:modified>
</cp:coreProperties>
</file>