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6DEE3" w14:textId="77777777" w:rsidR="00AB5C10" w:rsidRDefault="0078151E">
      <w:r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2FDA4A51" wp14:editId="6461CC4E">
            <wp:extent cx="5943600" cy="1385625"/>
            <wp:effectExtent l="0" t="0" r="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1892D" w14:textId="77777777" w:rsidR="0078151E" w:rsidRDefault="0078151E"/>
    <w:p w14:paraId="26284D9A" w14:textId="77777777" w:rsidR="0078151E" w:rsidRDefault="0078151E"/>
    <w:p w14:paraId="7335E702" w14:textId="495266CF" w:rsidR="0078151E" w:rsidRPr="0078151E" w:rsidRDefault="0032380A" w:rsidP="0078151E"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DFCF2" wp14:editId="7E1AE44B">
                <wp:simplePos x="0" y="0"/>
                <wp:positionH relativeFrom="column">
                  <wp:posOffset>399415</wp:posOffset>
                </wp:positionH>
                <wp:positionV relativeFrom="paragraph">
                  <wp:posOffset>178435</wp:posOffset>
                </wp:positionV>
                <wp:extent cx="5166360" cy="1301750"/>
                <wp:effectExtent l="0" t="0" r="15240" b="19050"/>
                <wp:wrapTight wrapText="bothSides">
                  <wp:wrapPolygon edited="0">
                    <wp:start x="0" y="0"/>
                    <wp:lineTo x="0" y="21495"/>
                    <wp:lineTo x="21558" y="21495"/>
                    <wp:lineTo x="21558" y="0"/>
                    <wp:lineTo x="0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6360" cy="1301750"/>
                        </a:xfrm>
                        <a:prstGeom prst="rect">
                          <a:avLst/>
                        </a:prstGeom>
                        <a:noFill/>
                        <a:ln w="1955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60ED91A" w14:textId="77777777" w:rsidR="0078151E" w:rsidRDefault="0078151E" w:rsidP="0078151E">
                            <w:pPr>
                              <w:pStyle w:val="BodyText"/>
                              <w:kinsoku w:val="0"/>
                              <w:overflowPunct w:val="0"/>
                              <w:spacing w:before="3"/>
                              <w:ind w:left="0"/>
                              <w:jc w:val="center"/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</w:rPr>
                            </w:pPr>
                          </w:p>
                          <w:p w14:paraId="62AB987B" w14:textId="77777777" w:rsidR="0078151E" w:rsidRDefault="0078151E" w:rsidP="0078151E">
                            <w:pPr>
                              <w:pStyle w:val="BodyText"/>
                              <w:kinsoku w:val="0"/>
                              <w:overflowPunct w:val="0"/>
                              <w:spacing w:before="0"/>
                              <w:ind w:left="0" w:right="32"/>
                              <w:jc w:val="center"/>
                              <w:rPr>
                                <w:b w:val="0"/>
                                <w:bCs w:val="0"/>
                                <w:sz w:val="31"/>
                                <w:szCs w:val="31"/>
                              </w:rPr>
                            </w:pPr>
                            <w:r>
                              <w:rPr>
                                <w:sz w:val="31"/>
                                <w:szCs w:val="31"/>
                              </w:rPr>
                              <w:t>Drexel</w:t>
                            </w:r>
                            <w:r>
                              <w:rPr>
                                <w:spacing w:val="67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spacing w:val="1"/>
                                <w:sz w:val="31"/>
                                <w:szCs w:val="31"/>
                              </w:rPr>
                              <w:t>University</w:t>
                            </w:r>
                          </w:p>
                          <w:p w14:paraId="6C057EF2" w14:textId="77777777" w:rsidR="0078151E" w:rsidRDefault="0078151E" w:rsidP="0078151E">
                            <w:pPr>
                              <w:pStyle w:val="BodyText"/>
                              <w:kinsoku w:val="0"/>
                              <w:overflowPunct w:val="0"/>
                              <w:spacing w:before="154"/>
                              <w:ind w:left="0" w:right="34"/>
                              <w:jc w:val="center"/>
                              <w:rPr>
                                <w:b w:val="0"/>
                                <w:bCs w:val="0"/>
                                <w:sz w:val="31"/>
                                <w:szCs w:val="31"/>
                              </w:rPr>
                            </w:pPr>
                            <w:r>
                              <w:rPr>
                                <w:sz w:val="31"/>
                                <w:szCs w:val="31"/>
                              </w:rPr>
                              <w:t>Electrical</w:t>
                            </w:r>
                            <w:r>
                              <w:rPr>
                                <w:spacing w:val="35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sz w:val="31"/>
                                <w:szCs w:val="31"/>
                              </w:rPr>
                              <w:t>and</w:t>
                            </w:r>
                            <w:r>
                              <w:rPr>
                                <w:spacing w:val="38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sz w:val="31"/>
                                <w:szCs w:val="31"/>
                              </w:rPr>
                              <w:t>Computer</w:t>
                            </w:r>
                            <w:r>
                              <w:rPr>
                                <w:spacing w:val="36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sz w:val="31"/>
                                <w:szCs w:val="31"/>
                              </w:rPr>
                              <w:t>Engineering</w:t>
                            </w:r>
                            <w:r>
                              <w:rPr>
                                <w:spacing w:val="38"/>
                                <w:sz w:val="31"/>
                                <w:szCs w:val="31"/>
                              </w:rPr>
                              <w:t xml:space="preserve"> </w:t>
                            </w:r>
                            <w:r>
                              <w:rPr>
                                <w:sz w:val="31"/>
                                <w:szCs w:val="31"/>
                              </w:rPr>
                              <w:t>Dept.</w:t>
                            </w:r>
                          </w:p>
                          <w:p w14:paraId="29E40912" w14:textId="082509E1" w:rsidR="0078151E" w:rsidRDefault="0032380A" w:rsidP="0078151E">
                            <w:pPr>
                              <w:pStyle w:val="BodyText"/>
                              <w:kinsoku w:val="0"/>
                              <w:overflowPunct w:val="0"/>
                              <w:spacing w:before="120"/>
                              <w:ind w:left="0" w:right="36"/>
                              <w:jc w:val="center"/>
                              <w:rPr>
                                <w:rFonts w:ascii="Palatino Linotype" w:hAnsi="Palatino Linotype" w:cs="Palatino Linotype"/>
                                <w:b w:val="0"/>
                                <w:bCs w:val="0"/>
                                <w:sz w:val="31"/>
                                <w:szCs w:val="31"/>
                              </w:rPr>
                            </w:pPr>
                            <w:r>
                              <w:rPr>
                                <w:sz w:val="31"/>
                                <w:szCs w:val="31"/>
                              </w:rPr>
                              <w:t>ECEC-413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FDFCF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.45pt;margin-top:14.05pt;width:406.8pt;height:10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" filled="f" strokeweight=".54325mm">
                <v:textbox inset="0,0,0,0">
                  <w:txbxContent>
                    <w:p w14:paraId="660ED91A" w14:textId="77777777" w:rsidR="0078151E" w:rsidRDefault="0078151E" w:rsidP="0078151E">
                      <w:pPr>
                        <w:pStyle w:val="BodyText"/>
                        <w:kinsoku w:val="0"/>
                        <w:overflowPunct w:val="0"/>
                        <w:spacing w:before="3"/>
                        <w:ind w:left="0"/>
                        <w:jc w:val="center"/>
                        <w:rPr>
                          <w:rFonts w:ascii="Times New Roman" w:hAnsi="Times New Roman" w:cs="Times New Roman"/>
                          <w:b w:val="0"/>
                          <w:bCs w:val="0"/>
                        </w:rPr>
                      </w:pPr>
                    </w:p>
                    <w:p w14:paraId="62AB987B" w14:textId="77777777" w:rsidR="0078151E" w:rsidRDefault="0078151E" w:rsidP="0078151E">
                      <w:pPr>
                        <w:pStyle w:val="BodyText"/>
                        <w:kinsoku w:val="0"/>
                        <w:overflowPunct w:val="0"/>
                        <w:spacing w:before="0"/>
                        <w:ind w:left="0" w:right="32"/>
                        <w:jc w:val="center"/>
                        <w:rPr>
                          <w:b w:val="0"/>
                          <w:bCs w:val="0"/>
                          <w:sz w:val="31"/>
                          <w:szCs w:val="31"/>
                        </w:rPr>
                      </w:pPr>
                      <w:r>
                        <w:rPr>
                          <w:sz w:val="31"/>
                          <w:szCs w:val="31"/>
                        </w:rPr>
                        <w:t>Drexel</w:t>
                      </w:r>
                      <w:r>
                        <w:rPr>
                          <w:spacing w:val="67"/>
                          <w:sz w:val="31"/>
                          <w:szCs w:val="31"/>
                        </w:rPr>
                        <w:t xml:space="preserve"> </w:t>
                      </w:r>
                      <w:r>
                        <w:rPr>
                          <w:spacing w:val="1"/>
                          <w:sz w:val="31"/>
                          <w:szCs w:val="31"/>
                        </w:rPr>
                        <w:t>University</w:t>
                      </w:r>
                    </w:p>
                    <w:p w14:paraId="6C057EF2" w14:textId="77777777" w:rsidR="0078151E" w:rsidRDefault="0078151E" w:rsidP="0078151E">
                      <w:pPr>
                        <w:pStyle w:val="BodyText"/>
                        <w:kinsoku w:val="0"/>
                        <w:overflowPunct w:val="0"/>
                        <w:spacing w:before="154"/>
                        <w:ind w:left="0" w:right="34"/>
                        <w:jc w:val="center"/>
                        <w:rPr>
                          <w:b w:val="0"/>
                          <w:bCs w:val="0"/>
                          <w:sz w:val="31"/>
                          <w:szCs w:val="31"/>
                        </w:rPr>
                      </w:pPr>
                      <w:r>
                        <w:rPr>
                          <w:sz w:val="31"/>
                          <w:szCs w:val="31"/>
                        </w:rPr>
                        <w:t>Electrical</w:t>
                      </w:r>
                      <w:r>
                        <w:rPr>
                          <w:spacing w:val="35"/>
                          <w:sz w:val="31"/>
                          <w:szCs w:val="31"/>
                        </w:rPr>
                        <w:t xml:space="preserve"> </w:t>
                      </w:r>
                      <w:r>
                        <w:rPr>
                          <w:sz w:val="31"/>
                          <w:szCs w:val="31"/>
                        </w:rPr>
                        <w:t>and</w:t>
                      </w:r>
                      <w:r>
                        <w:rPr>
                          <w:spacing w:val="38"/>
                          <w:sz w:val="31"/>
                          <w:szCs w:val="31"/>
                        </w:rPr>
                        <w:t xml:space="preserve"> </w:t>
                      </w:r>
                      <w:r>
                        <w:rPr>
                          <w:sz w:val="31"/>
                          <w:szCs w:val="31"/>
                        </w:rPr>
                        <w:t>Computer</w:t>
                      </w:r>
                      <w:r>
                        <w:rPr>
                          <w:spacing w:val="36"/>
                          <w:sz w:val="31"/>
                          <w:szCs w:val="31"/>
                        </w:rPr>
                        <w:t xml:space="preserve"> </w:t>
                      </w:r>
                      <w:r>
                        <w:rPr>
                          <w:sz w:val="31"/>
                          <w:szCs w:val="31"/>
                        </w:rPr>
                        <w:t>Engineering</w:t>
                      </w:r>
                      <w:r>
                        <w:rPr>
                          <w:spacing w:val="38"/>
                          <w:sz w:val="31"/>
                          <w:szCs w:val="31"/>
                        </w:rPr>
                        <w:t xml:space="preserve"> </w:t>
                      </w:r>
                      <w:r>
                        <w:rPr>
                          <w:sz w:val="31"/>
                          <w:szCs w:val="31"/>
                        </w:rPr>
                        <w:t>Dept.</w:t>
                      </w:r>
                    </w:p>
                    <w:p w14:paraId="29E40912" w14:textId="082509E1" w:rsidR="0078151E" w:rsidRDefault="0032380A" w:rsidP="0078151E">
                      <w:pPr>
                        <w:pStyle w:val="BodyText"/>
                        <w:kinsoku w:val="0"/>
                        <w:overflowPunct w:val="0"/>
                        <w:spacing w:before="120"/>
                        <w:ind w:left="0" w:right="36"/>
                        <w:jc w:val="center"/>
                        <w:rPr>
                          <w:rFonts w:ascii="Palatino Linotype" w:hAnsi="Palatino Linotype" w:cs="Palatino Linotype"/>
                          <w:b w:val="0"/>
                          <w:bCs w:val="0"/>
                          <w:sz w:val="31"/>
                          <w:szCs w:val="31"/>
                        </w:rPr>
                      </w:pPr>
                      <w:r>
                        <w:rPr>
                          <w:sz w:val="31"/>
                          <w:szCs w:val="31"/>
                        </w:rPr>
                        <w:t>ECEC-413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5EC1E4D" w14:textId="00975988" w:rsidR="0078151E" w:rsidRPr="0078151E" w:rsidRDefault="0078151E" w:rsidP="0078151E"/>
    <w:p w14:paraId="7E53636F" w14:textId="77777777" w:rsidR="0078151E" w:rsidRPr="0078151E" w:rsidRDefault="0078151E" w:rsidP="0078151E"/>
    <w:p w14:paraId="601A9614" w14:textId="77777777" w:rsidR="0078151E" w:rsidRPr="0078151E" w:rsidRDefault="0078151E" w:rsidP="0078151E"/>
    <w:p w14:paraId="76FC67BC" w14:textId="77777777" w:rsidR="0078151E" w:rsidRPr="0078151E" w:rsidRDefault="0078151E" w:rsidP="0078151E"/>
    <w:p w14:paraId="4C249BC5" w14:textId="77777777" w:rsidR="0078151E" w:rsidRPr="0078151E" w:rsidRDefault="0078151E" w:rsidP="0078151E"/>
    <w:p w14:paraId="3378B3CD" w14:textId="77777777" w:rsidR="0078151E" w:rsidRPr="0078151E" w:rsidRDefault="0078151E" w:rsidP="0078151E"/>
    <w:p w14:paraId="38969424" w14:textId="77777777" w:rsidR="0078151E" w:rsidRPr="0078151E" w:rsidRDefault="0078151E" w:rsidP="0078151E"/>
    <w:p w14:paraId="03BE0CA9" w14:textId="77777777" w:rsidR="0078151E" w:rsidRPr="0078151E" w:rsidRDefault="0078151E" w:rsidP="0078151E">
      <w:r>
        <w:tab/>
      </w:r>
    </w:p>
    <w:p w14:paraId="2CF8723B" w14:textId="77777777" w:rsidR="0078151E" w:rsidRDefault="0078151E" w:rsidP="0078151E"/>
    <w:p w14:paraId="52431C2C" w14:textId="77777777" w:rsidR="0078151E" w:rsidRDefault="0078151E" w:rsidP="0078151E"/>
    <w:p w14:paraId="739C9C8C" w14:textId="77777777" w:rsidR="0078151E" w:rsidRDefault="0078151E" w:rsidP="0078151E">
      <w:pPr>
        <w:jc w:val="center"/>
        <w:rPr>
          <w:rFonts w:ascii="Book Antiqua" w:hAnsi="Book Antiqua"/>
          <w:b/>
          <w:sz w:val="32"/>
        </w:rPr>
      </w:pPr>
    </w:p>
    <w:p w14:paraId="5A2E9B85" w14:textId="77777777" w:rsidR="0078151E" w:rsidRDefault="0078151E" w:rsidP="0078151E">
      <w:pPr>
        <w:jc w:val="center"/>
        <w:rPr>
          <w:rFonts w:ascii="Book Antiqua" w:hAnsi="Book Antiqua"/>
          <w:b/>
          <w:sz w:val="32"/>
        </w:rPr>
      </w:pPr>
    </w:p>
    <w:p w14:paraId="4911367A" w14:textId="77777777" w:rsidR="0078151E" w:rsidRDefault="0078151E" w:rsidP="0078151E">
      <w:pPr>
        <w:jc w:val="center"/>
        <w:rPr>
          <w:rFonts w:ascii="Book Antiqua" w:hAnsi="Book Antiqua"/>
          <w:b/>
          <w:sz w:val="32"/>
        </w:rPr>
      </w:pPr>
    </w:p>
    <w:p w14:paraId="3463B525" w14:textId="1A0DC2E4" w:rsidR="0078151E" w:rsidRPr="0078151E" w:rsidRDefault="00C149E2" w:rsidP="0078151E">
      <w:pPr>
        <w:jc w:val="center"/>
        <w:rPr>
          <w:rFonts w:ascii="Book Antiqua" w:hAnsi="Book Antiqua"/>
          <w:b/>
          <w:sz w:val="32"/>
        </w:rPr>
      </w:pPr>
      <w:r>
        <w:rPr>
          <w:rFonts w:ascii="Book Antiqua" w:hAnsi="Book Antiqua"/>
          <w:b/>
          <w:sz w:val="32"/>
        </w:rPr>
        <w:t>Jacobi Solver</w:t>
      </w:r>
    </w:p>
    <w:p w14:paraId="70292993" w14:textId="77777777" w:rsidR="0078151E" w:rsidRPr="0078151E" w:rsidRDefault="0078151E" w:rsidP="0078151E">
      <w:pPr>
        <w:rPr>
          <w:rFonts w:ascii="Book Antiqua" w:hAnsi="Book Antiqua"/>
          <w:b/>
          <w:sz w:val="32"/>
        </w:rPr>
      </w:pPr>
    </w:p>
    <w:p w14:paraId="762CE423" w14:textId="77777777" w:rsidR="0078151E" w:rsidRPr="0078151E" w:rsidRDefault="0078151E" w:rsidP="0078151E">
      <w:pPr>
        <w:jc w:val="center"/>
        <w:rPr>
          <w:rFonts w:ascii="Book Antiqua" w:hAnsi="Book Antiqua"/>
          <w:b/>
          <w:sz w:val="32"/>
        </w:rPr>
      </w:pPr>
    </w:p>
    <w:p w14:paraId="3338F6BF" w14:textId="77777777" w:rsidR="0078151E" w:rsidRDefault="0078151E" w:rsidP="0078151E">
      <w:pPr>
        <w:jc w:val="center"/>
        <w:rPr>
          <w:rFonts w:ascii="Book Antiqua" w:hAnsi="Book Antiqua"/>
          <w:b/>
          <w:sz w:val="28"/>
        </w:rPr>
      </w:pPr>
    </w:p>
    <w:p w14:paraId="2B5EC3BF" w14:textId="77777777" w:rsidR="0078151E" w:rsidRDefault="0078151E" w:rsidP="0078151E">
      <w:pPr>
        <w:jc w:val="center"/>
        <w:rPr>
          <w:rFonts w:ascii="Book Antiqua" w:hAnsi="Book Antiqua"/>
          <w:b/>
          <w:sz w:val="28"/>
        </w:rPr>
      </w:pPr>
    </w:p>
    <w:p w14:paraId="6D883F5D" w14:textId="77777777" w:rsidR="0078151E" w:rsidRDefault="0078151E" w:rsidP="0078151E">
      <w:pPr>
        <w:jc w:val="center"/>
        <w:rPr>
          <w:rFonts w:ascii="Book Antiqua" w:hAnsi="Book Antiqua"/>
          <w:b/>
          <w:sz w:val="28"/>
        </w:rPr>
      </w:pPr>
    </w:p>
    <w:p w14:paraId="1EF3CFD8" w14:textId="77777777" w:rsidR="0078151E" w:rsidRDefault="0078151E" w:rsidP="0078151E">
      <w:pPr>
        <w:jc w:val="center"/>
        <w:rPr>
          <w:rFonts w:ascii="Book Antiqua" w:hAnsi="Book Antiqua"/>
          <w:b/>
          <w:sz w:val="28"/>
        </w:rPr>
      </w:pPr>
    </w:p>
    <w:p w14:paraId="0A794B18" w14:textId="77777777" w:rsidR="0078151E" w:rsidRDefault="0078151E" w:rsidP="0078151E">
      <w:pPr>
        <w:jc w:val="center"/>
        <w:rPr>
          <w:rFonts w:ascii="Book Antiqua" w:hAnsi="Book Antiqua"/>
          <w:b/>
          <w:sz w:val="28"/>
        </w:rPr>
      </w:pPr>
    </w:p>
    <w:p w14:paraId="6A427EFB" w14:textId="03663C35" w:rsidR="0078151E" w:rsidRPr="0078151E" w:rsidRDefault="008B1F32" w:rsidP="0078151E">
      <w:pPr>
        <w:jc w:val="center"/>
        <w:rPr>
          <w:rFonts w:ascii="Book Antiqua" w:hAnsi="Book Antiqua"/>
          <w:b/>
          <w:sz w:val="28"/>
        </w:rPr>
      </w:pPr>
      <w:r>
        <w:rPr>
          <w:rFonts w:ascii="Book Antiqua" w:hAnsi="Book Antiqua"/>
          <w:b/>
          <w:sz w:val="28"/>
        </w:rPr>
        <w:t>Chris Kasper</w:t>
      </w:r>
    </w:p>
    <w:p w14:paraId="140E43EB" w14:textId="09F922EC" w:rsidR="0078151E" w:rsidRPr="0078151E" w:rsidRDefault="0032380A" w:rsidP="0078151E">
      <w:pPr>
        <w:jc w:val="center"/>
        <w:rPr>
          <w:rFonts w:ascii="Book Antiqua" w:hAnsi="Book Antiqua"/>
          <w:b/>
          <w:sz w:val="28"/>
        </w:rPr>
      </w:pPr>
      <w:r>
        <w:rPr>
          <w:rFonts w:ascii="Book Antiqua" w:hAnsi="Book Antiqua"/>
          <w:b/>
          <w:sz w:val="28"/>
        </w:rPr>
        <w:t>Prof. Naga Kandasamy</w:t>
      </w:r>
    </w:p>
    <w:p w14:paraId="025054F5" w14:textId="4D22C299" w:rsidR="0078151E" w:rsidRDefault="0078151E" w:rsidP="0078151E">
      <w:pPr>
        <w:jc w:val="center"/>
        <w:rPr>
          <w:rFonts w:ascii="Book Antiqua" w:hAnsi="Book Antiqua"/>
          <w:b/>
          <w:sz w:val="28"/>
        </w:rPr>
      </w:pPr>
      <w:r w:rsidRPr="0078151E">
        <w:rPr>
          <w:rFonts w:ascii="Book Antiqua" w:hAnsi="Book Antiqua"/>
          <w:b/>
          <w:sz w:val="28"/>
        </w:rPr>
        <w:t>DATE:</w:t>
      </w:r>
      <w:r>
        <w:rPr>
          <w:rFonts w:ascii="Book Antiqua" w:hAnsi="Book Antiqua"/>
          <w:b/>
          <w:sz w:val="28"/>
        </w:rPr>
        <w:t xml:space="preserve"> </w:t>
      </w:r>
      <w:r w:rsidR="0032380A">
        <w:rPr>
          <w:rFonts w:ascii="Book Antiqua" w:hAnsi="Book Antiqua"/>
          <w:b/>
          <w:sz w:val="28"/>
        </w:rPr>
        <w:t>04/2</w:t>
      </w:r>
      <w:r w:rsidR="00C149E2">
        <w:rPr>
          <w:rFonts w:ascii="Book Antiqua" w:hAnsi="Book Antiqua"/>
          <w:b/>
          <w:sz w:val="28"/>
        </w:rPr>
        <w:t>5</w:t>
      </w:r>
      <w:r w:rsidR="0032380A">
        <w:rPr>
          <w:rFonts w:ascii="Book Antiqua" w:hAnsi="Book Antiqua"/>
          <w:b/>
          <w:sz w:val="28"/>
        </w:rPr>
        <w:t>/19</w:t>
      </w:r>
    </w:p>
    <w:p w14:paraId="74A634EF" w14:textId="2749A571" w:rsidR="00004D0A" w:rsidRDefault="00004D0A" w:rsidP="0078151E">
      <w:pPr>
        <w:jc w:val="center"/>
        <w:rPr>
          <w:rFonts w:ascii="Book Antiqua" w:hAnsi="Book Antiqua"/>
          <w:b/>
          <w:sz w:val="28"/>
        </w:rPr>
      </w:pPr>
    </w:p>
    <w:p w14:paraId="4F5CBA30" w14:textId="335FB0FC" w:rsidR="00004D0A" w:rsidRDefault="00004D0A" w:rsidP="0078151E">
      <w:pPr>
        <w:jc w:val="center"/>
        <w:rPr>
          <w:rFonts w:ascii="Book Antiqua" w:hAnsi="Book Antiqua"/>
          <w:b/>
          <w:sz w:val="28"/>
        </w:rPr>
      </w:pPr>
    </w:p>
    <w:p w14:paraId="79157C73" w14:textId="48543DDD" w:rsidR="00004D0A" w:rsidRDefault="00004D0A" w:rsidP="0078151E">
      <w:pPr>
        <w:jc w:val="center"/>
        <w:rPr>
          <w:rFonts w:ascii="Book Antiqua" w:hAnsi="Book Antiqua"/>
          <w:b/>
          <w:sz w:val="28"/>
        </w:rPr>
      </w:pPr>
    </w:p>
    <w:p w14:paraId="62D62B50" w14:textId="4D4888B5" w:rsidR="00004D0A" w:rsidRDefault="00004D0A" w:rsidP="0078151E">
      <w:pPr>
        <w:jc w:val="center"/>
        <w:rPr>
          <w:rFonts w:ascii="Book Antiqua" w:hAnsi="Book Antiqua"/>
          <w:b/>
          <w:sz w:val="28"/>
        </w:rPr>
      </w:pPr>
    </w:p>
    <w:p w14:paraId="31EBA402" w14:textId="37FFAAE8" w:rsidR="00004D0A" w:rsidRDefault="00004D0A" w:rsidP="0078151E">
      <w:pPr>
        <w:jc w:val="center"/>
        <w:rPr>
          <w:rFonts w:ascii="Book Antiqua" w:hAnsi="Book Antiqua"/>
          <w:b/>
          <w:sz w:val="28"/>
        </w:rPr>
      </w:pPr>
    </w:p>
    <w:p w14:paraId="5ED7F286" w14:textId="39D08919" w:rsidR="0078151E" w:rsidRDefault="004F2468" w:rsidP="004F2468">
      <w:pPr>
        <w:rPr>
          <w:rFonts w:ascii="Book Antiqua" w:hAnsi="Book Antiqua"/>
          <w:b/>
          <w:sz w:val="28"/>
        </w:rPr>
      </w:pPr>
      <w:r>
        <w:rPr>
          <w:rFonts w:ascii="Book Antiqua" w:hAnsi="Book Antiqua"/>
          <w:b/>
          <w:sz w:val="28"/>
        </w:rPr>
        <w:lastRenderedPageBreak/>
        <w:t>Multi-threaded Design</w:t>
      </w:r>
    </w:p>
    <w:p w14:paraId="2CBBA96F" w14:textId="77777777" w:rsidR="00862369" w:rsidRDefault="00862369" w:rsidP="004F2468">
      <w:pPr>
        <w:rPr>
          <w:rFonts w:ascii="Book Antiqua" w:hAnsi="Book Antiqua"/>
        </w:rPr>
      </w:pPr>
    </w:p>
    <w:p w14:paraId="60363CFD" w14:textId="01560EE3" w:rsidR="004F2468" w:rsidRDefault="00862369" w:rsidP="004F2468">
      <w:pPr>
        <w:rPr>
          <w:rFonts w:ascii="Book Antiqua" w:hAnsi="Book Antiqua"/>
        </w:rPr>
      </w:pPr>
      <w:r>
        <w:rPr>
          <w:rFonts w:ascii="Book Antiqua" w:hAnsi="Book Antiqua"/>
        </w:rPr>
        <w:t>Using the Jacobi equation solver, the existing algorithm that is being used to solve the systems of equations (the steady-state temperature distribution) can be sped up in an efficient way.</w:t>
      </w:r>
      <w:r w:rsidR="00770A8F">
        <w:rPr>
          <w:rFonts w:ascii="Book Antiqua" w:hAnsi="Book Antiqua"/>
        </w:rPr>
        <w:t xml:space="preserve"> One of the main problems with the sequential program is the loop carried dependency. Values are computed based on a combination of the current and previous iteration. </w:t>
      </w:r>
    </w:p>
    <w:p w14:paraId="5D85BBBB" w14:textId="6E7FE7A6" w:rsidR="00770A8F" w:rsidRDefault="00770A8F" w:rsidP="004F2468">
      <w:pPr>
        <w:rPr>
          <w:rFonts w:ascii="Book Antiqua" w:hAnsi="Book Antiqua"/>
        </w:rPr>
      </w:pPr>
    </w:p>
    <w:p w14:paraId="3BE6B421" w14:textId="1CD69C4C" w:rsidR="00770A8F" w:rsidRDefault="00770A8F" w:rsidP="004F2468">
      <w:pPr>
        <w:rPr>
          <w:rFonts w:ascii="Book Antiqua" w:hAnsi="Book Antiqua"/>
        </w:rPr>
      </w:pPr>
      <w:r>
        <w:rPr>
          <w:rFonts w:ascii="Book Antiqua" w:hAnsi="Book Antiqua"/>
        </w:rPr>
        <w:t>With the multi-threaded approach, this dependency can be eliminated. The main idea is to have an additional grid to copy over the new values being computed.</w:t>
      </w:r>
      <w:r w:rsidR="00495B44">
        <w:rPr>
          <w:rFonts w:ascii="Book Antiqua" w:hAnsi="Book Antiqua"/>
        </w:rPr>
        <w:t xml:space="preserve"> </w:t>
      </w:r>
      <w:r w:rsidR="006B3075">
        <w:rPr>
          <w:rFonts w:ascii="Book Antiqua" w:hAnsi="Book Antiqua"/>
        </w:rPr>
        <w:t xml:space="preserve">With using </w:t>
      </w:r>
      <w:proofErr w:type="spellStart"/>
      <w:r w:rsidR="006B3075">
        <w:rPr>
          <w:rFonts w:ascii="Book Antiqua" w:hAnsi="Book Antiqua"/>
        </w:rPr>
        <w:t>pthreads</w:t>
      </w:r>
      <w:proofErr w:type="spellEnd"/>
      <w:r w:rsidR="006B3075">
        <w:rPr>
          <w:rFonts w:ascii="Book Antiqua" w:hAnsi="Book Antiqua"/>
        </w:rPr>
        <w:t>, the total work is divided up, row-wise, by the number of threads. Each thread is responsible for computing the new values (of their allocated rows) for each iteration and copying them into the main grid.</w:t>
      </w:r>
      <w:r w:rsidR="00064A4F">
        <w:rPr>
          <w:rFonts w:ascii="Book Antiqua" w:hAnsi="Book Antiqua"/>
        </w:rPr>
        <w:t xml:space="preserve"> This means every computed value is done with the values of the previous iteration.</w:t>
      </w:r>
      <w:r w:rsidR="006B3075">
        <w:rPr>
          <w:rFonts w:ascii="Book Antiqua" w:hAnsi="Book Antiqua"/>
        </w:rPr>
        <w:t xml:space="preserve"> </w:t>
      </w:r>
      <w:r w:rsidR="00CB7659">
        <w:rPr>
          <w:rFonts w:ascii="Book Antiqua" w:hAnsi="Book Antiqua"/>
        </w:rPr>
        <w:t>However, it is done in stages using barriers.</w:t>
      </w:r>
    </w:p>
    <w:p w14:paraId="03E0164C" w14:textId="46C412FD" w:rsidR="009071FC" w:rsidRDefault="009071FC" w:rsidP="004F2468">
      <w:pPr>
        <w:rPr>
          <w:rFonts w:ascii="Book Antiqua" w:hAnsi="Book Antiqua"/>
        </w:rPr>
      </w:pPr>
    </w:p>
    <w:p w14:paraId="77BEC383" w14:textId="6E3685B6" w:rsidR="0009612C" w:rsidRDefault="009071FC" w:rsidP="004F2468">
      <w:pPr>
        <w:rPr>
          <w:rFonts w:ascii="Book Antiqua" w:hAnsi="Book Antiqua"/>
        </w:rPr>
      </w:pPr>
      <w:r>
        <w:rPr>
          <w:rFonts w:ascii="Book Antiqua" w:hAnsi="Book Antiqua"/>
        </w:rPr>
        <w:t>The logic for the thread setup is as follows:</w:t>
      </w:r>
    </w:p>
    <w:p w14:paraId="2242DC9B" w14:textId="2F23067C" w:rsidR="0009612C" w:rsidRDefault="0009612C" w:rsidP="004F2468">
      <w:pPr>
        <w:rPr>
          <w:rFonts w:ascii="Book Antiqua" w:hAnsi="Book Antiqua"/>
        </w:rPr>
      </w:pPr>
      <w:r w:rsidRPr="0009612C">
        <w:rPr>
          <w:rFonts w:ascii="Book Antiqua" w:hAnsi="Book Antiqua"/>
        </w:rPr>
        <w:drawing>
          <wp:inline distT="0" distB="0" distL="0" distR="0" wp14:anchorId="6DBC9457" wp14:editId="7CB2B0D3">
            <wp:extent cx="5943600" cy="39027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49A81" w14:textId="77777777" w:rsidR="00862369" w:rsidRPr="00862369" w:rsidRDefault="00862369" w:rsidP="004F2468">
      <w:pPr>
        <w:rPr>
          <w:rFonts w:ascii="Book Antiqua" w:hAnsi="Book Antiqua"/>
        </w:rPr>
      </w:pPr>
    </w:p>
    <w:p w14:paraId="1BE81064" w14:textId="77777777" w:rsidR="00B00B7C" w:rsidRDefault="0009612C" w:rsidP="004F2468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The three barriers are initialized, as well as the worker </w:t>
      </w:r>
      <w:proofErr w:type="spellStart"/>
      <w:r>
        <w:rPr>
          <w:rFonts w:ascii="Book Antiqua" w:hAnsi="Book Antiqua"/>
        </w:rPr>
        <w:t>tids</w:t>
      </w:r>
      <w:proofErr w:type="spellEnd"/>
      <w:r w:rsidR="008046DA">
        <w:rPr>
          <w:rFonts w:ascii="Book Antiqua" w:hAnsi="Book Antiqua"/>
        </w:rPr>
        <w:t xml:space="preserve"> and the additional grid</w:t>
      </w:r>
      <w:r>
        <w:rPr>
          <w:rFonts w:ascii="Book Antiqua" w:hAnsi="Book Antiqua"/>
        </w:rPr>
        <w:t>. Each thread is given an ID, the total number of threads, grid pointers, and diff pointers.</w:t>
      </w:r>
      <w:r w:rsidR="008046DA">
        <w:rPr>
          <w:rFonts w:ascii="Book Antiqua" w:hAnsi="Book Antiqua"/>
        </w:rPr>
        <w:t xml:space="preserve"> The diff pointers </w:t>
      </w:r>
      <w:r w:rsidR="00BF587C">
        <w:rPr>
          <w:rFonts w:ascii="Book Antiqua" w:hAnsi="Book Antiqua"/>
        </w:rPr>
        <w:t>provide a location in memory so each thread can store the difference of values they computed between iterations, which can then be accessed by the first thread for convergence.</w:t>
      </w:r>
    </w:p>
    <w:p w14:paraId="3DFC4AB7" w14:textId="77777777" w:rsidR="00B00B7C" w:rsidRDefault="00B00B7C" w:rsidP="004F2468">
      <w:pPr>
        <w:rPr>
          <w:rFonts w:ascii="Book Antiqua" w:hAnsi="Book Antiqua"/>
        </w:rPr>
      </w:pPr>
    </w:p>
    <w:p w14:paraId="70F2D798" w14:textId="2F862259" w:rsidR="00B00B7C" w:rsidRDefault="00B00B7C" w:rsidP="00B00B7C">
      <w:pPr>
        <w:rPr>
          <w:rFonts w:ascii="Book Antiqua" w:hAnsi="Book Antiqua"/>
        </w:rPr>
      </w:pPr>
      <w:r>
        <w:rPr>
          <w:rFonts w:ascii="Book Antiqua" w:hAnsi="Book Antiqua"/>
        </w:rPr>
        <w:lastRenderedPageBreak/>
        <w:t xml:space="preserve">The logic for the </w:t>
      </w:r>
      <w:r>
        <w:rPr>
          <w:rFonts w:ascii="Book Antiqua" w:hAnsi="Book Antiqua"/>
        </w:rPr>
        <w:t xml:space="preserve">multi-threaded </w:t>
      </w:r>
      <w:proofErr w:type="spellStart"/>
      <w:r>
        <w:rPr>
          <w:rFonts w:ascii="Book Antiqua" w:hAnsi="Book Antiqua"/>
        </w:rPr>
        <w:t>jacobi</w:t>
      </w:r>
      <w:proofErr w:type="spellEnd"/>
      <w:r>
        <w:rPr>
          <w:rFonts w:ascii="Book Antiqua" w:hAnsi="Book Antiqua"/>
        </w:rPr>
        <w:t xml:space="preserve"> solver is </w:t>
      </w:r>
      <w:r w:rsidR="0052123E">
        <w:rPr>
          <w:rFonts w:ascii="Book Antiqua" w:hAnsi="Book Antiqua"/>
        </w:rPr>
        <w:t>as follows:</w:t>
      </w:r>
    </w:p>
    <w:p w14:paraId="28252392" w14:textId="46C98C77" w:rsidR="0009612C" w:rsidRDefault="00D15E7E" w:rsidP="004F2468">
      <w:pPr>
        <w:rPr>
          <w:rFonts w:ascii="Book Antiqua" w:hAnsi="Book Antiqua"/>
        </w:rPr>
      </w:pPr>
      <w:r w:rsidRPr="00D15E7E">
        <w:rPr>
          <w:rFonts w:ascii="Book Antiqua" w:hAnsi="Book Antiqua"/>
        </w:rPr>
        <w:drawing>
          <wp:inline distT="0" distB="0" distL="0" distR="0" wp14:anchorId="0323A45C" wp14:editId="36D5E546">
            <wp:extent cx="5943600" cy="34905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587C">
        <w:rPr>
          <w:rFonts w:ascii="Book Antiqua" w:hAnsi="Book Antiqua"/>
        </w:rPr>
        <w:t xml:space="preserve"> </w:t>
      </w:r>
    </w:p>
    <w:p w14:paraId="3D1E897F" w14:textId="72F32DED" w:rsidR="00D15E7E" w:rsidRDefault="00D15E7E" w:rsidP="004F2468">
      <w:pPr>
        <w:rPr>
          <w:rFonts w:ascii="Book Antiqua" w:hAnsi="Book Antiqua"/>
        </w:rPr>
      </w:pPr>
      <w:r w:rsidRPr="00D15E7E">
        <w:rPr>
          <w:rFonts w:ascii="Book Antiqua" w:hAnsi="Book Antiqua"/>
        </w:rPr>
        <w:drawing>
          <wp:inline distT="0" distB="0" distL="0" distR="0" wp14:anchorId="20BADE3F" wp14:editId="1864ED60">
            <wp:extent cx="5943600" cy="28397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5C3D2" w14:textId="275D1A87" w:rsidR="00D15E7E" w:rsidRDefault="00D15E7E" w:rsidP="004F2468">
      <w:pPr>
        <w:rPr>
          <w:rFonts w:ascii="Book Antiqua" w:hAnsi="Book Antiqua"/>
        </w:rPr>
      </w:pPr>
    </w:p>
    <w:p w14:paraId="772C8B80" w14:textId="2D397901" w:rsidR="00BA0C8B" w:rsidRDefault="000F6C89" w:rsidP="004F2468">
      <w:pPr>
        <w:rPr>
          <w:rFonts w:ascii="Book Antiqua" w:hAnsi="Book Antiqua"/>
          <w:b/>
          <w:sz w:val="28"/>
        </w:rPr>
      </w:pPr>
      <w:r>
        <w:rPr>
          <w:rFonts w:ascii="Book Antiqua" w:hAnsi="Book Antiqua"/>
        </w:rPr>
        <w:t>Each thread will continue to go through this logic until convergence. You can see the three barriers that all the threads must reach in order to proceed further.</w:t>
      </w:r>
      <w:r w:rsidR="00AE7EDC">
        <w:rPr>
          <w:rFonts w:ascii="Book Antiqua" w:hAnsi="Book Antiqua"/>
        </w:rPr>
        <w:t xml:space="preserve"> As </w:t>
      </w:r>
      <w:r w:rsidR="001E0644">
        <w:rPr>
          <w:rFonts w:ascii="Book Antiqua" w:hAnsi="Book Antiqua"/>
        </w:rPr>
        <w:t>noted</w:t>
      </w:r>
      <w:r w:rsidR="00AE7EDC">
        <w:rPr>
          <w:rFonts w:ascii="Book Antiqua" w:hAnsi="Book Antiqua"/>
        </w:rPr>
        <w:t>, this logic is separated into three stages.</w:t>
      </w:r>
      <w:r w:rsidR="00AE7EDC">
        <w:rPr>
          <w:rFonts w:ascii="Book Antiqua" w:hAnsi="Book Antiqua"/>
          <w:b/>
          <w:sz w:val="28"/>
        </w:rPr>
        <w:t xml:space="preserve"> </w:t>
      </w:r>
      <w:r w:rsidR="00AE7EDC">
        <w:rPr>
          <w:rFonts w:ascii="Book Antiqua" w:hAnsi="Book Antiqua"/>
        </w:rPr>
        <w:t>The first stage is computing the new values and storing them in an additional grid. The second stage is copying over the new values to the main</w:t>
      </w:r>
      <w:r w:rsidR="001E0644">
        <w:rPr>
          <w:rFonts w:ascii="Book Antiqua" w:hAnsi="Book Antiqua"/>
        </w:rPr>
        <w:t>, as well as accumulating the total difference for this threads work</w:t>
      </w:r>
      <w:r w:rsidR="00AE7EDC">
        <w:rPr>
          <w:rFonts w:ascii="Book Antiqua" w:hAnsi="Book Antiqua"/>
        </w:rPr>
        <w:t>. Finally, the third stage, that is only done by the first thread, checks for convergence</w:t>
      </w:r>
      <w:r w:rsidR="001E0644">
        <w:rPr>
          <w:rFonts w:ascii="Book Antiqua" w:hAnsi="Book Antiqua"/>
        </w:rPr>
        <w:t>, by accessing the diff values from each thread.</w:t>
      </w:r>
      <w:bookmarkStart w:id="0" w:name="_GoBack"/>
      <w:bookmarkEnd w:id="0"/>
    </w:p>
    <w:p w14:paraId="58DFB291" w14:textId="77777777" w:rsidR="008365EE" w:rsidRDefault="008365EE" w:rsidP="004F2468">
      <w:pPr>
        <w:rPr>
          <w:rFonts w:ascii="Book Antiqua" w:hAnsi="Book Antiqua"/>
          <w:b/>
          <w:sz w:val="28"/>
        </w:rPr>
      </w:pPr>
    </w:p>
    <w:p w14:paraId="5E1D5181" w14:textId="2D560A8E" w:rsidR="00A10AF6" w:rsidRDefault="004F2468" w:rsidP="004F2468">
      <w:pPr>
        <w:rPr>
          <w:rFonts w:ascii="Book Antiqua" w:hAnsi="Book Antiqua"/>
          <w:b/>
          <w:sz w:val="28"/>
        </w:rPr>
      </w:pPr>
      <w:r>
        <w:rPr>
          <w:rFonts w:ascii="Book Antiqua" w:hAnsi="Book Antiqua"/>
          <w:b/>
          <w:sz w:val="28"/>
        </w:rPr>
        <w:lastRenderedPageBreak/>
        <w:t>Speedup</w:t>
      </w:r>
    </w:p>
    <w:p w14:paraId="6D491C7B" w14:textId="77777777" w:rsidR="00486AF4" w:rsidRDefault="00486AF4" w:rsidP="004F2468">
      <w:pPr>
        <w:rPr>
          <w:rFonts w:ascii="Book Antiqua" w:hAnsi="Book Antiqua"/>
          <w:b/>
          <w:sz w:val="28"/>
        </w:rPr>
      </w:pPr>
    </w:p>
    <w:p w14:paraId="5CA5AC99" w14:textId="3CFED963" w:rsidR="002F5CA1" w:rsidRPr="00486AF4" w:rsidRDefault="00486AF4" w:rsidP="00486AF4">
      <w:pPr>
        <w:jc w:val="center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Table 1: Speedup </w:t>
      </w:r>
      <w:r w:rsidR="00974AC1">
        <w:rPr>
          <w:rFonts w:ascii="Book Antiqua" w:hAnsi="Book Antiqua"/>
          <w:b/>
        </w:rPr>
        <w:t xml:space="preserve">with Jacobi Solver </w:t>
      </w:r>
      <w:r>
        <w:rPr>
          <w:rFonts w:ascii="Book Antiqua" w:hAnsi="Book Antiqua"/>
          <w:b/>
        </w:rPr>
        <w:t>on xunil-05</w:t>
      </w:r>
      <w:r w:rsidR="00707731">
        <w:rPr>
          <w:rFonts w:ascii="Book Antiqua" w:hAnsi="Book Antiqua"/>
          <w:b/>
        </w:rPr>
        <w:br/>
        <w:t>(Temperature ranges between 1000, 1500)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67"/>
        <w:gridCol w:w="1417"/>
        <w:gridCol w:w="1662"/>
        <w:gridCol w:w="1499"/>
        <w:gridCol w:w="1563"/>
      </w:tblGrid>
      <w:tr w:rsidR="0023204B" w14:paraId="36F2955A" w14:textId="77777777" w:rsidTr="0023204B">
        <w:trPr>
          <w:trHeight w:val="507"/>
          <w:jc w:val="center"/>
        </w:trPr>
        <w:tc>
          <w:tcPr>
            <w:tcW w:w="1567" w:type="dxa"/>
            <w:vAlign w:val="center"/>
          </w:tcPr>
          <w:p w14:paraId="79CDF7A0" w14:textId="536A7937" w:rsidR="0023204B" w:rsidRPr="00A10AF6" w:rsidRDefault="0023204B" w:rsidP="0023204B">
            <w:pPr>
              <w:jc w:val="center"/>
              <w:rPr>
                <w:rFonts w:ascii="Book Antiqua" w:hAnsi="Book Antiqua"/>
              </w:rPr>
            </w:pPr>
            <w:bookmarkStart w:id="1" w:name="OLE_LINK1"/>
            <w:r w:rsidRPr="002F5CA1">
              <w:rPr>
                <w:rFonts w:ascii="Book Antiqua" w:hAnsi="Book Antiqua"/>
                <w:b/>
              </w:rPr>
              <w:t>Matrix</w:t>
            </w:r>
            <w:r>
              <w:rPr>
                <w:rFonts w:ascii="Book Antiqua" w:hAnsi="Book Antiqua"/>
                <w:b/>
              </w:rPr>
              <w:t xml:space="preserve"> </w:t>
            </w:r>
            <w:r w:rsidRPr="002F5CA1">
              <w:rPr>
                <w:rFonts w:ascii="Book Antiqua" w:hAnsi="Book Antiqua"/>
                <w:b/>
              </w:rPr>
              <w:t>Size</w:t>
            </w:r>
          </w:p>
        </w:tc>
        <w:tc>
          <w:tcPr>
            <w:tcW w:w="1417" w:type="dxa"/>
            <w:vAlign w:val="center"/>
          </w:tcPr>
          <w:p w14:paraId="00C18B0C" w14:textId="17031F1A" w:rsidR="0023204B" w:rsidRPr="002F5CA1" w:rsidRDefault="0023204B" w:rsidP="0023204B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Single Thread</w:t>
            </w:r>
          </w:p>
        </w:tc>
        <w:tc>
          <w:tcPr>
            <w:tcW w:w="1662" w:type="dxa"/>
            <w:vAlign w:val="center"/>
          </w:tcPr>
          <w:p w14:paraId="6DA1B207" w14:textId="63EFC766" w:rsidR="0023204B" w:rsidRPr="002F5CA1" w:rsidRDefault="0023204B" w:rsidP="0023204B">
            <w:pPr>
              <w:jc w:val="center"/>
              <w:rPr>
                <w:rFonts w:ascii="Book Antiqua" w:hAnsi="Book Antiqua"/>
              </w:rPr>
            </w:pPr>
            <w:r w:rsidRPr="002F5CA1">
              <w:rPr>
                <w:rFonts w:ascii="Book Antiqua" w:hAnsi="Book Antiqua"/>
              </w:rPr>
              <w:t>4 Threads</w:t>
            </w:r>
          </w:p>
        </w:tc>
        <w:tc>
          <w:tcPr>
            <w:tcW w:w="1499" w:type="dxa"/>
            <w:vAlign w:val="center"/>
          </w:tcPr>
          <w:p w14:paraId="6F37AEF3" w14:textId="78D9D8F4" w:rsidR="0023204B" w:rsidRPr="002F5CA1" w:rsidRDefault="0023204B" w:rsidP="0023204B">
            <w:pPr>
              <w:jc w:val="center"/>
              <w:rPr>
                <w:rFonts w:ascii="Book Antiqua" w:hAnsi="Book Antiqua"/>
              </w:rPr>
            </w:pPr>
            <w:r w:rsidRPr="002F5CA1">
              <w:rPr>
                <w:rFonts w:ascii="Book Antiqua" w:hAnsi="Book Antiqua"/>
              </w:rPr>
              <w:t>8 Threads</w:t>
            </w:r>
          </w:p>
        </w:tc>
        <w:tc>
          <w:tcPr>
            <w:tcW w:w="1563" w:type="dxa"/>
            <w:vAlign w:val="center"/>
          </w:tcPr>
          <w:p w14:paraId="463F9C95" w14:textId="7BBC3DC1" w:rsidR="0023204B" w:rsidRPr="002F5CA1" w:rsidRDefault="0023204B" w:rsidP="0023204B">
            <w:pPr>
              <w:jc w:val="center"/>
              <w:rPr>
                <w:rFonts w:ascii="Book Antiqua" w:hAnsi="Book Antiqua"/>
              </w:rPr>
            </w:pPr>
            <w:r w:rsidRPr="002F5CA1">
              <w:rPr>
                <w:rFonts w:ascii="Book Antiqua" w:hAnsi="Book Antiqua"/>
              </w:rPr>
              <w:t>16 Threads</w:t>
            </w:r>
          </w:p>
        </w:tc>
      </w:tr>
      <w:tr w:rsidR="0023204B" w14:paraId="4B18EAB2" w14:textId="205117E9" w:rsidTr="0023204B">
        <w:trPr>
          <w:trHeight w:val="481"/>
          <w:jc w:val="center"/>
        </w:trPr>
        <w:tc>
          <w:tcPr>
            <w:tcW w:w="1567" w:type="dxa"/>
            <w:vAlign w:val="center"/>
          </w:tcPr>
          <w:p w14:paraId="5E26E200" w14:textId="634C83F6" w:rsidR="0023204B" w:rsidRPr="00A10AF6" w:rsidRDefault="0023204B" w:rsidP="0023204B">
            <w:pPr>
              <w:jc w:val="center"/>
              <w:rPr>
                <w:rFonts w:ascii="Book Antiqua" w:hAnsi="Book Antiqua"/>
              </w:rPr>
            </w:pPr>
            <w:r w:rsidRPr="00A10AF6">
              <w:rPr>
                <w:rFonts w:ascii="Book Antiqua" w:hAnsi="Book Antiqua"/>
              </w:rPr>
              <w:t>512 x 512</w:t>
            </w:r>
          </w:p>
        </w:tc>
        <w:tc>
          <w:tcPr>
            <w:tcW w:w="1417" w:type="dxa"/>
            <w:vAlign w:val="center"/>
          </w:tcPr>
          <w:p w14:paraId="43AFCE25" w14:textId="6E0443DC" w:rsidR="0023204B" w:rsidRPr="00486AF4" w:rsidRDefault="002155A4" w:rsidP="0023204B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10.36s</w:t>
            </w:r>
          </w:p>
        </w:tc>
        <w:tc>
          <w:tcPr>
            <w:tcW w:w="1662" w:type="dxa"/>
            <w:vAlign w:val="center"/>
          </w:tcPr>
          <w:p w14:paraId="14B8FA70" w14:textId="5BF2B26B" w:rsidR="0023204B" w:rsidRPr="00486AF4" w:rsidRDefault="002155A4" w:rsidP="0023204B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2.45s</w:t>
            </w:r>
          </w:p>
        </w:tc>
        <w:tc>
          <w:tcPr>
            <w:tcW w:w="1499" w:type="dxa"/>
            <w:vAlign w:val="center"/>
          </w:tcPr>
          <w:p w14:paraId="176C4566" w14:textId="4F46CBC4" w:rsidR="0023204B" w:rsidRPr="00486AF4" w:rsidRDefault="002155A4" w:rsidP="0023204B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1.54s</w:t>
            </w:r>
          </w:p>
        </w:tc>
        <w:tc>
          <w:tcPr>
            <w:tcW w:w="1563" w:type="dxa"/>
            <w:vAlign w:val="center"/>
          </w:tcPr>
          <w:p w14:paraId="2FAF2210" w14:textId="03E85B5F" w:rsidR="0023204B" w:rsidRPr="00486AF4" w:rsidRDefault="00F9346F" w:rsidP="0023204B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1.25s</w:t>
            </w:r>
          </w:p>
        </w:tc>
      </w:tr>
      <w:tr w:rsidR="0023204B" w14:paraId="26A93E78" w14:textId="74C27D0F" w:rsidTr="0023204B">
        <w:trPr>
          <w:trHeight w:val="507"/>
          <w:jc w:val="center"/>
        </w:trPr>
        <w:tc>
          <w:tcPr>
            <w:tcW w:w="1567" w:type="dxa"/>
            <w:vAlign w:val="center"/>
          </w:tcPr>
          <w:p w14:paraId="15F096E4" w14:textId="11D26DFE" w:rsidR="0023204B" w:rsidRPr="00A10AF6" w:rsidRDefault="0023204B" w:rsidP="0023204B">
            <w:pPr>
              <w:jc w:val="center"/>
              <w:rPr>
                <w:rFonts w:ascii="Book Antiqua" w:hAnsi="Book Antiqua"/>
              </w:rPr>
            </w:pPr>
            <w:r w:rsidRPr="00A10AF6">
              <w:rPr>
                <w:rFonts w:ascii="Book Antiqua" w:hAnsi="Book Antiqua"/>
              </w:rPr>
              <w:t>1024 x 1024</w:t>
            </w:r>
          </w:p>
        </w:tc>
        <w:tc>
          <w:tcPr>
            <w:tcW w:w="1417" w:type="dxa"/>
            <w:vAlign w:val="center"/>
          </w:tcPr>
          <w:p w14:paraId="4CB6A861" w14:textId="51ACF38A" w:rsidR="0023204B" w:rsidRPr="00486AF4" w:rsidRDefault="00F9346F" w:rsidP="0023204B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22.39s</w:t>
            </w:r>
          </w:p>
        </w:tc>
        <w:tc>
          <w:tcPr>
            <w:tcW w:w="1662" w:type="dxa"/>
            <w:vAlign w:val="center"/>
          </w:tcPr>
          <w:p w14:paraId="49D975B4" w14:textId="3DC18860" w:rsidR="0023204B" w:rsidRPr="00486AF4" w:rsidRDefault="00F9346F" w:rsidP="0023204B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1.95s</w:t>
            </w:r>
          </w:p>
        </w:tc>
        <w:tc>
          <w:tcPr>
            <w:tcW w:w="1499" w:type="dxa"/>
            <w:vAlign w:val="center"/>
          </w:tcPr>
          <w:p w14:paraId="3685622B" w14:textId="6AF2D21F" w:rsidR="0023204B" w:rsidRPr="00486AF4" w:rsidRDefault="00F9346F" w:rsidP="0023204B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1.29s</w:t>
            </w:r>
          </w:p>
        </w:tc>
        <w:tc>
          <w:tcPr>
            <w:tcW w:w="1563" w:type="dxa"/>
            <w:vAlign w:val="center"/>
          </w:tcPr>
          <w:p w14:paraId="3613D50D" w14:textId="7A7E5FEB" w:rsidR="0023204B" w:rsidRPr="00486AF4" w:rsidRDefault="00F9346F" w:rsidP="0023204B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0.94s</w:t>
            </w:r>
          </w:p>
        </w:tc>
      </w:tr>
      <w:tr w:rsidR="0023204B" w14:paraId="72B70DE8" w14:textId="36ED5886" w:rsidTr="0023204B">
        <w:trPr>
          <w:trHeight w:val="481"/>
          <w:jc w:val="center"/>
        </w:trPr>
        <w:tc>
          <w:tcPr>
            <w:tcW w:w="1567" w:type="dxa"/>
            <w:vAlign w:val="center"/>
          </w:tcPr>
          <w:p w14:paraId="45CE4A80" w14:textId="331A2DF4" w:rsidR="0023204B" w:rsidRPr="00A10AF6" w:rsidRDefault="0023204B" w:rsidP="0023204B">
            <w:pPr>
              <w:jc w:val="center"/>
              <w:rPr>
                <w:rFonts w:ascii="Book Antiqua" w:hAnsi="Book Antiqua"/>
              </w:rPr>
            </w:pPr>
            <w:r w:rsidRPr="00A10AF6">
              <w:rPr>
                <w:rFonts w:ascii="Book Antiqua" w:hAnsi="Book Antiqua"/>
              </w:rPr>
              <w:t>2048 x 2048</w:t>
            </w:r>
          </w:p>
        </w:tc>
        <w:tc>
          <w:tcPr>
            <w:tcW w:w="1417" w:type="dxa"/>
            <w:vAlign w:val="center"/>
          </w:tcPr>
          <w:p w14:paraId="73E71BC3" w14:textId="1D65BA0F" w:rsidR="0023204B" w:rsidRPr="00486AF4" w:rsidRDefault="00F9346F" w:rsidP="0023204B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17.62s</w:t>
            </w:r>
          </w:p>
        </w:tc>
        <w:tc>
          <w:tcPr>
            <w:tcW w:w="1662" w:type="dxa"/>
            <w:vAlign w:val="center"/>
          </w:tcPr>
          <w:p w14:paraId="160CE03A" w14:textId="20B2CA69" w:rsidR="0023204B" w:rsidRPr="00486AF4" w:rsidRDefault="00F9346F" w:rsidP="0023204B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1.84s</w:t>
            </w:r>
          </w:p>
        </w:tc>
        <w:tc>
          <w:tcPr>
            <w:tcW w:w="1499" w:type="dxa"/>
            <w:vAlign w:val="center"/>
          </w:tcPr>
          <w:p w14:paraId="0702CEBD" w14:textId="1A82BD80" w:rsidR="0023204B" w:rsidRPr="00486AF4" w:rsidRDefault="00F9346F" w:rsidP="0023204B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1.39s</w:t>
            </w:r>
          </w:p>
        </w:tc>
        <w:tc>
          <w:tcPr>
            <w:tcW w:w="1563" w:type="dxa"/>
            <w:vAlign w:val="center"/>
          </w:tcPr>
          <w:p w14:paraId="11C1EEF2" w14:textId="445ABC2B" w:rsidR="0023204B" w:rsidRPr="00486AF4" w:rsidRDefault="00F9346F" w:rsidP="0023204B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1.37s</w:t>
            </w:r>
          </w:p>
        </w:tc>
      </w:tr>
    </w:tbl>
    <w:bookmarkEnd w:id="1"/>
    <w:p w14:paraId="1D7FEF60" w14:textId="7A05BE6D" w:rsidR="0078151E" w:rsidRPr="0083660B" w:rsidRDefault="00974AC1" w:rsidP="00974AC1">
      <w:pPr>
        <w:jc w:val="center"/>
        <w:rPr>
          <w:rFonts w:ascii="Book Antiqua" w:hAnsi="Book Antiqua"/>
          <w:i/>
          <w:szCs w:val="22"/>
        </w:rPr>
      </w:pPr>
      <w:r w:rsidRPr="0083660B">
        <w:rPr>
          <w:rFonts w:ascii="Book Antiqua" w:hAnsi="Book Antiqua"/>
          <w:i/>
          <w:szCs w:val="22"/>
        </w:rPr>
        <w:t>Note: Print statements in both sequential and parallel execution commented out</w:t>
      </w:r>
    </w:p>
    <w:p w14:paraId="500F078C" w14:textId="77777777" w:rsidR="0078151E" w:rsidRDefault="0078151E" w:rsidP="0078151E">
      <w:pPr>
        <w:jc w:val="center"/>
        <w:rPr>
          <w:rFonts w:ascii="Book Antiqua" w:hAnsi="Book Antiqua"/>
          <w:b/>
          <w:sz w:val="28"/>
        </w:rPr>
      </w:pPr>
    </w:p>
    <w:p w14:paraId="6BA15F3F" w14:textId="31F329CB" w:rsidR="0078151E" w:rsidRDefault="0078151E" w:rsidP="0078151E">
      <w:pPr>
        <w:jc w:val="center"/>
        <w:rPr>
          <w:rFonts w:ascii="Book Antiqua" w:hAnsi="Book Antiqua"/>
          <w:b/>
          <w:sz w:val="28"/>
        </w:rPr>
      </w:pPr>
    </w:p>
    <w:p w14:paraId="5D12D68A" w14:textId="532C3105" w:rsidR="001C33D8" w:rsidRPr="001C33D8" w:rsidRDefault="00F23707" w:rsidP="00F23707">
      <w:pPr>
        <w:jc w:val="center"/>
        <w:rPr>
          <w:rFonts w:ascii="Book Antiqua" w:hAnsi="Book Antiqua"/>
        </w:rPr>
      </w:pPr>
      <w:r>
        <w:rPr>
          <w:noProof/>
        </w:rPr>
        <w:drawing>
          <wp:inline distT="0" distB="0" distL="0" distR="0" wp14:anchorId="616165D4" wp14:editId="76D0AFA4">
            <wp:extent cx="5466945" cy="3622364"/>
            <wp:effectExtent l="0" t="0" r="6985" b="1016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BDE630E0-7FFC-4B4A-B81A-29B020A345B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sectPr w:rsidR="001C33D8" w:rsidRPr="001C33D8" w:rsidSect="00391C33"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6D1FB6" w14:textId="77777777" w:rsidR="005B783A" w:rsidRDefault="005B783A" w:rsidP="001C33D8">
      <w:r>
        <w:separator/>
      </w:r>
    </w:p>
  </w:endnote>
  <w:endnote w:type="continuationSeparator" w:id="0">
    <w:p w14:paraId="223C3CA8" w14:textId="77777777" w:rsidR="005B783A" w:rsidRDefault="005B783A" w:rsidP="001C33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78B536" w14:textId="77777777" w:rsidR="00391C33" w:rsidRDefault="00391C33" w:rsidP="00391C3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170C66B" w14:textId="77777777" w:rsidR="00391C33" w:rsidRDefault="00391C33" w:rsidP="00391C3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3284BE" w14:textId="77777777" w:rsidR="00391C33" w:rsidRPr="00391C33" w:rsidRDefault="00391C33" w:rsidP="00391C33">
    <w:pPr>
      <w:pStyle w:val="Footer"/>
      <w:framePr w:wrap="none" w:vAnchor="text" w:hAnchor="page" w:x="10702" w:y="-58"/>
      <w:rPr>
        <w:rStyle w:val="PageNumber"/>
        <w:rFonts w:ascii="Book Antiqua" w:hAnsi="Book Antiqua"/>
      </w:rPr>
    </w:pPr>
    <w:r w:rsidRPr="00391C33">
      <w:rPr>
        <w:rStyle w:val="PageNumber"/>
        <w:rFonts w:ascii="Book Antiqua" w:hAnsi="Book Antiqua"/>
      </w:rPr>
      <w:fldChar w:fldCharType="begin"/>
    </w:r>
    <w:r w:rsidRPr="00391C33">
      <w:rPr>
        <w:rStyle w:val="PageNumber"/>
        <w:rFonts w:ascii="Book Antiqua" w:hAnsi="Book Antiqua"/>
      </w:rPr>
      <w:instrText xml:space="preserve">PAGE  </w:instrText>
    </w:r>
    <w:r w:rsidRPr="00391C33">
      <w:rPr>
        <w:rStyle w:val="PageNumber"/>
        <w:rFonts w:ascii="Book Antiqua" w:hAnsi="Book Antiqua"/>
      </w:rPr>
      <w:fldChar w:fldCharType="separate"/>
    </w:r>
    <w:r w:rsidR="002B631F">
      <w:rPr>
        <w:rStyle w:val="PageNumber"/>
        <w:rFonts w:ascii="Book Antiqua" w:hAnsi="Book Antiqua"/>
        <w:noProof/>
      </w:rPr>
      <w:t>1</w:t>
    </w:r>
    <w:r w:rsidRPr="00391C33">
      <w:rPr>
        <w:rStyle w:val="PageNumber"/>
        <w:rFonts w:ascii="Book Antiqua" w:hAnsi="Book Antiqua"/>
      </w:rPr>
      <w:fldChar w:fldCharType="end"/>
    </w:r>
  </w:p>
  <w:p w14:paraId="539EFBE6" w14:textId="77777777" w:rsidR="00391C33" w:rsidRDefault="00391C33" w:rsidP="00391C3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5D8F09" w14:textId="77777777" w:rsidR="005B783A" w:rsidRDefault="005B783A" w:rsidP="001C33D8">
      <w:r>
        <w:separator/>
      </w:r>
    </w:p>
  </w:footnote>
  <w:footnote w:type="continuationSeparator" w:id="0">
    <w:p w14:paraId="0ED1CB87" w14:textId="77777777" w:rsidR="005B783A" w:rsidRDefault="005B783A" w:rsidP="001C33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4B000C"/>
    <w:multiLevelType w:val="hybridMultilevel"/>
    <w:tmpl w:val="18C0D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51E"/>
    <w:rsid w:val="00004D0A"/>
    <w:rsid w:val="000120A8"/>
    <w:rsid w:val="00037168"/>
    <w:rsid w:val="00064A4F"/>
    <w:rsid w:val="00065F52"/>
    <w:rsid w:val="000853CD"/>
    <w:rsid w:val="0009612C"/>
    <w:rsid w:val="000B7E85"/>
    <w:rsid w:val="000C6C6A"/>
    <w:rsid w:val="000F6C89"/>
    <w:rsid w:val="001B1317"/>
    <w:rsid w:val="001C33D8"/>
    <w:rsid w:val="001D6FA5"/>
    <w:rsid w:val="001E0644"/>
    <w:rsid w:val="002155A4"/>
    <w:rsid w:val="0023204B"/>
    <w:rsid w:val="00287745"/>
    <w:rsid w:val="002B2D82"/>
    <w:rsid w:val="002B631F"/>
    <w:rsid w:val="002F5CA1"/>
    <w:rsid w:val="0032380A"/>
    <w:rsid w:val="00391C33"/>
    <w:rsid w:val="003E00D0"/>
    <w:rsid w:val="00441660"/>
    <w:rsid w:val="004548AF"/>
    <w:rsid w:val="00486AF4"/>
    <w:rsid w:val="00490E12"/>
    <w:rsid w:val="00495B44"/>
    <w:rsid w:val="004E4C7F"/>
    <w:rsid w:val="004F2468"/>
    <w:rsid w:val="0052123E"/>
    <w:rsid w:val="005304B8"/>
    <w:rsid w:val="00530703"/>
    <w:rsid w:val="00565957"/>
    <w:rsid w:val="0059063F"/>
    <w:rsid w:val="005B3BE9"/>
    <w:rsid w:val="005B783A"/>
    <w:rsid w:val="006177F3"/>
    <w:rsid w:val="00643F6A"/>
    <w:rsid w:val="006447DF"/>
    <w:rsid w:val="0067658C"/>
    <w:rsid w:val="006772A0"/>
    <w:rsid w:val="006B3075"/>
    <w:rsid w:val="006D26EB"/>
    <w:rsid w:val="00707731"/>
    <w:rsid w:val="00721451"/>
    <w:rsid w:val="00770A8F"/>
    <w:rsid w:val="0078151E"/>
    <w:rsid w:val="007B49BD"/>
    <w:rsid w:val="007C355C"/>
    <w:rsid w:val="008046DA"/>
    <w:rsid w:val="008365EE"/>
    <w:rsid w:val="0083660B"/>
    <w:rsid w:val="00862369"/>
    <w:rsid w:val="008A64E8"/>
    <w:rsid w:val="008B1F32"/>
    <w:rsid w:val="008B72A5"/>
    <w:rsid w:val="008D258C"/>
    <w:rsid w:val="009071FC"/>
    <w:rsid w:val="009464E9"/>
    <w:rsid w:val="00974AC1"/>
    <w:rsid w:val="009B0D3E"/>
    <w:rsid w:val="00A10AF6"/>
    <w:rsid w:val="00A31A04"/>
    <w:rsid w:val="00A54AF9"/>
    <w:rsid w:val="00AB5C10"/>
    <w:rsid w:val="00AE7EDC"/>
    <w:rsid w:val="00B00B7C"/>
    <w:rsid w:val="00B0508F"/>
    <w:rsid w:val="00B828D3"/>
    <w:rsid w:val="00B8343A"/>
    <w:rsid w:val="00BA0C8B"/>
    <w:rsid w:val="00BB586B"/>
    <w:rsid w:val="00BC77F7"/>
    <w:rsid w:val="00BF587C"/>
    <w:rsid w:val="00C149E2"/>
    <w:rsid w:val="00C41080"/>
    <w:rsid w:val="00C7322A"/>
    <w:rsid w:val="00CB7659"/>
    <w:rsid w:val="00D15E7E"/>
    <w:rsid w:val="00D161EA"/>
    <w:rsid w:val="00D93053"/>
    <w:rsid w:val="00DD0871"/>
    <w:rsid w:val="00E52682"/>
    <w:rsid w:val="00F21043"/>
    <w:rsid w:val="00F23707"/>
    <w:rsid w:val="00F75178"/>
    <w:rsid w:val="00F9346F"/>
    <w:rsid w:val="00FA4A58"/>
    <w:rsid w:val="00FB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2D98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8151E"/>
    <w:pPr>
      <w:widowControl w:val="0"/>
      <w:autoSpaceDE w:val="0"/>
      <w:autoSpaceDN w:val="0"/>
      <w:adjustRightInd w:val="0"/>
      <w:spacing w:before="45"/>
      <w:ind w:left="116"/>
    </w:pPr>
    <w:rPr>
      <w:rFonts w:ascii="Book Antiqua" w:eastAsia="Times New Roman" w:hAnsi="Book Antiqua" w:cs="Book Antiqua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78151E"/>
    <w:rPr>
      <w:rFonts w:ascii="Book Antiqua" w:eastAsia="Times New Roman" w:hAnsi="Book Antiqua" w:cs="Book Antiqua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C33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33D8"/>
  </w:style>
  <w:style w:type="paragraph" w:styleId="Footer">
    <w:name w:val="footer"/>
    <w:basedOn w:val="Normal"/>
    <w:link w:val="FooterChar"/>
    <w:uiPriority w:val="99"/>
    <w:unhideWhenUsed/>
    <w:rsid w:val="001C33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33D8"/>
  </w:style>
  <w:style w:type="character" w:styleId="PageNumber">
    <w:name w:val="page number"/>
    <w:basedOn w:val="DefaultParagraphFont"/>
    <w:uiPriority w:val="99"/>
    <w:semiHidden/>
    <w:unhideWhenUsed/>
    <w:rsid w:val="00391C33"/>
  </w:style>
  <w:style w:type="paragraph" w:styleId="BalloonText">
    <w:name w:val="Balloon Text"/>
    <w:basedOn w:val="Normal"/>
    <w:link w:val="BalloonTextChar"/>
    <w:uiPriority w:val="99"/>
    <w:semiHidden/>
    <w:unhideWhenUsed/>
    <w:rsid w:val="0032380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80A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A10A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chriskasper/Documents/College/Senior%20Year/ECEC%20413/assign3/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4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Jacobi</a:t>
            </a:r>
            <a:r>
              <a:rPr lang="en-US" baseline="0"/>
              <a:t> Solver</a:t>
            </a:r>
            <a:r>
              <a:rPr lang="en-US"/>
              <a:t> (Speedup)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512x512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Sheet1!$B$8:$E$8</c:f>
              <c:numCache>
                <c:formatCode>General</c:formatCode>
                <c:ptCount val="4"/>
                <c:pt idx="0">
                  <c:v>1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</c:numCache>
            </c:numRef>
          </c:xVal>
          <c:yVal>
            <c:numRef>
              <c:f>Sheet1!$B$9:$E$9</c:f>
              <c:numCache>
                <c:formatCode>0.00%</c:formatCode>
                <c:ptCount val="4"/>
                <c:pt idx="0" formatCode="0%">
                  <c:v>1</c:v>
                </c:pt>
                <c:pt idx="1">
                  <c:v>4.2285714285714278</c:v>
                </c:pt>
                <c:pt idx="2">
                  <c:v>6.7272727272727266</c:v>
                </c:pt>
                <c:pt idx="3">
                  <c:v>8.2880000000000003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E5A-804D-9D15-1565F8F2FD42}"/>
            </c:ext>
          </c:extLst>
        </c:ser>
        <c:ser>
          <c:idx val="1"/>
          <c:order val="1"/>
          <c:tx>
            <c:v>1024x1024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Sheet1!$B$8:$E$8</c:f>
              <c:numCache>
                <c:formatCode>General</c:formatCode>
                <c:ptCount val="4"/>
                <c:pt idx="0">
                  <c:v>1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</c:numCache>
            </c:numRef>
          </c:xVal>
          <c:yVal>
            <c:numRef>
              <c:f>Sheet1!$B$10:$E$10</c:f>
              <c:numCache>
                <c:formatCode>0.00%</c:formatCode>
                <c:ptCount val="4"/>
                <c:pt idx="0" formatCode="0%">
                  <c:v>1</c:v>
                </c:pt>
                <c:pt idx="1">
                  <c:v>11.482051282051282</c:v>
                </c:pt>
                <c:pt idx="2">
                  <c:v>17.356589147286822</c:v>
                </c:pt>
                <c:pt idx="3">
                  <c:v>23.819148936170215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E5A-804D-9D15-1565F8F2FD42}"/>
            </c:ext>
          </c:extLst>
        </c:ser>
        <c:ser>
          <c:idx val="2"/>
          <c:order val="2"/>
          <c:tx>
            <c:v>2048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Sheet1!$B$8:$E$8</c:f>
              <c:numCache>
                <c:formatCode>General</c:formatCode>
                <c:ptCount val="4"/>
                <c:pt idx="0">
                  <c:v>1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</c:numCache>
            </c:numRef>
          </c:xVal>
          <c:yVal>
            <c:numRef>
              <c:f>Sheet1!$B$11:$E$11</c:f>
              <c:numCache>
                <c:formatCode>0.00%</c:formatCode>
                <c:ptCount val="4"/>
                <c:pt idx="0" formatCode="0%">
                  <c:v>1</c:v>
                </c:pt>
                <c:pt idx="1">
                  <c:v>9.5760869565217401</c:v>
                </c:pt>
                <c:pt idx="2">
                  <c:v>12.676258992805757</c:v>
                </c:pt>
                <c:pt idx="3">
                  <c:v>12.861313868613138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4E5A-804D-9D15-1565F8F2FD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82633952"/>
        <c:axId val="1882624352"/>
      </c:scatterChart>
      <c:valAx>
        <c:axId val="1882633952"/>
        <c:scaling>
          <c:orientation val="minMax"/>
          <c:max val="16"/>
          <c:min val="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82624352"/>
        <c:crosses val="autoZero"/>
        <c:crossBetween val="midCat"/>
        <c:majorUnit val="4"/>
      </c:valAx>
      <c:valAx>
        <c:axId val="1882624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Speedup %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8263395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B4F6273-6A21-9D43-9DE0-FDB316424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Kasper</dc:creator>
  <cp:keywords/>
  <dc:description/>
  <cp:lastModifiedBy>Chris Kasper</cp:lastModifiedBy>
  <cp:revision>77</cp:revision>
  <dcterms:created xsi:type="dcterms:W3CDTF">2017-04-15T21:57:00Z</dcterms:created>
  <dcterms:modified xsi:type="dcterms:W3CDTF">2019-04-26T19:58:00Z</dcterms:modified>
</cp:coreProperties>
</file>