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HalePulse Pharmacy System</w:t>
      </w:r>
    </w:p>
    <w:p>
      <w:pPr>
        <w:spacing w:after="160"/>
      </w:pPr>
      <w:r>
        <w:rPr>
          <w:color w:val="555555"/>
          <w:sz w:val="24"/>
          <w:szCs w:val="24"/>
        </w:rPr>
        <w:t xml:space="preserve">Upgrade Summary — Plain-English Overview</w:t>
      </w:r>
    </w:p>
    <w:p>
      <w:pPr>
        <w:pStyle w:val="Heading2"/>
        <w:spacing w:after="80" w:before="160"/>
      </w:pPr>
      <w:r>
        <w:rPr>
          <w:color w:val="1F3A5F"/>
        </w:rPr>
        <w:t xml:space="preserve">The big picture</w:t>
      </w:r>
    </w:p>
    <w:p>
      <w:pPr>
        <w:spacing w:after="120"/>
      </w:pPr>
      <w:r>
        <w:t xml:space="preserve">The previous build was a capable single-pharmacy app — products, a point-of-sale screen, customers and basic dashboards. But it treated the pharmacy as one location with a single pool of stock and a few broad user types.</w:t>
      </w:r>
    </w:p>
    <w:p>
      <w:pPr>
        <w:spacing w:after="120"/>
      </w:pPr>
      <w:r>
        <w:t xml:space="preserve">This upgrade turns it into a true multi-branch pharmacy platform ready to serve many pharmacies, each with its own branches, real staff roles, batch-level stock, prescriptions, refills and proper reporting. Importantly, nothing was rebuilt from scratch — each improvement was layered on carefully, so the live system kept working the whole time.</w:t>
      </w:r>
    </w:p>
    <w:p>
      <w:pPr>
        <w:pStyle w:val="Heading2"/>
        <w:spacing w:after="80" w:before="160"/>
      </w:pPr>
      <w:r>
        <w:rPr>
          <w:color w:val="1F3A5F"/>
        </w:rPr>
        <w:t xml:space="preserve">How the architecture got stronger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Built for many pharmacies and branches. </w:t>
      </w:r>
      <w:r>
        <w:t xml:space="preserve">Data is kept separate per pharmacy and per branch, enforced throughout the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permanent paper trail. </w:t>
      </w:r>
      <w:r>
        <w:t xml:space="preserve">Money and stock movements are recorded in append-only logs — they can be read but not quietly edited or deleted.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brain for permissions. </w:t>
      </w:r>
      <w:r>
        <w:t xml:space="preserve">All the "who can do what" rules live in one place, so they stay consistent and are easy to adjust.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Safe, gradual upgrades. </w:t>
      </w:r>
      <w:r>
        <w:t xml:space="preserve">Each change ran alongside the old behaviour first, and every data change was tested on a copy before being trusted.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Vendor-flexible AI. </w:t>
      </w:r>
      <w:r>
        <w:t xml:space="preserve">The AI provider can be swapped in one place — no lock-in, and free options work.</w:t>
      </w:r>
    </w:p>
    <w:p>
      <w:r>
        <w:br w:type="page"/>
      </w:r>
    </w:p>
    <w:p>
      <w:pPr>
        <w:pStyle w:val="Heading1"/>
        <w:spacing w:after="140" w:before="60"/>
      </w:pPr>
      <w:r>
        <w:rPr>
          <w:color w:val="1F3A5F"/>
        </w:rPr>
        <w:t xml:space="preserve">What the eight phases achieve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1 — Roles &amp; branches: </w:t>
      </w:r>
      <w:r>
        <w:t xml:space="preserve">real pharmacy roles (Super Admin to Cashier) and per-branch separation of stock, sales and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2 — Real inventory: </w:t>
      </w:r>
      <w:r>
        <w:t xml:space="preserve">stock tracked by batch (cost, price, expiry), auto-priced receiving, sell-oldest-first, full movement ledger, stock-take and transfers.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3 — Smarter checkout: </w:t>
      </w:r>
      <w:r>
        <w:t xml:space="preserve">split cash/mobile-money payments, manager-only voids that restore stock, and a locked end-of-day cash 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4 — Clinical care: </w:t>
      </w:r>
      <w:r>
        <w:t xml:space="preserve">patient records with allergies and history, prescriptions (issue, verify, dispense) with controlled-drug logging, and refill reminders.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5 — Real reporting: </w:t>
      </w:r>
      <w:r>
        <w:t xml:space="preserve">month-over-month trends, best-sellers, frequent customers, payment breakdowns, and spreadsheet export.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6 — AI assistant (optional): </w:t>
      </w:r>
      <w:r>
        <w:t xml:space="preserve">plain-English monthly summaries and drug-interaction checks; works with any provider and keeps the key on the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7 — Safe imports: </w:t>
      </w:r>
      <w:r>
        <w:t xml:space="preserve">bulk data imports are tracked with a history of what succeeded and what was skipped.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8 — Polish: </w:t>
      </w:r>
      <w:r>
        <w:t xml:space="preserve">a notification center surfaces low stock, expiring items and due refills in one place.</w:t>
      </w:r>
    </w:p>
    <w:p>
      <w:pPr>
        <w:pStyle w:val="Heading2"/>
        <w:spacing w:after="80" w:before="160"/>
      </w:pPr>
      <w:r>
        <w:rPr>
          <w:color w:val="1F3A5F"/>
        </w:rPr>
        <w:t xml:space="preserve">Recommended improvements (priority order)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automated tests for the critical flows (sale, void, stock receive, end-of-day, dispensing) — the biggest long-term reliability win.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database-level isolation as a second safety layer beneath the app logic.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Finish the inventory single-source-of-truth so stock is tracked in exactly one place.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Turn on AI by adding a provider key (a free tier works) to enable summaries and interaction checks.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Connect refill reminders to SMS/WhatsApp so patients are actually contacted.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per-pharmacy usage limits and monitoring so one busy tenant can’t affect others.</w:t>
      </w:r>
    </w:p>
    <w:p>
      <w:pPr>
        <w:spacing w:before="140"/>
      </w:pPr>
      <w:r>
        <w:rPr>
          <w:b/>
          <w:bCs/>
        </w:rPr>
        <w:t xml:space="preserve">Verdict: </w:t>
      </w:r>
      <w:r>
        <w:t xml:space="preserve">the system is solid and safe to launch for one or a few pharmacies; the main area to harden before wide distribution is automated testing.</w:t>
      </w:r>
    </w:p>
    <w:p>
      <w:r>
        <w:br w:type="page"/>
      </w:r>
    </w:p>
    <w:p>
      <w:pPr>
        <w:pStyle w:val="Heading1"/>
        <w:spacing w:after="140" w:before="60"/>
      </w:pPr>
      <w:r>
        <w:rPr>
          <w:color w:val="1F3A5F"/>
        </w:rPr>
        <w:t xml:space="preserve">Robustness &amp; Security Scorecard</w:t>
      </w:r>
    </w:p>
    <w:p>
      <w:pPr>
        <w:spacing w:after="120"/>
      </w:pPr>
      <w:r>
        <w:t xml:space="preserve">Scores are out of 10, reflecting the system as it is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34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Multi-pharmacy data separation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record is tagged and filtered by pharmacy and branch.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access control (roles)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Precise, hierarchy-aware permissions; sensitive actions are gated.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trail / traceability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Stock, sales, voids, dispensing and AI use are all logged.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Money &amp; stock accuracy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sets prices; voids restore stock; end-of-day locks.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&amp; account security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Secure sessions, brute-force lockout, rate limiting.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Operational safety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Manager-only voids, locked end-of-day, controlled-drug logging.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handling &amp; resilience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Failures are contained; logging never breaks a sale.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Automated testing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Manually verified; no automated test suite yet.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Indexed for growth; a few areas need attention at scale.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~7.8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Production-ready for launch; harden as you grow.</w:t>
            </w:r>
          </w:p>
        </w:tc>
      </w:tr>
    </w:tbl>
    <w:p>
      <w:pPr>
        <w:spacing w:before="140"/>
      </w:pPr>
      <w:r>
        <w:rPr>
          <w:i/>
          <w:iCs/>
          <w:color w:val="555555"/>
        </w:rPr>
        <w:t xml:space="preserve">The strongest areas are access control, separation between pharmacies, and the permanent record of money and stock. The clearest gap is the absence of an automated test suite — fine for launch, but worth adding before the system is widely distributed.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HalePulse</dc:creator>
  <cp:lastModifiedBy>Un-named</cp:lastModifiedBy>
  <cp:revision>1</cp:revision>
  <dcterms:created xsi:type="dcterms:W3CDTF">2026-06-02T15:47:25.661Z</dcterms:created>
  <dcterms:modified xsi:type="dcterms:W3CDTF">2026-06-02T15:47:25.683Z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