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CDED" w14:textId="18B50525" w:rsidR="00B52025" w:rsidRDefault="00B52025" w:rsidP="00B52025">
      <w:r>
        <w:t>Type I 5HT, aversive, model b, inhibitory 5HT to Glu connection, drug effect value 20</w:t>
      </w:r>
    </w:p>
    <w:p w14:paraId="11AB591D" w14:textId="77777777" w:rsidR="00B52025" w:rsidRDefault="00B52025" w:rsidP="00B52025"/>
    <w:p w14:paraId="525F293D" w14:textId="77777777" w:rsidR="00B52025" w:rsidRDefault="00B52025" w:rsidP="00B52025">
      <w:r>
        <w:t>% of deviations:</w:t>
      </w:r>
    </w:p>
    <w:p w14:paraId="27BDD9EF" w14:textId="77777777" w:rsidR="00B52025" w:rsidRDefault="00B52025" w:rsidP="00B52025">
      <w:r>
        <w:t>dopa =</w:t>
      </w:r>
    </w:p>
    <w:p w14:paraId="395E7852" w14:textId="77777777" w:rsidR="00B52025" w:rsidRDefault="00B52025" w:rsidP="00B52025">
      <w:r>
        <w:t xml:space="preserve">     0</w:t>
      </w:r>
    </w:p>
    <w:p w14:paraId="783ABB1A" w14:textId="77777777" w:rsidR="00B52025" w:rsidRDefault="00B52025" w:rsidP="00B52025">
      <w:r>
        <w:t>sero =</w:t>
      </w:r>
    </w:p>
    <w:p w14:paraId="0028C212" w14:textId="77777777" w:rsidR="00B52025" w:rsidRDefault="00B52025" w:rsidP="00B52025">
      <w:r>
        <w:t xml:space="preserve">    7.2870</w:t>
      </w:r>
    </w:p>
    <w:p w14:paraId="36A9D620" w14:textId="77777777" w:rsidR="00B52025" w:rsidRDefault="00B52025" w:rsidP="00B52025">
      <w:r>
        <w:t>drngaba =</w:t>
      </w:r>
    </w:p>
    <w:p w14:paraId="2C885C33" w14:textId="77777777" w:rsidR="00B52025" w:rsidRDefault="00B52025" w:rsidP="00B52025">
      <w:r>
        <w:t xml:space="preserve">    7.2662</w:t>
      </w:r>
    </w:p>
    <w:p w14:paraId="0645D8D6" w14:textId="77777777" w:rsidR="00B52025" w:rsidRDefault="00B52025" w:rsidP="00B52025">
      <w:r>
        <w:t>vtagaba =</w:t>
      </w:r>
    </w:p>
    <w:p w14:paraId="409C4815" w14:textId="77777777" w:rsidR="00B52025" w:rsidRDefault="00B52025" w:rsidP="00B52025">
      <w:r>
        <w:t xml:space="preserve">    2.8020</w:t>
      </w:r>
    </w:p>
    <w:p w14:paraId="46862C43" w14:textId="77777777" w:rsidR="00B52025" w:rsidRDefault="00B52025" w:rsidP="00B52025">
      <w:r>
        <w:t>glu =</w:t>
      </w:r>
    </w:p>
    <w:p w14:paraId="0F1F9EB2" w14:textId="245CEFFE" w:rsidR="00BC01DB" w:rsidRPr="00B52025" w:rsidRDefault="00B52025" w:rsidP="00B52025">
      <w:r>
        <w:t xml:space="preserve">    0.4201</w:t>
      </w:r>
    </w:p>
    <w:sectPr w:rsidR="00BC01DB" w:rsidRPr="00B5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07"/>
    <w:rsid w:val="0055107F"/>
    <w:rsid w:val="00AB4B1F"/>
    <w:rsid w:val="00B41203"/>
    <w:rsid w:val="00B52025"/>
    <w:rsid w:val="00B8552E"/>
    <w:rsid w:val="00BC01DB"/>
    <w:rsid w:val="00DF4207"/>
    <w:rsid w:val="00EA1485"/>
    <w:rsid w:val="00F2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66FF"/>
  <w15:chartTrackingRefBased/>
  <w15:docId w15:val="{481A0A15-75FD-4FF2-974A-23338F1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Behera</dc:creator>
  <cp:keywords/>
  <dc:description/>
  <cp:lastModifiedBy>Chandan Behera</cp:lastModifiedBy>
  <cp:revision>6</cp:revision>
  <dcterms:created xsi:type="dcterms:W3CDTF">2021-03-24T14:47:00Z</dcterms:created>
  <dcterms:modified xsi:type="dcterms:W3CDTF">2021-03-24T18:45:00Z</dcterms:modified>
</cp:coreProperties>
</file>