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6F742" w14:textId="50929165" w:rsidR="009D5C49" w:rsidRPr="005433C8" w:rsidRDefault="005433C8">
      <w:pPr>
        <w:rPr>
          <w:sz w:val="32"/>
          <w:szCs w:val="32"/>
        </w:rPr>
      </w:pPr>
      <w:r w:rsidRPr="005433C8">
        <w:rPr>
          <w:sz w:val="32"/>
          <w:szCs w:val="32"/>
        </w:rPr>
        <w:t xml:space="preserve">Part a </w:t>
      </w:r>
    </w:p>
    <w:p w14:paraId="431F54B7" w14:textId="34DD453F" w:rsidR="005433C8" w:rsidRDefault="005433C8">
      <w:r>
        <w:rPr>
          <w:noProof/>
        </w:rPr>
        <w:drawing>
          <wp:inline distT="0" distB="0" distL="0" distR="0" wp14:anchorId="78487A69" wp14:editId="27FC0CA6">
            <wp:extent cx="5731510" cy="3032760"/>
            <wp:effectExtent l="0" t="0" r="2540" b="0"/>
            <wp:docPr id="201930110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301107" name="Picture 1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13868" w14:textId="1776BAAC" w:rsidR="005433C8" w:rsidRDefault="005433C8">
      <w:r>
        <w:rPr>
          <w:noProof/>
        </w:rPr>
        <w:drawing>
          <wp:inline distT="0" distB="0" distL="0" distR="0" wp14:anchorId="777EEF8C" wp14:editId="508F63FF">
            <wp:extent cx="5731510" cy="3037840"/>
            <wp:effectExtent l="0" t="0" r="2540" b="0"/>
            <wp:docPr id="963647981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647981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714C3" w14:textId="0DBB0FF6" w:rsidR="005433C8" w:rsidRDefault="005433C8">
      <w:pPr>
        <w:rPr>
          <w:sz w:val="32"/>
          <w:szCs w:val="32"/>
        </w:rPr>
      </w:pPr>
      <w:r w:rsidRPr="005433C8">
        <w:rPr>
          <w:sz w:val="32"/>
          <w:szCs w:val="32"/>
        </w:rPr>
        <w:t>When detect blue colour it will be change to white colour.</w:t>
      </w:r>
    </w:p>
    <w:p w14:paraId="6932D624" w14:textId="77777777" w:rsidR="005433C8" w:rsidRDefault="005433C8">
      <w:pPr>
        <w:rPr>
          <w:sz w:val="32"/>
          <w:szCs w:val="32"/>
        </w:rPr>
      </w:pPr>
    </w:p>
    <w:p w14:paraId="7381B74C" w14:textId="77777777" w:rsidR="005433C8" w:rsidRDefault="005433C8">
      <w:pPr>
        <w:rPr>
          <w:sz w:val="32"/>
          <w:szCs w:val="32"/>
        </w:rPr>
      </w:pPr>
    </w:p>
    <w:p w14:paraId="0B8BD2E8" w14:textId="77777777" w:rsidR="005433C8" w:rsidRDefault="005433C8">
      <w:pPr>
        <w:rPr>
          <w:sz w:val="32"/>
          <w:szCs w:val="32"/>
        </w:rPr>
      </w:pPr>
    </w:p>
    <w:p w14:paraId="7E2C34EF" w14:textId="77777777" w:rsidR="005433C8" w:rsidRDefault="005433C8">
      <w:pPr>
        <w:rPr>
          <w:sz w:val="32"/>
          <w:szCs w:val="32"/>
        </w:rPr>
      </w:pPr>
    </w:p>
    <w:p w14:paraId="1C45DC63" w14:textId="46F77F25" w:rsidR="005433C8" w:rsidRDefault="005433C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Part b </w:t>
      </w:r>
    </w:p>
    <w:p w14:paraId="5CFE1DC2" w14:textId="1A78DDA5" w:rsidR="005433C8" w:rsidRDefault="005433C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FD16D13" wp14:editId="103933D5">
            <wp:extent cx="4563110" cy="3680417"/>
            <wp:effectExtent l="0" t="0" r="0" b="0"/>
            <wp:docPr id="1249880837" name="Picture 3" descr="A hand holding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880837" name="Picture 3" descr="A hand holding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659" cy="3685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B28ED" w14:textId="77777777" w:rsidR="005433C8" w:rsidRDefault="005433C8">
      <w:pPr>
        <w:rPr>
          <w:noProof/>
        </w:rPr>
      </w:pPr>
    </w:p>
    <w:p w14:paraId="3E8E097A" w14:textId="7D8619DD" w:rsidR="005433C8" w:rsidRDefault="005433C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0833585" wp14:editId="2D6E2B1D">
            <wp:extent cx="4488129" cy="3575685"/>
            <wp:effectExtent l="0" t="0" r="8255" b="5715"/>
            <wp:docPr id="146432345" name="Picture 4" descr="A person holding a green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32345" name="Picture 4" descr="A person holding a green camera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133" cy="3578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3B02C" w14:textId="3F844672" w:rsidR="005433C8" w:rsidRPr="005433C8" w:rsidRDefault="005433C8">
      <w:pPr>
        <w:rPr>
          <w:sz w:val="32"/>
          <w:szCs w:val="32"/>
        </w:rPr>
      </w:pPr>
      <w:r w:rsidRPr="005433C8">
        <w:rPr>
          <w:sz w:val="32"/>
          <w:szCs w:val="32"/>
        </w:rPr>
        <w:t xml:space="preserve">When the </w:t>
      </w:r>
      <w:r>
        <w:rPr>
          <w:sz w:val="32"/>
          <w:szCs w:val="32"/>
        </w:rPr>
        <w:t>ca</w:t>
      </w:r>
      <w:r w:rsidRPr="005433C8">
        <w:rPr>
          <w:sz w:val="32"/>
          <w:szCs w:val="32"/>
        </w:rPr>
        <w:t xml:space="preserve">mera detects a </w:t>
      </w:r>
      <w:r w:rsidRPr="005433C8">
        <w:rPr>
          <w:sz w:val="32"/>
          <w:szCs w:val="32"/>
        </w:rPr>
        <w:t>colour</w:t>
      </w:r>
      <w:r w:rsidRPr="005433C8">
        <w:rPr>
          <w:sz w:val="32"/>
          <w:szCs w:val="32"/>
        </w:rPr>
        <w:t xml:space="preserve">, the screen will write the </w:t>
      </w:r>
      <w:r w:rsidRPr="005433C8">
        <w:rPr>
          <w:sz w:val="32"/>
          <w:szCs w:val="32"/>
        </w:rPr>
        <w:t>colour</w:t>
      </w:r>
      <w:r w:rsidRPr="005433C8">
        <w:rPr>
          <w:sz w:val="32"/>
          <w:szCs w:val="32"/>
        </w:rPr>
        <w:t>, for example, red, </w:t>
      </w:r>
      <w:r>
        <w:rPr>
          <w:sz w:val="32"/>
          <w:szCs w:val="32"/>
        </w:rPr>
        <w:t>green</w:t>
      </w:r>
    </w:p>
    <w:sectPr w:rsidR="005433C8" w:rsidRPr="00543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3C8"/>
    <w:rsid w:val="005433C8"/>
    <w:rsid w:val="009D5C49"/>
    <w:rsid w:val="00B2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92A65"/>
  <w15:chartTrackingRefBased/>
  <w15:docId w15:val="{72FFFD44-8211-4DBE-8374-1B083830C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3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3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3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3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3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3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3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3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3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3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3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3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3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3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3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3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3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kheng chen</dc:creator>
  <cp:keywords/>
  <dc:description/>
  <cp:lastModifiedBy>chong kheng chen</cp:lastModifiedBy>
  <cp:revision>1</cp:revision>
  <dcterms:created xsi:type="dcterms:W3CDTF">2024-10-20T04:19:00Z</dcterms:created>
  <dcterms:modified xsi:type="dcterms:W3CDTF">2024-10-20T04:29:00Z</dcterms:modified>
</cp:coreProperties>
</file>