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TTS 첫 응답 49% 단축 (1,943 → 985ms) — 전체 합성 후 전송을 문장 단위 즉시 전송으로 전환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AIG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LiDAR·카메라 센서 퓨전 Trans-Unet으로 3D 시맨틱 세그멘테이션 연구 —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