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쪼개 첫 문장부터 WebSocket 으로 스트리밍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 가 CPU 엔진으로 자동 폴백. 무중단 롤링 재배포와 온보딩·런북·장애복구·성능 명세로 인수인계 가능 상태 유지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지속 부하) — 폭주 256건이 같은 순간 도착해도 실패 0, 지속 부하 TTFB p50 70ms·최대 8.7 rps. 경량화(1.7B → 0.6B) 재튜닝 후 burst p95 0.5초(동시 15)·1초(동시 30), 동시 스트림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Latency: 지표를 헤더 도착(TTFB)에서 실제 재생 시작으로 교체한 뒤, SDK 읽기 버퍼(오디오 683ms 분량)와 스트림 홀드백(615ms)을 분리해 첫 소리 426 → 114ms (73% 단축)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9건 — 전면 백색소음 장애(SSE JSON이 PCM으로 재생), CPU 스파이크(ReDoS 가드가 치환마다 재생성), 팝 노이즈(PCM 홀수 바이트 정렬), 스토리지 누수, 세션 보안, ITN 정규화, WAV 헤더 단일화, 스트림 집단 절단 오진, HTTP tail 지연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 → 60 MiB/h). 잔여 89%는 jemalloc 힙 프로파일로 torch stable ABI 헤더까지 추적해 우회. 이슈 #6352 리포트, 기존 PR #4349에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