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127 - Legal Hold and eDiscovery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126.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/api/v1/legal-hold/matters</w:t>
        <w:br/>
        <w:t>POST /api/v1/legal-hold/matters</w:t>
        <w:br/>
        <w:t>POST /api/v1/legal-hold/matters/:id/close</w:t>
        <w:br/>
        <w:t>GET  /api/v1/legal-hold/holds</w:t>
        <w:br/>
        <w:t>POST /api/v1/legal-hold/matters/:id/holds</w:t>
        <w:br/>
        <w:t>POST /api/v1/legal-hold/holds/:id/issue</w:t>
        <w:br/>
        <w:t>POST /api/v1/legal-hold/holds/:id/release</w:t>
        <w:br/>
        <w:t>GET  /api/v1/legal-hold/holds/:id/custodians</w:t>
        <w:br/>
        <w:t>POST /api/v1/legal-hold/holds/:id/custodians</w:t>
        <w:br/>
        <w:t>POST /api/v1/legal-hold/custodians/:id/acknowledge</w:t>
        <w:br/>
        <w:t>GET  /api/v1/legal-hold/holds/:id/scopes</w:t>
        <w:br/>
        <w:t>POST /api/v1/legal-hold/holds/:id/scopes</w:t>
        <w:br/>
        <w:t>POST /api/v1/legal-hold/scopes/:id/preserve</w:t>
        <w:br/>
        <w:t>POST /api/v1/legal-hold/holds/:id/collections</w:t>
        <w:br/>
        <w:t>POST /api/v1/legal-hold/collections/:id/start</w:t>
        <w:br/>
        <w:t>POST /api/v1/legal-hold/collections/:id/complete</w:t>
        <w:br/>
        <w:t>POST /api/v1/legal-hold/matters/:id/exports</w:t>
        <w:br/>
        <w:t>POST /api/v1/legal-hold/exports/:id/start</w:t>
        <w:br/>
        <w:t>POST /api/v1/legal-hold/exports/:id/complete</w:t>
        <w:br/>
        <w:t>GET  /api/v1/legal-hold/metrics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seed:legal-hold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127 - Legal Hold and eDiscovery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