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128 - Data Retention and Records Lifecycle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127.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/api/v1/data-retention/policies</w:t>
        <w:br/>
        <w:t>POST /api/v1/data-retention/policies</w:t>
        <w:br/>
        <w:t>GET  /api/v1/data-retention/record-classes</w:t>
        <w:br/>
        <w:t>POST /api/v1/data-retention/record-classes</w:t>
        <w:br/>
        <w:t>GET  /api/v1/data-retention/schedules</w:t>
        <w:br/>
        <w:t>POST /api/v1/data-retention/schedules</w:t>
        <w:br/>
        <w:t>POST /api/v1/data-retention/schedules/:id/eligible</w:t>
        <w:br/>
        <w:t>POST /api/v1/data-retention/schedules/:id/block-hold</w:t>
        <w:br/>
        <w:t>POST /api/v1/data-retention/schedules/:id/unblock-hold</w:t>
        <w:br/>
        <w:t>POST /api/v1/data-retention/schedules/:id/reviews</w:t>
        <w:br/>
        <w:t>POST /api/v1/data-retention/reviews/:id/approve</w:t>
        <w:br/>
        <w:t>POST /api/v1/data-retention/reviews/:id/reject</w:t>
        <w:br/>
        <w:t>POST /api/v1/data-retention/schedules/:id/dispose</w:t>
        <w:br/>
        <w:t>POST /api/v1/data-retention/deletion-jobs</w:t>
        <w:br/>
        <w:t>POST /api/v1/data-retention/deletion-jobs/:id/start</w:t>
        <w:br/>
        <w:t>POST /api/v1/data-retention/deletion-jobs/:id/complete</w:t>
        <w:br/>
        <w:t>GET  /api/v1/data-retention/metrics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seed:data-retention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128 - Data Retention and Records Lifecycle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