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Sprint22 Security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22 introduces enterprise security and compliance models.</w:t>
      </w:r>
    </w:p>
    <w:p>
      <w:r>
        <w:t>Included:</w:t>
      </w:r>
    </w:p>
    <w:p>
      <w:pPr>
        <w:pStyle w:val="ListBullet"/>
      </w:pPr>
      <w:r>
        <w:t>MFA enrollment</w:t>
      </w:r>
    </w:p>
    <w:p>
      <w:pPr>
        <w:pStyle w:val="ListBullet"/>
      </w:pPr>
      <w:r>
        <w:t>Device registry</w:t>
      </w:r>
    </w:p>
    <w:p>
      <w:pPr>
        <w:pStyle w:val="ListBullet"/>
      </w:pPr>
      <w:r>
        <w:t>Session tracking</w:t>
      </w:r>
    </w:p>
    <w:p>
      <w:pPr>
        <w:pStyle w:val="ListBullet"/>
      </w:pPr>
      <w:r>
        <w:t>Login history</w:t>
      </w:r>
    </w:p>
    <w:p>
      <w:pPr>
        <w:pStyle w:val="ListBullet"/>
      </w:pPr>
      <w:r>
        <w:t>Security policies</w:t>
      </w:r>
    </w:p>
    <w:p>
      <w:pPr>
        <w:pStyle w:val="ListBullet"/>
      </w:pPr>
      <w:r>
        <w:t>Compliance reports</w:t>
      </w:r>
    </w:p>
    <w:p>
      <w:pPr>
        <w:pStyle w:val="ListBullet"/>
      </w:pPr>
      <w:r>
        <w:t>Immutable audit events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Sprint22 Security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