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325 — Platform Extensibility Release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19 capability domain: </w:t>
      </w:r>
      <w:r>
        <w:rPr>
          <w:rFonts w:ascii="Consolas" w:hAnsi="Consolas"/>
          <w:sz w:val="18"/>
        </w:rPr>
        <w:t>platform-extensibility-release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/api/v1/platform-extensibility/platform-extensibility-release.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325 — Platform Extensibility Release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