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448 — Post Ga Defect Triage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28: Version 4 Post-GA Reliability.</w:t>
      </w:r>
    </w:p>
    <w:p>
      <w:pPr>
        <w:pStyle w:val="ListBullet"/>
      </w:pPr>
      <w:r>
        <w:t>API domain: post-ga-defect-triage</w:t>
      </w:r>
    </w:p>
    <w:p>
      <w:pPr>
        <w:pStyle w:val="ListBullet"/>
      </w:pPr>
      <w:r>
        <w:t>Base route: /api/v1/version4-post-ga/post-ga-defect-triage</w:t>
      </w:r>
    </w:p>
    <w:p>
      <w:pPr>
        <w:pStyle w:val="ListBullet"/>
      </w:pPr>
      <w:r>
        <w:t>Migration: 448_post_ga_defect_triage.sql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448 — Post Ga Defect Triage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