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501 — Customer Service Marketplace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31: Workforce and Commerce Network.</w:t>
      </w:r>
    </w:p>
    <w:p>
      <w:pPr>
        <w:pStyle w:val="ListBullet"/>
      </w:pPr>
      <w:r>
        <w:t>API domain: customer-service-marketplace</w:t>
      </w:r>
    </w:p>
    <w:p>
      <w:pPr>
        <w:pStyle w:val="ListBullet"/>
      </w:pPr>
      <w:r>
        <w:t>Base route: /api/v1/workforce-commerce/customer-service-marketplace</w:t>
      </w:r>
    </w:p>
    <w:p>
      <w:pPr>
        <w:pStyle w:val="ListBullet"/>
      </w:pPr>
      <w:r>
        <w:t>Migration: 501_customer_service_marketplace.sql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501 — Customer Service Marketplace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