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61 - Scheduling and Dispatch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60.</w:t>
      </w:r>
    </w:p>
    <w:p>
      <w:pPr>
        <w:pStyle w:val="ListBullet"/>
      </w:pPr>
      <w:r>
        <w:t>Added technicians.</w:t>
      </w:r>
    </w:p>
    <w:p>
      <w:pPr>
        <w:pStyle w:val="ListBullet"/>
      </w:pPr>
      <w:r>
        <w:t>Added appointments.</w:t>
      </w:r>
    </w:p>
    <w:p>
      <w:pPr>
        <w:pStyle w:val="ListBullet"/>
      </w:pPr>
      <w:r>
        <w:t>Added schedule conflict detection.</w:t>
      </w:r>
    </w:p>
    <w:p>
      <w:pPr>
        <w:pStyle w:val="ListBullet"/>
      </w:pPr>
      <w:r>
        <w:t>Added dispatch assignments.</w:t>
      </w:r>
    </w:p>
    <w:p>
      <w:pPr>
        <w:pStyle w:val="ListBullet"/>
      </w:pPr>
      <w:r>
        <w:t>Added scheduling/dispatch RBAC permissions.</w:t>
      </w:r>
    </w:p>
    <w:p>
      <w:pPr>
        <w:pStyle w:val="ListBullet"/>
      </w:pPr>
      <w:r>
        <w:t>Added JSON and PostgreSQL repositories.</w:t>
      </w:r>
    </w:p>
    <w:p>
      <w:pPr>
        <w:pStyle w:val="ListBullet"/>
      </w:pPr>
      <w:r>
        <w:t>Added PostgreSQL migration.</w:t>
      </w:r>
    </w:p>
    <w:p>
      <w:pPr>
        <w:pStyle w:val="Heading1"/>
      </w:pPr>
      <w:r>
        <w:t>Endpoints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/api/v1/technicians</w:t>
        <w:br/>
        <w:t>POST /api/v1/technicians</w:t>
        <w:br/>
        <w:br/>
        <w:t>GET    /api/v1/appointments</w:t>
        <w:br/>
        <w:t>POST   /api/v1/appointments</w:t>
        <w:br/>
        <w:t>GET    /api/v1/appointments/:id</w:t>
        <w:br/>
        <w:t>PATCH  /api/v1/appointments/:id</w:t>
        <w:br/>
        <w:t>DELETE /api/v1/appointments/:id</w:t>
        <w:br/>
        <w:br/>
        <w:t>GET   /api/v1/dispatch</w:t>
        <w:br/>
        <w:t>POST  /api/v1/dispatch</w:t>
        <w:br/>
        <w:t>PATCH /api/v1/dispatch/:id/status</w:t>
      </w:r>
    </w:p>
    <w:p>
      <w:pPr>
        <w:pStyle w:val="Heading1"/>
      </w:pPr>
      <w:r>
        <w:t>Example appointment body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"jobId": "job_demo_1",</w:t>
        <w:br/>
        <w:t xml:space="preserve">  "customerId": "cust_demo_1",</w:t>
        <w:br/>
        <w:t xml:space="preserve">  "technicianId": "tech_demo_1",</w:t>
        <w:br/>
        <w:t xml:space="preserve">  "startTime": "2026-07-06T14:00:00.000Z",</w:t>
        <w:br/>
        <w:t xml:space="preserve">  "endTime": "2026-07-06T15:00:00.000Z"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61 - Scheduling and Dispatch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