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69 — Release Policy Simulation &amp; Control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69 contains:</w:t>
      </w:r>
    </w:p>
    <w:p>
      <w:pPr>
        <w:pStyle w:val="ListBullet"/>
      </w:pPr>
      <w:r>
        <w:t>Sprint 769 — Release Policy Simulation &amp; What-If Analysis</w:t>
      </w:r>
    </w:p>
    <w:p>
      <w:pPr>
        <w:pStyle w:val="ListBullet"/>
      </w:pPr>
      <w:r>
        <w:t>Sprint 770 — Continuous Delivery Control Optimization</w:t>
      </w:r>
    </w:p>
    <w:p>
      <w:r>
        <w:t>Milestone capabilities:</w:t>
      </w:r>
    </w:p>
    <w:p>
      <w:pPr>
        <w:pStyle w:val="ListBullet"/>
      </w:pPr>
      <w:r>
        <w:t>pre-activation policy simulations;</w:t>
      </w:r>
    </w:p>
    <w:p>
      <w:pPr>
        <w:pStyle w:val="ListBullet"/>
      </w:pPr>
      <w:r>
        <w:t>policy scenario comparison;</w:t>
      </w:r>
    </w:p>
    <w:p>
      <w:pPr>
        <w:pStyle w:val="ListBullet"/>
      </w:pPr>
      <w:r>
        <w:t>release decision impact analysis;</w:t>
      </w:r>
    </w:p>
    <w:p>
      <w:pPr>
        <w:pStyle w:val="ListBullet"/>
      </w:pPr>
      <w:r>
        <w:t>delivery-control recommendations;</w:t>
      </w:r>
    </w:p>
    <w:p>
      <w:pPr>
        <w:pStyle w:val="ListBullet"/>
      </w:pPr>
      <w:r>
        <w:t>approval-governed control updates;</w:t>
      </w:r>
    </w:p>
    <w:p>
      <w:pPr>
        <w:pStyle w:val="ListBullet"/>
      </w:pPr>
      <w:r>
        <w:t>policy version persistence.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69 — Release Policy Simulation &amp; Control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