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256 — Migration Rollback Verification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15 capability domain: </w:t>
      </w:r>
      <w:r>
        <w:rPr>
          <w:rFonts w:ascii="Consolas" w:hAnsi="Consolas"/>
          <w:sz w:val="18"/>
        </w:rPr>
        <w:t>migration-rollback-verification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/api/v1/post-ga-lts/migration-rollback-verification.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256 — Migration Rollback Verification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