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376 — Mobile Forms and Signatures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23: Customer Experience and Field Mobility.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376 — Mobile Forms and Signatures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