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405 — Ecosystem Trust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405 — Ecosystem Trust Registry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