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438 — Version 4 Accessibility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27: Version 4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438 — Version 4 Accessibility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