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588 — Recycled Materials Inventory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recycled-materials-inventory</w:t>
      </w:r>
    </w:p>
    <w:p>
      <w:r>
        <w:t xml:space="preserve">API: </w:t>
      </w:r>
      <w:r>
        <w:rPr>
          <w:rFonts w:ascii="Consolas" w:hAnsi="Consolas"/>
          <w:sz w:val="18"/>
        </w:rPr>
        <w:t>/api/v1/sustainability-circular-operations/recycled-materials-inventory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588 — Recycled Materials Inventory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