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63 - Customer Portal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What changed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Portal test login</w:t>
        </w:r>
      </w:hyperlink>
    </w:p>
    <w:p>
      <w:pPr>
        <w:spacing w:after="60"/>
        <w:ind w:left="0"/>
      </w:pPr>
      <w:hyperlink w:anchor="section_002">
        <w:r>
          <w:rPr>
            <w:rStyle w:val="Hyperlink"/>
          </w:rPr>
          <w:t>Portal endpoints</w:t>
        </w:r>
      </w:hyperlink>
    </w:p>
    <w:p>
      <w:pPr>
        <w:spacing w:after="60"/>
        <w:ind w:left="0"/>
      </w:pPr>
      <w:hyperlink w:anchor="section_003">
        <w:r>
          <w:rPr>
            <w:rStyle w:val="Hyperlink"/>
          </w:rPr>
          <w:t>Admin endpoints</w:t>
        </w:r>
      </w:hyperlink>
    </w:p>
    <w:p>
      <w:r>
        <w:br w:type="page"/>
      </w:r>
    </w:p>
    <w:p>
      <w:r>
        <w:t>Apply this patch over Sprint 62.</w:t>
      </w:r>
    </w:p>
    <w:p>
      <w:pPr>
        <w:pStyle w:val="ListBullet"/>
      </w:pPr>
      <w:r>
        <w:t>Added portal accounts.</w:t>
      </w:r>
    </w:p>
    <w:p>
      <w:pPr>
        <w:pStyle w:val="ListBullet"/>
      </w:pPr>
      <w:r>
        <w:t>Added portal login.</w:t>
      </w:r>
    </w:p>
    <w:p>
      <w:pPr>
        <w:pStyle w:val="ListBullet"/>
      </w:pPr>
      <w:r>
        <w:t>Added portal bearer token.</w:t>
      </w:r>
    </w:p>
    <w:p>
      <w:pPr>
        <w:pStyle w:val="ListBullet"/>
      </w:pPr>
      <w:r>
        <w:t>Added customer booking requests.</w:t>
      </w:r>
    </w:p>
    <w:p>
      <w:pPr>
        <w:pStyle w:val="ListBullet"/>
      </w:pPr>
      <w:r>
        <w:t>Added customer-visible invoices and estimates.</w:t>
      </w:r>
    </w:p>
    <w:p>
      <w:pPr>
        <w:pStyle w:val="ListBullet"/>
      </w:pPr>
      <w:r>
        <w:t>Added admin portal account endpoints.</w:t>
      </w:r>
    </w:p>
    <w:p>
      <w:pPr>
        <w:pStyle w:val="ListBullet"/>
      </w:pPr>
      <w:r>
        <w:t>Added PostgreSQL migration.</w:t>
      </w:r>
    </w:p>
    <w:p>
      <w:pPr>
        <w:pStyle w:val="Heading1"/>
      </w:pPr>
      <w:bookmarkStart w:id="3" w:name="section_001"/>
      <w:r>
        <w:t>Portal test login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customer@example.com / ChangeMe123!</w:t>
      </w:r>
    </w:p>
    <w:p>
      <w:pPr>
        <w:pStyle w:val="Heading1"/>
      </w:pPr>
      <w:bookmarkStart w:id="4" w:name="section_002"/>
      <w:r>
        <w:t>Portal endpoints</w:t>
      </w:r>
      <w:bookmarkEnd w:id="4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POST /portal/login</w:t>
        <w:br/>
        <w:t>GET  /portal/api/me</w:t>
        <w:br/>
        <w:t>GET  /portal/api/bookings</w:t>
        <w:br/>
        <w:t>POST /portal/api/bookings</w:t>
        <w:br/>
        <w:t>GET  /portal/api/invoices</w:t>
        <w:br/>
        <w:t>GET  /portal/api/estimates</w:t>
      </w:r>
    </w:p>
    <w:p>
      <w:pPr>
        <w:pStyle w:val="Heading1"/>
      </w:pPr>
      <w:bookmarkStart w:id="5" w:name="section_003"/>
      <w:r>
        <w:t>Admin endpoints</w:t>
      </w:r>
      <w:bookmarkEnd w:id="5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/api/v1/portal/accounts</w:t>
        <w:br/>
        <w:t>POST /api/v1/portal/accounts</w:t>
        <w:br/>
        <w:t>GET  /api/v1/portal/bookings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63 - Customer Portal Runtime</dc:title>
  <dc:subject>What changed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