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64 - Notifications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Endpoints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Example queue body</w:t>
        </w:r>
      </w:hyperlink>
    </w:p>
    <w:p>
      <w:r>
        <w:br w:type="page"/>
      </w:r>
    </w:p>
    <w:p>
      <w:r>
        <w:t>Apply this patch over Sprint 63.</w:t>
      </w:r>
    </w:p>
    <w:p>
      <w:pPr>
        <w:pStyle w:val="ListBullet"/>
      </w:pPr>
      <w:r>
        <w:t>Added message templates.</w:t>
      </w:r>
    </w:p>
    <w:p>
      <w:pPr>
        <w:pStyle w:val="ListBullet"/>
      </w:pPr>
      <w:r>
        <w:t>Added notification queue.</w:t>
      </w:r>
    </w:p>
    <w:p>
      <w:pPr>
        <w:pStyle w:val="ListBullet"/>
      </w:pPr>
      <w:r>
        <w:t>Added template rendering.</w:t>
      </w:r>
    </w:p>
    <w:p>
      <w:pPr>
        <w:pStyle w:val="ListBullet"/>
      </w:pPr>
      <w:r>
        <w:t>Added notification process script.</w:t>
      </w:r>
    </w:p>
    <w:p>
      <w:pPr>
        <w:pStyle w:val="ListBullet"/>
      </w:pPr>
      <w:r>
        <w:t>Added notification RBAC permissions.</w:t>
      </w:r>
    </w:p>
    <w:p>
      <w:pPr>
        <w:pStyle w:val="ListBullet"/>
      </w:pPr>
      <w:r>
        <w:t>Added JSON and PostgreSQL repositories.</w:t>
      </w:r>
    </w:p>
    <w:p>
      <w:pPr>
        <w:pStyle w:val="Heading1"/>
      </w:pPr>
      <w:bookmarkStart w:id="3" w:name="section_001"/>
      <w:r>
        <w:t>Endpoints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/api/v1/notifications/templates</w:t>
        <w:br/>
        <w:t>POST /api/v1/notifications/templates</w:t>
        <w:br/>
        <w:t>GET  /api/v1/notifications</w:t>
        <w:br/>
        <w:t>POST /api/v1/notifications</w:t>
        <w:br/>
        <w:t>POST /api/v1/notifications/process</w:t>
      </w:r>
    </w:p>
    <w:p>
      <w:pPr>
        <w:pStyle w:val="Heading1"/>
      </w:pPr>
      <w:bookmarkStart w:id="4" w:name="section_002"/>
      <w:r>
        <w:t>Example queue body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{</w:t>
        <w:br/>
        <w:t xml:space="preserve">  "templateKey": "booking_requested",</w:t>
        <w:br/>
        <w:t xml:space="preserve">  "toAddress": "customer@example.com",</w:t>
        <w:br/>
        <w:t xml:space="preserve">  "toName": "Maria Johnson",</w:t>
        <w:br/>
        <w:t xml:space="preserve">  "data": {</w:t>
        <w:br/>
        <w:t xml:space="preserve">    "customerName": "Maria",</w:t>
        <w:br/>
        <w:t xml:space="preserve">    "serviceType": "Drain cleaning",</w:t>
        <w:br/>
        <w:t xml:space="preserve">    "requestedDate": "2026-07-10"</w:t>
        <w:br/>
        <w:t xml:space="preserve">  }</w:t>
        <w:br/>
        <w:t>}</w:t>
      </w:r>
    </w:p>
    <w:p>
      <w:r>
        <w:t>Process queued notifications: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notifications:process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64 - Notifications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