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68 - Observability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Added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Endpoints</w:t>
        </w:r>
      </w:hyperlink>
    </w:p>
    <w:p>
      <w:r>
        <w:br w:type="page"/>
      </w:r>
    </w:p>
    <w:p>
      <w:r>
        <w:t>Apply this patch over Sprint 67.</w:t>
      </w:r>
    </w:p>
    <w:p>
      <w:pPr>
        <w:pStyle w:val="ListBullet"/>
      </w:pPr>
      <w:r>
        <w:t>Request IDs via x-request-id.</w:t>
      </w:r>
    </w:p>
    <w:p>
      <w:pPr>
        <w:pStyle w:val="ListBullet"/>
      </w:pPr>
      <w:r>
        <w:t>Structured JSON logging.</w:t>
      </w:r>
    </w:p>
    <w:p>
      <w:pPr>
        <w:pStyle w:val="ListBullet"/>
      </w:pPr>
      <w:r>
        <w:t>Request metrics.</w:t>
      </w:r>
    </w:p>
    <w:p>
      <w:pPr>
        <w:pStyle w:val="ListBullet"/>
      </w:pPr>
      <w:r>
        <w:t>Enhanced health/readiness payloads.</w:t>
      </w:r>
    </w:p>
    <w:p>
      <w:pPr>
        <w:pStyle w:val="ListBullet"/>
      </w:pPr>
      <w:r>
        <w:t>Observability endpoints.</w:t>
      </w:r>
    </w:p>
    <w:p>
      <w:pPr>
        <w:pStyle w:val="Heading1"/>
      </w:pPr>
      <w:bookmarkStart w:id="3" w:name="section_001"/>
      <w:r>
        <w:t>Endpoints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/healthz</w:t>
        <w:br/>
        <w:t>GET /readyz</w:t>
        <w:br/>
        <w:t>GET /api/v1/observability/metrics</w:t>
        <w:br/>
        <w:t>GET /api/v1/observability/summary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68 - Observability Runtime</dc:title>
  <dc:subject>Added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