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70 - Validation and Data Integrity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Added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Endpoints</w:t>
        </w:r>
      </w:hyperlink>
    </w:p>
    <w:p>
      <w:r>
        <w:br w:type="page"/>
      </w:r>
    </w:p>
    <w:p>
      <w:r>
        <w:t>Apply this patch over Sprint 69.</w:t>
      </w:r>
    </w:p>
    <w:p>
      <w:pPr>
        <w:pStyle w:val="ListBullet"/>
      </w:pPr>
      <w:r>
        <w:t>Domain error helpers.</w:t>
      </w:r>
    </w:p>
    <w:p>
      <w:pPr>
        <w:pStyle w:val="ListBullet"/>
      </w:pPr>
      <w:r>
        <w:t>Safe JSON parsing.</w:t>
      </w:r>
    </w:p>
    <w:p>
      <w:pPr>
        <w:pStyle w:val="ListBullet"/>
      </w:pPr>
      <w:r>
        <w:t>Route validation registry.</w:t>
      </w:r>
    </w:p>
    <w:p>
      <w:pPr>
        <w:pStyle w:val="ListBullet"/>
      </w:pPr>
      <w:r>
        <w:t>Integrity check service.</w:t>
      </w:r>
    </w:p>
    <w:p>
      <w:pPr>
        <w:pStyle w:val="ListBullet"/>
      </w:pPr>
      <w:r>
        <w:t>Integrity check repository.</w:t>
      </w:r>
    </w:p>
    <w:p>
      <w:pPr>
        <w:pStyle w:val="ListBullet"/>
      </w:pPr>
      <w:r>
        <w:t>PostgreSQL integrity migration.</w:t>
      </w:r>
    </w:p>
    <w:p>
      <w:pPr>
        <w:pStyle w:val="Heading1"/>
      </w:pPr>
      <w:bookmarkStart w:id="3" w:name="section_001"/>
      <w:r>
        <w:t>Endpoints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/api/v1/integrity</w:t>
        <w:br/>
        <w:t>POST /api/v1/integrity/run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70 - Validation and Data Integrity Runtime</dc:title>
  <dc:subject>Added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