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88 - Route Planning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87.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/api/v1/route-plans</w:t>
        <w:br/>
        <w:t>POST  /api/v1/route-plans</w:t>
        <w:br/>
        <w:t>GET   /api/v1/route-plans/:id</w:t>
        <w:br/>
        <w:t>PATCH /api/v1/route-plans/:id</w:t>
        <w:br/>
        <w:br/>
        <w:t>GET   /api/v1/route-plans/:id/stops</w:t>
        <w:br/>
        <w:t>POST  /api/v1/route-plans/:id/stops</w:t>
        <w:br/>
        <w:t>POST  /api/v1/route-plans/:id/optimize</w:t>
        <w:br/>
        <w:t>GET   /api/v1/route-plans/:id/summary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seed:routes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88 - Route Planning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