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USER GUIDE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Customer Portal Guide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Overview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Logging In to Your Account</w:t>
        </w:r>
      </w:hyperlink>
    </w:p>
    <w:p>
      <w:pPr>
        <w:spacing w:after="60"/>
        <w:ind w:left="317"/>
      </w:pPr>
      <w:hyperlink w:anchor="section_002">
        <w:r>
          <w:rPr>
            <w:rStyle w:val="Hyperlink"/>
          </w:rPr>
          <w:t>What It Is</w:t>
        </w:r>
      </w:hyperlink>
    </w:p>
    <w:p>
      <w:pPr>
        <w:spacing w:after="60"/>
        <w:ind w:left="317"/>
      </w:pPr>
      <w:hyperlink w:anchor="section_003">
        <w:r>
          <w:rPr>
            <w:rStyle w:val="Hyperlink"/>
          </w:rPr>
          <w:t>How to Log In</w:t>
        </w:r>
      </w:hyperlink>
    </w:p>
    <w:p>
      <w:pPr>
        <w:spacing w:after="60"/>
        <w:ind w:left="317"/>
      </w:pPr>
      <w:hyperlink w:anchor="section_004">
        <w:r>
          <w:rPr>
            <w:rStyle w:val="Hyperlink"/>
          </w:rPr>
          <w:t>First-Time Login</w:t>
        </w:r>
      </w:hyperlink>
    </w:p>
    <w:p>
      <w:pPr>
        <w:spacing w:after="60"/>
        <w:ind w:left="317"/>
      </w:pPr>
      <w:hyperlink w:anchor="section_005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06">
        <w:r>
          <w:rPr>
            <w:rStyle w:val="Hyperlink"/>
          </w:rPr>
          <w:t>Booking a Service Appointment</w:t>
        </w:r>
      </w:hyperlink>
    </w:p>
    <w:p>
      <w:pPr>
        <w:spacing w:after="60"/>
        <w:ind w:left="317"/>
      </w:pPr>
      <w:hyperlink w:anchor="section_007">
        <w:r>
          <w:rPr>
            <w:rStyle w:val="Hyperlink"/>
          </w:rPr>
          <w:t>What It Is</w:t>
        </w:r>
      </w:hyperlink>
    </w:p>
    <w:p>
      <w:pPr>
        <w:spacing w:after="60"/>
        <w:ind w:left="317"/>
      </w:pPr>
      <w:hyperlink w:anchor="section_008">
        <w:r>
          <w:rPr>
            <w:rStyle w:val="Hyperlink"/>
          </w:rPr>
          <w:t>How to Book</w:t>
        </w:r>
      </w:hyperlink>
    </w:p>
    <w:p>
      <w:pPr>
        <w:spacing w:after="60"/>
        <w:ind w:left="317"/>
      </w:pPr>
      <w:hyperlink w:anchor="section_009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10">
        <w:r>
          <w:rPr>
            <w:rStyle w:val="Hyperlink"/>
          </w:rPr>
          <w:t>Viewing Your Invoices and Making Payments</w:t>
        </w:r>
      </w:hyperlink>
    </w:p>
    <w:p>
      <w:pPr>
        <w:spacing w:after="60"/>
        <w:ind w:left="317"/>
      </w:pPr>
      <w:hyperlink w:anchor="section_011">
        <w:r>
          <w:rPr>
            <w:rStyle w:val="Hyperlink"/>
          </w:rPr>
          <w:t>What It Is</w:t>
        </w:r>
      </w:hyperlink>
    </w:p>
    <w:p>
      <w:pPr>
        <w:spacing w:after="60"/>
        <w:ind w:left="317"/>
      </w:pPr>
      <w:hyperlink w:anchor="section_012">
        <w:r>
          <w:rPr>
            <w:rStyle w:val="Hyperlink"/>
          </w:rPr>
          <w:t>Key Capabilities</w:t>
        </w:r>
      </w:hyperlink>
    </w:p>
    <w:p>
      <w:pPr>
        <w:spacing w:after="60"/>
        <w:ind w:left="317"/>
      </w:pPr>
      <w:hyperlink w:anchor="section_013">
        <w:r>
          <w:rPr>
            <w:rStyle w:val="Hyperlink"/>
          </w:rPr>
          <w:t>How to Pay an Invoice</w:t>
        </w:r>
      </w:hyperlink>
    </w:p>
    <w:p>
      <w:pPr>
        <w:spacing w:after="60"/>
        <w:ind w:left="317"/>
      </w:pPr>
      <w:hyperlink w:anchor="section_014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15">
        <w:r>
          <w:rPr>
            <w:rStyle w:val="Hyperlink"/>
          </w:rPr>
          <w:t>Checking Appointment Status</w:t>
        </w:r>
      </w:hyperlink>
    </w:p>
    <w:p>
      <w:pPr>
        <w:spacing w:after="60"/>
        <w:ind w:left="317"/>
      </w:pPr>
      <w:hyperlink w:anchor="section_016">
        <w:r>
          <w:rPr>
            <w:rStyle w:val="Hyperlink"/>
          </w:rPr>
          <w:t>What It Is</w:t>
        </w:r>
      </w:hyperlink>
    </w:p>
    <w:p>
      <w:pPr>
        <w:spacing w:after="60"/>
        <w:ind w:left="317"/>
      </w:pPr>
      <w:hyperlink w:anchor="section_017">
        <w:r>
          <w:rPr>
            <w:rStyle w:val="Hyperlink"/>
          </w:rPr>
          <w:t>Status Stages</w:t>
        </w:r>
      </w:hyperlink>
    </w:p>
    <w:p>
      <w:pPr>
        <w:spacing w:after="60"/>
        <w:ind w:left="317"/>
      </w:pPr>
      <w:hyperlink w:anchor="section_018">
        <w:r>
          <w:rPr>
            <w:rStyle w:val="Hyperlink"/>
          </w:rPr>
          <w:t>How to Check Status</w:t>
        </w:r>
      </w:hyperlink>
    </w:p>
    <w:p>
      <w:pPr>
        <w:spacing w:after="60"/>
        <w:ind w:left="317"/>
      </w:pPr>
      <w:hyperlink w:anchor="section_019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20">
        <w:r>
          <w:rPr>
            <w:rStyle w:val="Hyperlink"/>
          </w:rPr>
          <w:t>Viewing Your Equipment and Asset Records</w:t>
        </w:r>
      </w:hyperlink>
    </w:p>
    <w:p>
      <w:pPr>
        <w:spacing w:after="60"/>
        <w:ind w:left="317"/>
      </w:pPr>
      <w:hyperlink w:anchor="section_021">
        <w:r>
          <w:rPr>
            <w:rStyle w:val="Hyperlink"/>
          </w:rPr>
          <w:t>What It Is</w:t>
        </w:r>
      </w:hyperlink>
    </w:p>
    <w:p>
      <w:pPr>
        <w:spacing w:after="60"/>
        <w:ind w:left="317"/>
      </w:pPr>
      <w:hyperlink w:anchor="section_022">
        <w:r>
          <w:rPr>
            <w:rStyle w:val="Hyperlink"/>
          </w:rPr>
          <w:t>Key Capabilities</w:t>
        </w:r>
      </w:hyperlink>
    </w:p>
    <w:p>
      <w:pPr>
        <w:spacing w:after="60"/>
        <w:ind w:left="317"/>
      </w:pPr>
      <w:hyperlink w:anchor="section_023">
        <w:r>
          <w:rPr>
            <w:rStyle w:val="Hyperlink"/>
          </w:rPr>
          <w:t>How to View Your Equipment</w:t>
        </w:r>
      </w:hyperlink>
    </w:p>
    <w:p>
      <w:pPr>
        <w:spacing w:after="60"/>
        <w:ind w:left="317"/>
      </w:pPr>
      <w:hyperlink w:anchor="section_024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25">
        <w:r>
          <w:rPr>
            <w:rStyle w:val="Hyperlink"/>
          </w:rPr>
          <w:t>Sending Messages to the Service Team</w:t>
        </w:r>
      </w:hyperlink>
    </w:p>
    <w:p>
      <w:pPr>
        <w:spacing w:after="60"/>
        <w:ind w:left="317"/>
      </w:pPr>
      <w:hyperlink w:anchor="section_026">
        <w:r>
          <w:rPr>
            <w:rStyle w:val="Hyperlink"/>
          </w:rPr>
          <w:t>What It Is</w:t>
        </w:r>
      </w:hyperlink>
    </w:p>
    <w:p>
      <w:pPr>
        <w:spacing w:after="60"/>
        <w:ind w:left="317"/>
      </w:pPr>
      <w:hyperlink w:anchor="section_027">
        <w:r>
          <w:rPr>
            <w:rStyle w:val="Hyperlink"/>
          </w:rPr>
          <w:t>How to Send a Message</w:t>
        </w:r>
      </w:hyperlink>
    </w:p>
    <w:p>
      <w:pPr>
        <w:spacing w:after="60"/>
        <w:ind w:left="317"/>
      </w:pPr>
      <w:hyperlink w:anchor="section_028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29">
        <w:r>
          <w:rPr>
            <w:rStyle w:val="Hyperlink"/>
          </w:rPr>
          <w:t>Reviewing and Approving Estimates</w:t>
        </w:r>
      </w:hyperlink>
    </w:p>
    <w:p>
      <w:pPr>
        <w:spacing w:after="60"/>
        <w:ind w:left="317"/>
      </w:pPr>
      <w:hyperlink w:anchor="section_030">
        <w:r>
          <w:rPr>
            <w:rStyle w:val="Hyperlink"/>
          </w:rPr>
          <w:t>What It Is</w:t>
        </w:r>
      </w:hyperlink>
    </w:p>
    <w:p>
      <w:pPr>
        <w:spacing w:after="60"/>
        <w:ind w:left="317"/>
      </w:pPr>
      <w:hyperlink w:anchor="section_031">
        <w:r>
          <w:rPr>
            <w:rStyle w:val="Hyperlink"/>
          </w:rPr>
          <w:t>How to Review an Estimate</w:t>
        </w:r>
      </w:hyperlink>
    </w:p>
    <w:p>
      <w:pPr>
        <w:spacing w:after="60"/>
        <w:ind w:left="317"/>
      </w:pPr>
      <w:hyperlink w:anchor="section_032">
        <w:r>
          <w:rPr>
            <w:rStyle w:val="Hyperlink"/>
          </w:rPr>
          <w:t>Tips</w:t>
        </w:r>
      </w:hyperlink>
    </w:p>
    <w:p>
      <w:r>
        <w:br w:type="page"/>
      </w:r>
    </w:p>
    <w:p>
      <w:r>
        <w:t>The Customer Portal is your personal window into the services you receive. You can book appointments, view invoices, check on job progress, and communicate with your service team — all from one place, without needing to call or email.</w:t>
      </w:r>
    </w:p>
    <w:p>
      <w:pPr>
        <w:spacing w:after="60"/>
      </w:pPr>
    </w:p>
    <w:p>
      <w:pPr>
        <w:pStyle w:val="Heading1"/>
      </w:pPr>
      <w:bookmarkStart w:id="3" w:name="section_001"/>
      <w:r>
        <w:t>Logging In to Your Account</w:t>
      </w:r>
      <w:bookmarkEnd w:id="3"/>
    </w:p>
    <w:p>
      <w:pPr>
        <w:pStyle w:val="Heading2"/>
      </w:pPr>
      <w:bookmarkStart w:id="4" w:name="section_002"/>
      <w:r>
        <w:t>What It Is</w:t>
      </w:r>
      <w:bookmarkEnd w:id="4"/>
    </w:p>
    <w:p>
      <w:r>
        <w:t>Your customer account gives you access to your service history, invoices, and the ability to book new appointments online.</w:t>
      </w:r>
    </w:p>
    <w:p>
      <w:pPr>
        <w:pStyle w:val="Heading2"/>
      </w:pPr>
      <w:bookmarkStart w:id="5" w:name="section_003"/>
      <w:r>
        <w:t>How to Log In</w:t>
      </w:r>
      <w:bookmarkEnd w:id="5"/>
    </w:p>
    <w:p>
      <w:pPr>
        <w:pStyle w:val="ListNumber"/>
      </w:pPr>
      <w:r>
        <w:t>Go to the customer portal link provided by your service company (usually found on their website or in their emails).</w:t>
      </w:r>
    </w:p>
    <w:p>
      <w:pPr>
        <w:pStyle w:val="ListNumber"/>
      </w:pPr>
      <w:r>
        <w:t>Enter your email address.</w:t>
      </w:r>
    </w:p>
    <w:p>
      <w:pPr>
        <w:pStyle w:val="ListNumber"/>
      </w:pPr>
      <w:r>
        <w:t>Enter your password.</w:t>
      </w:r>
    </w:p>
    <w:p>
      <w:pPr>
        <w:pStyle w:val="ListNumber"/>
      </w:pPr>
      <w:r>
        <w:t>Click Sign In.</w:t>
      </w:r>
    </w:p>
    <w:p>
      <w:pPr>
        <w:pStyle w:val="Heading2"/>
      </w:pPr>
      <w:bookmarkStart w:id="6" w:name="section_004"/>
      <w:r>
        <w:t>First-Time Login</w:t>
      </w:r>
      <w:bookmarkEnd w:id="6"/>
    </w:p>
    <w:p>
      <w:r>
        <w:t xml:space="preserve">If this is your first time, click </w:t>
      </w:r>
      <w:r>
        <w:rPr>
          <w:b/>
        </w:rPr>
        <w:t>Create Account</w:t>
      </w:r>
      <w:r>
        <w:t xml:space="preserve"> or use the link in your welcome email. You'll need:</w:t>
      </w:r>
    </w:p>
    <w:p>
      <w:pPr>
        <w:pStyle w:val="ListBullet"/>
      </w:pPr>
      <w:r>
        <w:t>The email address your service company has on file for you</w:t>
      </w:r>
    </w:p>
    <w:p>
      <w:pPr>
        <w:pStyle w:val="ListBullet"/>
      </w:pPr>
      <w:r>
        <w:t>A password you choose (at least 8 characters)</w:t>
      </w:r>
    </w:p>
    <w:p>
      <w:pPr>
        <w:pStyle w:val="Heading2"/>
      </w:pPr>
      <w:bookmarkStart w:id="7" w:name="section_005"/>
      <w:r>
        <w:t>Tips</w:t>
      </w:r>
      <w:bookmarkEnd w:id="7"/>
    </w:p>
    <w:p>
      <w:pPr>
        <w:pStyle w:val="ListBullet"/>
      </w:pPr>
      <w:r>
        <w:t>If you forgot your password, click Forgot Password and check your email for reset instructions.</w:t>
      </w:r>
    </w:p>
    <w:p>
      <w:pPr>
        <w:pStyle w:val="ListBullet"/>
      </w:pPr>
      <w:r>
        <w:t>Bookmark the portal page for easy access next time.</w:t>
      </w:r>
    </w:p>
    <w:p>
      <w:pPr>
        <w:pStyle w:val="ListBullet"/>
      </w:pPr>
      <w:r>
        <w:t>Some companies allow you to log in with just your email and a code sent to you — check for a Magic Link option.</w:t>
      </w:r>
    </w:p>
    <w:p>
      <w:pPr>
        <w:spacing w:after="60"/>
      </w:pPr>
    </w:p>
    <w:p>
      <w:pPr>
        <w:pStyle w:val="Heading1"/>
      </w:pPr>
      <w:bookmarkStart w:id="8" w:name="section_006"/>
      <w:r>
        <w:t>Booking a Service Appointment</w:t>
      </w:r>
      <w:bookmarkEnd w:id="8"/>
    </w:p>
    <w:p>
      <w:pPr>
        <w:pStyle w:val="Heading2"/>
      </w:pPr>
      <w:bookmarkStart w:id="9" w:name="section_007"/>
      <w:r>
        <w:t>What It Is</w:t>
      </w:r>
      <w:bookmarkEnd w:id="9"/>
    </w:p>
    <w:p>
      <w:r>
        <w:t>Request a service visit without picking up the phone. Choose the service you need, pick a time that works, and your service team handles the rest.</w:t>
      </w:r>
    </w:p>
    <w:p>
      <w:pPr>
        <w:pStyle w:val="Heading2"/>
      </w:pPr>
      <w:bookmarkStart w:id="10" w:name="section_008"/>
      <w:r>
        <w:t>How to Book</w:t>
      </w:r>
      <w:bookmarkEnd w:id="10"/>
    </w:p>
    <w:p>
      <w:pPr>
        <w:pStyle w:val="ListNumber"/>
      </w:pPr>
      <w:r>
        <w:t>Click Book Appointment or Request Service from your portal dashboard.</w:t>
      </w:r>
    </w:p>
    <w:p>
      <w:pPr>
        <w:pStyle w:val="ListNumber"/>
      </w:pPr>
      <w:r>
        <w:t>Choose the type of service you need from the list.</w:t>
      </w:r>
    </w:p>
    <w:p>
      <w:pPr>
        <w:pStyle w:val="ListNumber"/>
      </w:pPr>
      <w:r>
        <w:t>Add a description of the issue or what you need done.</w:t>
      </w:r>
    </w:p>
    <w:p>
      <w:pPr>
        <w:pStyle w:val="ListNumber"/>
      </w:pPr>
      <w:r>
        <w:t>Select your preferred date and time (available slots are shown).</w:t>
      </w:r>
    </w:p>
    <w:p>
      <w:pPr>
        <w:pStyle w:val="ListNumber"/>
      </w:pPr>
      <w:r>
        <w:t>Confirm your service address.</w:t>
      </w:r>
    </w:p>
    <w:p>
      <w:pPr>
        <w:pStyle w:val="ListNumber"/>
      </w:pPr>
      <w:r>
        <w:t>Click Submit Request.</w:t>
      </w:r>
    </w:p>
    <w:p>
      <w:r>
        <w:t>You'll receive a confirmation email once the company reviews and schedules your appointment.</w:t>
      </w:r>
    </w:p>
    <w:p>
      <w:pPr>
        <w:pStyle w:val="Heading2"/>
      </w:pPr>
      <w:bookmarkStart w:id="11" w:name="section_009"/>
      <w:r>
        <w:t>Tips</w:t>
      </w:r>
      <w:bookmarkEnd w:id="11"/>
    </w:p>
    <w:p>
      <w:pPr>
        <w:pStyle w:val="ListBullet"/>
      </w:pPr>
      <w:r>
        <w:t>Be specific about the issue — "water leaking from under kitchen sink" helps more than "plumbing problem."</w:t>
      </w:r>
    </w:p>
    <w:p>
      <w:pPr>
        <w:pStyle w:val="ListBullet"/>
      </w:pPr>
      <w:r>
        <w:t>If you're flexible on timing, mention it in the notes — you might get an earlier slot.</w:t>
      </w:r>
    </w:p>
    <w:p>
      <w:pPr>
        <w:pStyle w:val="ListBullet"/>
      </w:pPr>
      <w:r>
        <w:t>You'll receive reminders before your appointment via email or text.</w:t>
      </w:r>
    </w:p>
    <w:p>
      <w:pPr>
        <w:spacing w:after="60"/>
      </w:pPr>
    </w:p>
    <w:p>
      <w:pPr>
        <w:pStyle w:val="Heading1"/>
      </w:pPr>
      <w:bookmarkStart w:id="12" w:name="section_010"/>
      <w:r>
        <w:t>Viewing Your Invoices and Making Payments</w:t>
      </w:r>
      <w:bookmarkEnd w:id="12"/>
    </w:p>
    <w:p>
      <w:pPr>
        <w:pStyle w:val="Heading2"/>
      </w:pPr>
      <w:bookmarkStart w:id="13" w:name="section_011"/>
      <w:r>
        <w:t>What It Is</w:t>
      </w:r>
      <w:bookmarkEnd w:id="13"/>
    </w:p>
    <w:p>
      <w:r>
        <w:t>See all your invoices in one place — what you owe, what's been paid, and make payments online.</w:t>
      </w:r>
    </w:p>
    <w:p>
      <w:pPr>
        <w:pStyle w:val="Heading2"/>
      </w:pPr>
      <w:bookmarkStart w:id="14" w:name="section_012"/>
      <w:r>
        <w:t>Key Capabilities</w:t>
      </w:r>
      <w:bookmarkEnd w:id="14"/>
    </w:p>
    <w:p>
      <w:pPr>
        <w:pStyle w:val="ListBullet"/>
      </w:pPr>
      <w:r>
        <w:t>View all invoices (current and past)</w:t>
      </w:r>
    </w:p>
    <w:p>
      <w:pPr>
        <w:pStyle w:val="ListBullet"/>
      </w:pPr>
      <w:r>
        <w:t>See itemized breakdowns of charges</w:t>
      </w:r>
    </w:p>
    <w:p>
      <w:pPr>
        <w:pStyle w:val="ListBullet"/>
      </w:pPr>
      <w:r>
        <w:t>Make online payments by card or bank transfer</w:t>
      </w:r>
    </w:p>
    <w:p>
      <w:pPr>
        <w:pStyle w:val="ListBullet"/>
      </w:pPr>
      <w:r>
        <w:t>Download invoices for your records</w:t>
      </w:r>
    </w:p>
    <w:p>
      <w:pPr>
        <w:pStyle w:val="ListBullet"/>
      </w:pPr>
      <w:r>
        <w:t>View payment receipts</w:t>
      </w:r>
    </w:p>
    <w:p>
      <w:pPr>
        <w:pStyle w:val="Heading2"/>
      </w:pPr>
      <w:bookmarkStart w:id="15" w:name="section_013"/>
      <w:r>
        <w:t>How to Pay an Invoice</w:t>
      </w:r>
      <w:bookmarkEnd w:id="15"/>
    </w:p>
    <w:p>
      <w:pPr>
        <w:pStyle w:val="ListNumber"/>
      </w:pPr>
      <w:r>
        <w:t>Click Invoices from your portal menu.</w:t>
      </w:r>
    </w:p>
    <w:p>
      <w:pPr>
        <w:pStyle w:val="ListNumber"/>
      </w:pPr>
      <w:r>
        <w:t>Find the invoice marked as Due or Overdue.</w:t>
      </w:r>
    </w:p>
    <w:p>
      <w:pPr>
        <w:pStyle w:val="ListNumber"/>
      </w:pPr>
      <w:r>
        <w:t>Click the invoice to view the details.</w:t>
      </w:r>
    </w:p>
    <w:p>
      <w:pPr>
        <w:pStyle w:val="ListNumber"/>
      </w:pPr>
      <w:r>
        <w:t>Click Pay Now.</w:t>
      </w:r>
    </w:p>
    <w:p>
      <w:pPr>
        <w:pStyle w:val="ListNumber"/>
      </w:pPr>
      <w:r>
        <w:t>Enter your payment details (card number or bank account).</w:t>
      </w:r>
    </w:p>
    <w:p>
      <w:pPr>
        <w:pStyle w:val="ListNumber"/>
      </w:pPr>
      <w:r>
        <w:t>Confirm the amount and click Submit Payment.</w:t>
      </w:r>
    </w:p>
    <w:p>
      <w:r>
        <w:t>You'll receive a receipt by email immediately.</w:t>
      </w:r>
    </w:p>
    <w:p>
      <w:pPr>
        <w:pStyle w:val="Heading2"/>
      </w:pPr>
      <w:bookmarkStart w:id="16" w:name="section_014"/>
      <w:r>
        <w:t>Tips</w:t>
      </w:r>
      <w:bookmarkEnd w:id="16"/>
    </w:p>
    <w:p>
      <w:pPr>
        <w:pStyle w:val="ListBullet"/>
      </w:pPr>
      <w:r>
        <w:t>You can make partial payments if the full amount isn't possible right now.</w:t>
      </w:r>
    </w:p>
    <w:p>
      <w:pPr>
        <w:pStyle w:val="ListBullet"/>
      </w:pPr>
      <w:r>
        <w:t>Click Download on any invoice to save a copy for your records or taxes.</w:t>
      </w:r>
    </w:p>
    <w:p>
      <w:pPr>
        <w:pStyle w:val="ListBullet"/>
      </w:pPr>
      <w:r>
        <w:t>If you see a charge you don't recognize, click Contact Us to ask about it.</w:t>
      </w:r>
    </w:p>
    <w:p>
      <w:pPr>
        <w:spacing w:after="60"/>
      </w:pPr>
    </w:p>
    <w:p>
      <w:pPr>
        <w:pStyle w:val="Heading1"/>
      </w:pPr>
      <w:bookmarkStart w:id="17" w:name="section_015"/>
      <w:r>
        <w:t>Checking Appointment Status</w:t>
      </w:r>
      <w:bookmarkEnd w:id="17"/>
    </w:p>
    <w:p>
      <w:pPr>
        <w:pStyle w:val="Heading2"/>
      </w:pPr>
      <w:bookmarkStart w:id="18" w:name="section_016"/>
      <w:r>
        <w:t>What It Is</w:t>
      </w:r>
      <w:bookmarkEnd w:id="18"/>
    </w:p>
    <w:p>
      <w:r>
        <w:t>Track where your appointment stands — from the moment you book until the job is complete.</w:t>
      </w:r>
    </w:p>
    <w:p>
      <w:pPr>
        <w:pStyle w:val="Heading2"/>
      </w:pPr>
      <w:bookmarkStart w:id="19" w:name="section_017"/>
      <w:r>
        <w:t>Status Stages</w:t>
      </w:r>
      <w:bookmarkEnd w:id="19"/>
    </w:p>
    <w:p>
      <w:pPr>
        <w:pStyle w:val="ListBullet"/>
      </w:pPr>
      <w:r>
        <w:t>Requested — You've submitted the request; the team is reviewing it.</w:t>
      </w:r>
    </w:p>
    <w:p>
      <w:pPr>
        <w:pStyle w:val="ListBullet"/>
      </w:pPr>
      <w:r>
        <w:t>Confirmed — Your appointment is booked and a technician is assigned.</w:t>
      </w:r>
    </w:p>
    <w:p>
      <w:pPr>
        <w:pStyle w:val="ListBullet"/>
      </w:pPr>
      <w:r>
        <w:t>Technician En Route — The technician is on their way to you.</w:t>
      </w:r>
    </w:p>
    <w:p>
      <w:pPr>
        <w:pStyle w:val="ListBullet"/>
      </w:pPr>
      <w:r>
        <w:t>In Progress — Work is happening right now.</w:t>
      </w:r>
    </w:p>
    <w:p>
      <w:pPr>
        <w:pStyle w:val="ListBullet"/>
      </w:pPr>
      <w:r>
        <w:t>Completed — The job is done.</w:t>
      </w:r>
    </w:p>
    <w:p>
      <w:pPr>
        <w:pStyle w:val="Heading2"/>
      </w:pPr>
      <w:bookmarkStart w:id="20" w:name="section_018"/>
      <w:r>
        <w:t>How to Check Status</w:t>
      </w:r>
      <w:bookmarkEnd w:id="20"/>
    </w:p>
    <w:p>
      <w:pPr>
        <w:pStyle w:val="ListNumber"/>
      </w:pPr>
      <w:r>
        <w:t>Click Appointments or My Services from your portal menu.</w:t>
      </w:r>
    </w:p>
    <w:p>
      <w:pPr>
        <w:pStyle w:val="ListNumber"/>
      </w:pPr>
      <w:r>
        <w:t>Find the appointment in question.</w:t>
      </w:r>
    </w:p>
    <w:p>
      <w:pPr>
        <w:pStyle w:val="ListNumber"/>
      </w:pPr>
      <w:r>
        <w:t>The current status is shown next to each appointment.</w:t>
      </w:r>
    </w:p>
    <w:p>
      <w:pPr>
        <w:pStyle w:val="Heading2"/>
      </w:pPr>
      <w:bookmarkStart w:id="21" w:name="section_019"/>
      <w:r>
        <w:t>Tips</w:t>
      </w:r>
      <w:bookmarkEnd w:id="21"/>
    </w:p>
    <w:p>
      <w:pPr>
        <w:pStyle w:val="ListBullet"/>
      </w:pPr>
      <w:r>
        <w:t>You'll receive notifications as the status changes (if enabled by your service company).</w:t>
      </w:r>
    </w:p>
    <w:p>
      <w:pPr>
        <w:pStyle w:val="ListBullet"/>
      </w:pPr>
      <w:r>
        <w:t>If your appointment says "Confirmed" but no one shows up, use the messaging feature to contact the team.</w:t>
      </w:r>
    </w:p>
    <w:p>
      <w:pPr>
        <w:pStyle w:val="ListBullet"/>
      </w:pPr>
      <w:r>
        <w:t>Completed appointments include a summary of work done — review it to make sure everything looks right.</w:t>
      </w:r>
    </w:p>
    <w:p>
      <w:pPr>
        <w:spacing w:after="60"/>
      </w:pPr>
    </w:p>
    <w:p>
      <w:pPr>
        <w:pStyle w:val="Heading1"/>
      </w:pPr>
      <w:bookmarkStart w:id="22" w:name="section_020"/>
      <w:r>
        <w:t>Viewing Your Equipment and Asset Records</w:t>
      </w:r>
      <w:bookmarkEnd w:id="22"/>
    </w:p>
    <w:p>
      <w:pPr>
        <w:pStyle w:val="Heading2"/>
      </w:pPr>
      <w:bookmarkStart w:id="23" w:name="section_021"/>
      <w:r>
        <w:t>What It Is</w:t>
      </w:r>
      <w:bookmarkEnd w:id="23"/>
    </w:p>
    <w:p>
      <w:r>
        <w:t>If your service company tracks your equipment (HVAC units, water heaters, appliances, etc.), you can view those records in your portal.</w:t>
      </w:r>
    </w:p>
    <w:p>
      <w:pPr>
        <w:pStyle w:val="Heading2"/>
      </w:pPr>
      <w:bookmarkStart w:id="24" w:name="section_022"/>
      <w:r>
        <w:t>Key Capabilities</w:t>
      </w:r>
      <w:bookmarkEnd w:id="24"/>
    </w:p>
    <w:p>
      <w:pPr>
        <w:pStyle w:val="ListBullet"/>
      </w:pPr>
      <w:r>
        <w:t>See all equipment registered to your address</w:t>
      </w:r>
    </w:p>
    <w:p>
      <w:pPr>
        <w:pStyle w:val="ListBullet"/>
      </w:pPr>
      <w:r>
        <w:t>View make, model, and serial number</w:t>
      </w:r>
    </w:p>
    <w:p>
      <w:pPr>
        <w:pStyle w:val="ListBullet"/>
      </w:pPr>
      <w:r>
        <w:t>Check maintenance history for each piece of equipment</w:t>
      </w:r>
    </w:p>
    <w:p>
      <w:pPr>
        <w:pStyle w:val="ListBullet"/>
      </w:pPr>
      <w:r>
        <w:t>See warranty status and expiration dates</w:t>
      </w:r>
    </w:p>
    <w:p>
      <w:pPr>
        <w:pStyle w:val="ListBullet"/>
      </w:pPr>
      <w:r>
        <w:t>View recommended service schedules</w:t>
      </w:r>
    </w:p>
    <w:p>
      <w:pPr>
        <w:pStyle w:val="Heading2"/>
      </w:pPr>
      <w:bookmarkStart w:id="25" w:name="section_023"/>
      <w:r>
        <w:t>How to View Your Equipment</w:t>
      </w:r>
      <w:bookmarkEnd w:id="25"/>
    </w:p>
    <w:p>
      <w:pPr>
        <w:pStyle w:val="ListNumber"/>
      </w:pPr>
      <w:r>
        <w:t>Click My Equipment or Assets from your portal menu.</w:t>
      </w:r>
    </w:p>
    <w:p>
      <w:pPr>
        <w:pStyle w:val="ListNumber"/>
      </w:pPr>
      <w:r>
        <w:t>See the list of equipment at your address.</w:t>
      </w:r>
    </w:p>
    <w:p>
      <w:pPr>
        <w:pStyle w:val="ListNumber"/>
      </w:pPr>
      <w:r>
        <w:t>Click any item for full details and service history.</w:t>
      </w:r>
    </w:p>
    <w:p>
      <w:pPr>
        <w:pStyle w:val="Heading2"/>
      </w:pPr>
      <w:bookmarkStart w:id="26" w:name="section_024"/>
      <w:r>
        <w:t>Tips</w:t>
      </w:r>
      <w:bookmarkEnd w:id="26"/>
    </w:p>
    <w:p>
      <w:pPr>
        <w:pStyle w:val="ListBullet"/>
      </w:pPr>
      <w:r>
        <w:t>If you notice equipment missing from the list, let your service company know so they can add it.</w:t>
      </w:r>
    </w:p>
    <w:p>
      <w:pPr>
        <w:pStyle w:val="ListBullet"/>
      </w:pPr>
      <w:r>
        <w:t>Keep an eye on warranty expiration dates — getting service done before warranties expire can save you money.</w:t>
      </w:r>
    </w:p>
    <w:p>
      <w:pPr>
        <w:pStyle w:val="ListBullet"/>
      </w:pPr>
      <w:r>
        <w:t>Maintenance history is useful when selling your home or filing insurance claims.</w:t>
      </w:r>
    </w:p>
    <w:p>
      <w:pPr>
        <w:spacing w:after="60"/>
      </w:pPr>
    </w:p>
    <w:p>
      <w:pPr>
        <w:pStyle w:val="Heading1"/>
      </w:pPr>
      <w:bookmarkStart w:id="27" w:name="section_025"/>
      <w:r>
        <w:t>Sending Messages to the Service Team</w:t>
      </w:r>
      <w:bookmarkEnd w:id="27"/>
    </w:p>
    <w:p>
      <w:pPr>
        <w:pStyle w:val="Heading2"/>
      </w:pPr>
      <w:bookmarkStart w:id="28" w:name="section_026"/>
      <w:r>
        <w:t>What It Is</w:t>
      </w:r>
      <w:bookmarkEnd w:id="28"/>
    </w:p>
    <w:p>
      <w:r>
        <w:t>Send questions or messages directly to your service company without calling. Great for non-urgent requests, following up on appointments, or asking about an invoice.</w:t>
      </w:r>
    </w:p>
    <w:p>
      <w:pPr>
        <w:pStyle w:val="Heading2"/>
      </w:pPr>
      <w:bookmarkStart w:id="29" w:name="section_027"/>
      <w:r>
        <w:t>How to Send a Message</w:t>
      </w:r>
      <w:bookmarkEnd w:id="29"/>
    </w:p>
    <w:p>
      <w:pPr>
        <w:pStyle w:val="ListNumber"/>
      </w:pPr>
      <w:r>
        <w:t>Click Messages or Contact Us from your portal menu.</w:t>
      </w:r>
    </w:p>
    <w:p>
      <w:pPr>
        <w:pStyle w:val="ListNumber"/>
      </w:pPr>
      <w:r>
        <w:t>Click New Message.</w:t>
      </w:r>
    </w:p>
    <w:p>
      <w:pPr>
        <w:pStyle w:val="ListNumber"/>
      </w:pPr>
      <w:r>
        <w:t>Type your subject and message.</w:t>
      </w:r>
    </w:p>
    <w:p>
      <w:pPr>
        <w:pStyle w:val="ListNumber"/>
      </w:pPr>
      <w:r>
        <w:t>Attach a photo if helpful (e.g., a photo of the issue you need fixed).</w:t>
      </w:r>
    </w:p>
    <w:p>
      <w:pPr>
        <w:pStyle w:val="ListNumber"/>
      </w:pPr>
      <w:r>
        <w:t>Click Send.</w:t>
      </w:r>
    </w:p>
    <w:p>
      <w:pPr>
        <w:pStyle w:val="Heading2"/>
      </w:pPr>
      <w:bookmarkStart w:id="30" w:name="section_028"/>
      <w:r>
        <w:t>Tips</w:t>
      </w:r>
      <w:bookmarkEnd w:id="30"/>
    </w:p>
    <w:p>
      <w:pPr>
        <w:pStyle w:val="ListBullet"/>
      </w:pPr>
      <w:r>
        <w:t>For emergencies, always call the company directly — messages may not be read immediately.</w:t>
      </w:r>
    </w:p>
    <w:p>
      <w:pPr>
        <w:pStyle w:val="ListBullet"/>
      </w:pPr>
      <w:r>
        <w:t>Include your address and any relevant details so the team can help you faster.</w:t>
      </w:r>
    </w:p>
    <w:p>
      <w:pPr>
        <w:pStyle w:val="ListBullet"/>
      </w:pPr>
      <w:r>
        <w:t>Check back for replies — you'll also get an email notification when the team responds.</w:t>
      </w:r>
    </w:p>
    <w:p>
      <w:pPr>
        <w:spacing w:after="60"/>
      </w:pPr>
    </w:p>
    <w:p>
      <w:pPr>
        <w:pStyle w:val="Heading1"/>
      </w:pPr>
      <w:bookmarkStart w:id="31" w:name="section_029"/>
      <w:r>
        <w:t>Reviewing and Approving Estimates</w:t>
      </w:r>
      <w:bookmarkEnd w:id="31"/>
    </w:p>
    <w:p>
      <w:pPr>
        <w:pStyle w:val="Heading2"/>
      </w:pPr>
      <w:bookmarkStart w:id="32" w:name="section_030"/>
      <w:r>
        <w:t>What It Is</w:t>
      </w:r>
      <w:bookmarkEnd w:id="32"/>
    </w:p>
    <w:p>
      <w:r>
        <w:t>When your service company prepares a quote for work that needs to be done, you'll see it in your portal for review and approval.</w:t>
      </w:r>
    </w:p>
    <w:p>
      <w:pPr>
        <w:pStyle w:val="Heading2"/>
      </w:pPr>
      <w:bookmarkStart w:id="33" w:name="section_031"/>
      <w:r>
        <w:t>How to Review an Estimate</w:t>
      </w:r>
      <w:bookmarkEnd w:id="33"/>
    </w:p>
    <w:p>
      <w:pPr>
        <w:pStyle w:val="ListNumber"/>
      </w:pPr>
      <w:r>
        <w:t>Click Estimates from your portal menu (or click the link in the email notification).</w:t>
      </w:r>
    </w:p>
    <w:p>
      <w:pPr>
        <w:pStyle w:val="ListNumber"/>
      </w:pPr>
      <w:r>
        <w:t>Open the estimate to see the itemized list of services and costs.</w:t>
      </w:r>
    </w:p>
    <w:p>
      <w:pPr>
        <w:pStyle w:val="ListNumber"/>
      </w:pPr>
      <w:r>
        <w:t>Review each line item and the total.</w:t>
      </w:r>
    </w:p>
    <w:p>
      <w:pPr>
        <w:pStyle w:val="ListNumber"/>
      </w:pPr>
      <w:r>
        <w:t>If you're happy with it, click Approve.</w:t>
      </w:r>
    </w:p>
    <w:p>
      <w:pPr>
        <w:pStyle w:val="ListNumber"/>
      </w:pPr>
      <w:r>
        <w:t>If you have questions or want changes, click Decline or Request Changes and add a note explaining what you'd like changed.</w:t>
      </w:r>
    </w:p>
    <w:p>
      <w:pPr>
        <w:pStyle w:val="Heading2"/>
      </w:pPr>
      <w:bookmarkStart w:id="34" w:name="section_032"/>
      <w:r>
        <w:t>Tips</w:t>
      </w:r>
      <w:bookmarkEnd w:id="34"/>
    </w:p>
    <w:p>
      <w:pPr>
        <w:pStyle w:val="ListBullet"/>
      </w:pPr>
      <w:r>
        <w:t>Approved estimates typically turn into a scheduled appointment — you'll be contacted to pick a time.</w:t>
      </w:r>
    </w:p>
    <w:p>
      <w:pPr>
        <w:pStyle w:val="ListBullet"/>
      </w:pPr>
      <w:r>
        <w:t>If the estimate has an expiration date, approve it before that date to lock in the pricing.</w:t>
      </w:r>
    </w:p>
    <w:p>
      <w:pPr>
        <w:pStyle w:val="ListBullet"/>
      </w:pPr>
      <w:r>
        <w:t>You can approve part of an estimate if the company offers that option — just check the items you want done.</w:t>
      </w:r>
    </w:p>
    <w:p>
      <w:pPr>
        <w:pStyle w:val="ListBullet"/>
      </w:pPr>
      <w:r>
        <w:t>Keep approved estimates for your records — they serve as a written agreement on scope and price.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Portal Guide</dc:title>
  <dc:subject>Overview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