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 Assessment 1: Solution and Spiky POV</w:t>
      </w:r>
    </w:p>
    <w:p>
      <w:r>
        <w:rPr>
          <w:b/>
        </w:rPr>
        <w:t xml:space="preserve">Time: </w:t>
      </w:r>
      <w:r>
        <w:t>About 2 hours of work. You have 3 hours from the moment you press Start on the assessment page.</w:t>
      </w:r>
    </w:p>
    <w:p>
      <w:pPr>
        <w:pStyle w:val="Heading1"/>
      </w:pPr>
      <w:r>
        <w:t>Why we're doing this</w:t>
      </w:r>
    </w:p>
    <w:p>
      <w:r>
        <w:t>This is the job in miniature. Data from systems that don't talk to each other, a client who has asked for something that may not be what they need, and not much time. In the role you'd do exactly this in the first week of a client engagement, and then build the first version yourself.</w:t>
      </w:r>
    </w:p>
    <w:p>
      <w:r>
        <w:t>We want to see how you get from the mess to a clear, defensible solution, and how you explain it to the person who has to say yes. There is no single right answer. There are well-argued ones.</w:t>
      </w:r>
    </w:p>
    <w:p>
      <w:pPr>
        <w:pStyle w:val="Heading1"/>
      </w:pPr>
      <w:r>
        <w:t>The client and the ask</w:t>
      </w:r>
    </w:p>
    <w:p>
      <w:r>
        <w:t>Kopano Connect is a mobile network dealer. Their Virtual Sales team phones existing business customers to renew and upgrade contracts.</w:t>
      </w:r>
    </w:p>
    <w:p>
      <w:r>
        <w:rPr>
          <w:b/>
        </w:rPr>
        <w:t xml:space="preserve">The ask, from Lerato Dube, GM Virtual Sales: </w:t>
      </w:r>
      <w:r>
        <w:t>“Automate our renewal outreach. WhatsApp, SMS and email, starting three months before each contract ends, and give my agents one view per customer.”</w:t>
      </w:r>
    </w:p>
    <w:p>
      <w:pPr>
        <w:pStyle w:val="Heading1"/>
      </w:pPr>
      <w:r>
        <w:t>What you have</w:t>
      </w:r>
    </w:p>
    <w:p>
      <w:pPr>
        <w:pStyle w:val="ListBullet"/>
      </w:pPr>
      <w:r>
        <w:t>kopano_vsam_extract.xlsx (download it from the assessment page after you press Start). Four sheets from four places that don't share a key: the monthly customer base export from the network's portal, one agent's own working spreadsheet, last month's telephony stats (the phone system only exports; it has no API), and the team's daily activity log.</w:t>
      </w:r>
    </w:p>
    <w:p>
      <w:pPr>
        <w:pStyle w:val="ListBullet"/>
      </w:pPr>
      <w:r>
        <w:t>A 25-minute chat with Lerato on the “Interview the client” tab. She is busy and answers what you ask, not what you should have asked. Up to 25 messages. The chat is assessed.</w:t>
      </w:r>
    </w:p>
    <w:p>
      <w:pPr>
        <w:pStyle w:val="ListBullet"/>
      </w:pPr>
      <w:r>
        <w:t>The open internet. AI tools are allowed and expected. Say what they did in your AI-use note.</w:t>
      </w:r>
    </w:p>
    <w:p>
      <w:pPr>
        <w:pStyle w:val="Heading1"/>
      </w:pPr>
      <w:r>
        <w:t>What to do</w:t>
      </w:r>
    </w:p>
    <w:p>
      <w:pPr>
        <w:pStyle w:val="ListNumber"/>
      </w:pPr>
      <w:r>
        <w:t>On the assessment page, press “Make a copy of the template”. Google asks you to make a copy: do it. You must work in your own copy; only your copy is assessed.</w:t>
      </w:r>
    </w:p>
    <w:p>
      <w:pPr>
        <w:pStyle w:val="ListNumber"/>
      </w:pPr>
      <w:r>
        <w:t>Go through the data. Find what's broken or missing before anyone tells you where to look.</w:t>
      </w:r>
    </w:p>
    <w:p>
      <w:pPr>
        <w:pStyle w:val="ListNumber"/>
      </w:pPr>
      <w:r>
        <w:t>Interview Lerato. Find out what she hasn't told you.</w:t>
      </w:r>
    </w:p>
    <w:p>
      <w:pPr>
        <w:pStyle w:val="ListNumber"/>
      </w:pPr>
      <w:r>
        <w:t>Fill in every section of your copy, replacing the grey guidance text as you go. Keep the template's first line.</w:t>
      </w:r>
    </w:p>
    <w:p>
      <w:pPr>
        <w:pStyle w:val="ListNumber"/>
      </w:pPr>
      <w:r>
        <w:t>Share your copy: Share → General access → Anyone with the link → Viewer. Copy the link.</w:t>
      </w:r>
    </w:p>
    <w:p>
      <w:pPr>
        <w:pStyle w:val="ListNumber"/>
      </w:pPr>
      <w:r>
        <w:t>Paste the link on the assessment page and press Submit before the timer runs out. We save a copy of your document at that moment; later edits aren't assessed.</w:t>
      </w:r>
    </w:p>
    <w:p>
      <w:pPr>
        <w:pStyle w:val="Heading1"/>
      </w:pPr>
      <w:r>
        <w:t>What goes in your document</w:t>
      </w:r>
    </w:p>
    <w:p>
      <w:pPr>
        <w:pStyle w:val="ListBullet"/>
      </w:pPr>
      <w:r>
        <w:t>Executive summary (at most 150 words): your recommendation and the decision you need from Lerato.</w:t>
      </w:r>
    </w:p>
    <w:p>
      <w:pPr>
        <w:pStyle w:val="ListBullet"/>
      </w:pPr>
      <w:r>
        <w:t>The problem: the business question, what's in and out of scope.</w:t>
      </w:r>
    </w:p>
    <w:p>
      <w:pPr>
        <w:pStyle w:val="ListBullet"/>
      </w:pPr>
      <w:r>
        <w:t>What the data shows: facts you can prove (sheet and column), and the insights that connect them.</w:t>
      </w:r>
    </w:p>
    <w:p>
      <w:pPr>
        <w:pStyle w:val="ListBullet"/>
      </w:pPr>
      <w:r>
        <w:t>Spiky POV: one to three positions a reasonable person could disagree with, each with its evidence, the strongest counter-argument and why it loses here.</w:t>
      </w:r>
    </w:p>
    <w:p>
      <w:pPr>
        <w:pStyle w:val="ListBullet"/>
      </w:pPr>
      <w:r>
        <w:t>Solution, architecture and tech stack: what to fix before building, what to build first, how data moves between the systems (given that some only export), what you'd use and why, and what you would not build.</w:t>
      </w:r>
    </w:p>
    <w:p>
      <w:pPr>
        <w:pStyle w:val="ListBullet"/>
      </w:pPr>
      <w:r>
        <w:t>Success criteria: metric, baseline from the data, target, timeframe, and the result that would prove you wrong.</w:t>
      </w:r>
    </w:p>
    <w:p>
      <w:pPr>
        <w:pStyle w:val="ListBullet"/>
      </w:pPr>
      <w:r>
        <w:t>Risks and open questions, and an AI-use note (at most 100 words).</w:t>
      </w:r>
    </w:p>
    <w:p>
      <w:pPr>
        <w:pStyle w:val="ListBullet"/>
      </w:pPr>
      <w:r>
        <w:t>Appendix A: gap log. Appendix B: the questions you'd still ask.</w:t>
      </w:r>
    </w:p>
    <w:p>
      <w:r>
        <w:rPr>
          <w:b/>
        </w:rPr>
        <w:t xml:space="preserve">Limit: </w:t>
      </w:r>
      <w:r>
        <w:t>At most 1,500 words before Appendix A. Grey guidance text you leave in counts towards the limit.</w:t>
      </w:r>
    </w:p>
    <w:p>
      <w:pPr>
        <w:pStyle w:val="Heading1"/>
      </w:pPr>
      <w:r>
        <w:t>What we're looking for</w:t>
      </w:r>
    </w:p>
    <w:p>
      <w:pPr>
        <w:pStyle w:val="ListBullet"/>
      </w:pPr>
      <w:r>
        <w:t>What you found in the data, and how you prove it.</w:t>
      </w:r>
    </w:p>
    <w:p>
      <w:pPr>
        <w:pStyle w:val="ListBullet"/>
      </w:pPr>
      <w:r>
        <w:t>What you got out of Lerato that she didn't volunteer.</w:t>
      </w:r>
    </w:p>
    <w:p>
      <w:pPr>
        <w:pStyle w:val="ListBullet"/>
      </w:pPr>
      <w:r>
        <w:t>A point of view someone could disagree with, backed by evidence, with the best counter-argument answered.</w:t>
      </w:r>
    </w:p>
    <w:p>
      <w:pPr>
        <w:pStyle w:val="ListBullet"/>
      </w:pPr>
      <w:r>
        <w:t>A solution and architecture that works with disconnected systems, messy data and a messy operation: practical, phased and honest about the constraints.</w:t>
      </w:r>
    </w:p>
    <w:p>
      <w:pPr>
        <w:pStyle w:val="ListBullet"/>
      </w:pPr>
      <w:r>
        <w:t>Success criteria you could actually measure next month.</w:t>
      </w:r>
    </w:p>
    <w:p>
      <w:pPr>
        <w:pStyle w:val="ListBullet"/>
      </w:pPr>
      <w:r>
        <w:t>Writing an executive can act on: answer first, numbers, a clear ask.</w:t>
      </w:r>
    </w:p>
    <w:p>
      <w:pPr>
        <w:pStyle w:val="Heading1"/>
      </w:pPr>
      <w:r>
        <w:t>The small print</w:t>
      </w:r>
    </w:p>
    <w:p>
      <w:pPr>
        <w:pStyle w:val="ListBullet"/>
      </w:pPr>
      <w:r>
        <w:t>Your own work. Use AI however you like, but you must be able to explain everything in a live session.</w:t>
      </w:r>
    </w:p>
    <w:p>
      <w:pPr>
        <w:pStyle w:val="ListBullet"/>
      </w:pPr>
      <w:r>
        <w:t>We will not use your work commercially, and you keep copyright.</w:t>
      </w:r>
    </w:p>
    <w:p>
      <w:pPr>
        <w:pStyle w:val="ListBullet"/>
      </w:pPr>
      <w:r>
        <w:t>All the data is made up for this assessment. Any resemblance to a real company is a coincidence.</w:t>
      </w:r>
    </w:p>
    <w:p>
      <w:pPr>
        <w:pStyle w:val="ListBullet"/>
      </w:pPr>
      <w:r>
        <w:t>If you need an adjustment (more time, a different format), ask through “Ask a person to review something” on your application page before you press 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