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r-notes"/>
      <w:bookmarkEnd w:id="21"/>
      <w:r>
        <w:t xml:space="preserve">R Notes</w:t>
      </w:r>
    </w:p>
    <w:p>
      <w:pPr>
        <w:pStyle w:val="Compact"/>
        <w:numPr>
          <w:numId w:val="1001"/>
          <w:ilvl w:val="0"/>
        </w:numPr>
      </w:pPr>
      <w:r>
        <w:t xml:space="preserve">Objects</w:t>
      </w:r>
    </w:p>
    <w:p>
      <w:pPr>
        <w:pStyle w:val="Compact"/>
        <w:numPr>
          <w:numId w:val="1002"/>
          <w:ilvl w:val="1"/>
        </w:numPr>
      </w:pPr>
      <w:r>
        <w:t xml:space="preserve">5 basic types of objects: character, numeric, integer, complex, logical</w:t>
      </w:r>
    </w:p>
    <w:p>
      <w:pPr>
        <w:pStyle w:val="Compact"/>
        <w:numPr>
          <w:numId w:val="1002"/>
          <w:ilvl w:val="1"/>
        </w:numPr>
      </w:pPr>
      <w:r>
        <w:t xml:space="preserve">Vectors can only contain objects of the same class</w:t>
      </w:r>
    </w:p>
    <w:p>
      <w:pPr>
        <w:pStyle w:val="Compact"/>
        <w:numPr>
          <w:numId w:val="1002"/>
          <w:ilvl w:val="1"/>
        </w:numPr>
      </w:pPr>
      <w:r>
        <w:t xml:space="preserve">Lists can contain objects of different classses, but are represented as vectors</w:t>
      </w:r>
    </w:p>
    <w:p>
      <w:pPr>
        <w:pStyle w:val="Compact"/>
        <w:numPr>
          <w:numId w:val="1002"/>
          <w:ilvl w:val="1"/>
        </w:numPr>
      </w:pPr>
      <w:r>
        <w:t xml:space="preserve">Empty vectors can be created with the vector() function</w:t>
      </w:r>
    </w:p>
    <w:p>
      <w:pPr>
        <w:pStyle w:val="Compact"/>
        <w:numPr>
          <w:numId w:val="1001"/>
          <w:ilvl w:val="0"/>
        </w:numPr>
      </w:pPr>
      <w:r>
        <w:t xml:space="preserve">Numbers</w:t>
      </w:r>
    </w:p>
    <w:p>
      <w:pPr>
        <w:pStyle w:val="Compact"/>
        <w:numPr>
          <w:numId w:val="1003"/>
          <w:ilvl w:val="1"/>
        </w:numPr>
      </w:pPr>
      <w:r>
        <w:t xml:space="preserve">Numbers in R are generally treated as numeric objects</w:t>
      </w:r>
    </w:p>
    <w:p>
      <w:pPr>
        <w:pStyle w:val="Compact"/>
        <w:numPr>
          <w:numId w:val="1003"/>
          <w:ilvl w:val="1"/>
        </w:numPr>
      </w:pPr>
      <w:r>
        <w:t xml:space="preserve">Special number inf which represents infinity</w:t>
      </w:r>
    </w:p>
    <w:p>
      <w:pPr>
        <w:pStyle w:val="Compact"/>
        <w:numPr>
          <w:numId w:val="1003"/>
          <w:ilvl w:val="1"/>
        </w:numPr>
      </w:pPr>
      <w:r>
        <w:t xml:space="preserve">The value NaN represents an undefined value or a missing value</w:t>
      </w:r>
    </w:p>
    <w:p>
      <w:pPr>
        <w:pStyle w:val="Compact"/>
        <w:numPr>
          <w:numId w:val="1001"/>
          <w:ilvl w:val="0"/>
        </w:numPr>
      </w:pPr>
      <w:r>
        <w:t xml:space="preserve">Attributes</w:t>
      </w:r>
    </w:p>
    <w:p>
      <w:pPr>
        <w:pStyle w:val="Compact"/>
        <w:numPr>
          <w:numId w:val="1004"/>
          <w:ilvl w:val="1"/>
        </w:numPr>
      </w:pPr>
      <w:r>
        <w:t xml:space="preserve">R objects can have names, dimnames, class, dimensions, length, etc</w:t>
      </w:r>
    </w:p>
    <w:p>
      <w:pPr>
        <w:pStyle w:val="Compact"/>
        <w:numPr>
          <w:numId w:val="1004"/>
          <w:ilvl w:val="1"/>
        </w:numPr>
      </w:pPr>
      <w:r>
        <w:t xml:space="preserve">Attributes can be accessed using the attributes() function</w:t>
      </w:r>
    </w:p>
    <w:p>
      <w:pPr>
        <w:pStyle w:val="Compact"/>
        <w:numPr>
          <w:numId w:val="1001"/>
          <w:ilvl w:val="0"/>
        </w:numPr>
      </w:pPr>
      <w:r>
        <w:t xml:space="preserve">Vectors</w:t>
      </w:r>
    </w:p>
    <w:p>
      <w:pPr>
        <w:pStyle w:val="Compact"/>
        <w:numPr>
          <w:numId w:val="1005"/>
          <w:ilvl w:val="1"/>
        </w:numPr>
      </w:pPr>
      <w:r>
        <w:t xml:space="preserve">The c() and vector() function can be used to create vectors of objects</w:t>
      </w:r>
    </w:p>
    <w:p>
      <w:pPr>
        <w:pStyle w:val="Compact"/>
        <w:numPr>
          <w:numId w:val="1005"/>
          <w:ilvl w:val="1"/>
        </w:numPr>
      </w:pPr>
      <w:r>
        <w:t xml:space="preserve">When different objects are mixed in a vector, coercion occus so that every element in the vector is of the same class</w:t>
      </w:r>
    </w:p>
    <w:p>
      <w:pPr>
        <w:pStyle w:val="Compact"/>
        <w:numPr>
          <w:numId w:val="1005"/>
          <w:ilvl w:val="1"/>
        </w:numPr>
      </w:pPr>
      <w:r>
        <w:t xml:space="preserve">Explicit coercion can occur using the as.*() functions, ie as.numeric()</w:t>
      </w:r>
    </w:p>
    <w:p>
      <w:pPr>
        <w:pStyle w:val="Compact"/>
        <w:numPr>
          <w:numId w:val="1005"/>
          <w:ilvl w:val="1"/>
        </w:numPr>
      </w:pPr>
      <w:r>
        <w:t xml:space="preserve">Nonsensical coercion results in NAs</w:t>
      </w:r>
    </w:p>
    <w:p>
      <w:pPr>
        <w:pStyle w:val="Compact"/>
        <w:numPr>
          <w:numId w:val="1005"/>
          <w:ilvl w:val="1"/>
        </w:numPr>
      </w:pPr>
      <w:r>
        <w:t xml:space="preserve">Lists are s special type of vector that can contain elements of different classes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##numeric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##logical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 F) ##logical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##character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##integer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+0i,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+4i) ##complex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##character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##numeric</w:t>
      </w:r>
      <w:r>
        <w:br w:type="textWrapping"/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##character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0.5 0.6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 TRUE FALSE</w:t>
      </w:r>
    </w:p>
    <w:p>
      <w:pPr>
        <w:pStyle w:val="SourceCode"/>
      </w:pP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[1]  TRUE FALSE</w:t>
      </w:r>
    </w:p>
    <w:p>
      <w:pPr>
        <w:pStyle w:val="SourceCode"/>
      </w:pP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[1] "a" "b" "c"</w:t>
      </w:r>
    </w:p>
    <w:p>
      <w:pPr>
        <w:pStyle w:val="SourceCode"/>
      </w:pPr>
      <w:r>
        <w:rPr>
          <w:rStyle w:val="NormalTok"/>
        </w:rPr>
        <w:t xml:space="preserve">e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 21 22 23</w:t>
      </w:r>
      <w:r>
        <w:br w:type="textWrapping"/>
      </w:r>
      <w:r>
        <w:rPr>
          <w:rStyle w:val="VerbatimChar"/>
        </w:rPr>
        <w:t xml:space="preserve">## [24] 24 25 26 27 28 29 30 31 32 33 34 35</w:t>
      </w:r>
    </w:p>
    <w:p>
      <w:pPr>
        <w:pStyle w:val="SourceCode"/>
      </w:pP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[1] 1+0i 2+4i</w:t>
      </w:r>
    </w:p>
    <w:p>
      <w:pPr>
        <w:pStyle w:val="SourceCode"/>
      </w:pPr>
      <w:r>
        <w:rPr>
          <w:rStyle w:val="NormalTok"/>
        </w:rPr>
        <w:t xml:space="preserve">g</w:t>
      </w:r>
    </w:p>
    <w:p>
      <w:pPr>
        <w:pStyle w:val="SourceCode"/>
      </w:pPr>
      <w:r>
        <w:rPr>
          <w:rStyle w:val="VerbatimChar"/>
        </w:rPr>
        <w:t xml:space="preserve">##  [1] 0 0 0 0 0 0 0 0 0 0</w:t>
      </w:r>
    </w:p>
    <w:p>
      <w:pPr>
        <w:pStyle w:val="SourceCode"/>
      </w:pPr>
      <w:r>
        <w:rPr>
          <w:rStyle w:val="NormalTok"/>
        </w:rPr>
        <w:t xml:space="preserve">h</w:t>
      </w:r>
    </w:p>
    <w:p>
      <w:pPr>
        <w:pStyle w:val="SourceCode"/>
      </w:pPr>
      <w:r>
        <w:rPr>
          <w:rStyle w:val="VerbatimChar"/>
        </w:rPr>
        <w:t xml:space="preserve">## [1] "1.7" "a"</w:t>
      </w:r>
    </w:p>
    <w:p>
      <w:pPr>
        <w:pStyle w:val="SourceCode"/>
      </w:pPr>
      <w:r>
        <w:rPr>
          <w:rStyle w:val="NormalTok"/>
        </w:rPr>
        <w:t xml:space="preserve">i</w:t>
      </w:r>
    </w:p>
    <w:p>
      <w:pPr>
        <w:pStyle w:val="SourceCode"/>
      </w:pPr>
      <w:r>
        <w:rPr>
          <w:rStyle w:val="VerbatimChar"/>
        </w:rPr>
        <w:t xml:space="preserve">## [1] 1 2</w:t>
      </w:r>
    </w:p>
    <w:p>
      <w:pPr>
        <w:pStyle w:val="SourceCode"/>
      </w:pPr>
      <w:r>
        <w:rPr>
          <w:rStyle w:val="NormalTok"/>
        </w:rPr>
        <w:t xml:space="preserve">j</w:t>
      </w:r>
    </w:p>
    <w:p>
      <w:pPr>
        <w:pStyle w:val="SourceCode"/>
      </w:pPr>
      <w:r>
        <w:rPr>
          <w:rStyle w:val="VerbatimChar"/>
        </w:rPr>
        <w:t xml:space="preserve">## [1] "a"    "TRUE"</w:t>
      </w:r>
    </w:p>
    <w:p>
      <w:pPr>
        <w:pStyle w:val="SourceCode"/>
      </w:pP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(k)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(k)</w:t>
      </w:r>
    </w:p>
    <w:p>
      <w:pPr>
        <w:pStyle w:val="SourceCode"/>
      </w:pPr>
      <w:r>
        <w:rPr>
          <w:rStyle w:val="VerbatimChar"/>
        </w:rPr>
        <w:t xml:space="preserve">## [1] 2 3 4 5 6 7 8</w:t>
      </w:r>
    </w:p>
    <w:p>
      <w:pPr>
        <w:pStyle w:val="SourceCode"/>
      </w:pPr>
      <w:r>
        <w:rPr>
          <w:rStyle w:val="KeywordTok"/>
        </w:rPr>
        <w:t xml:space="preserve">as.logical</w:t>
      </w:r>
      <w:r>
        <w:rPr>
          <w:rStyle w:val="NormalTok"/>
        </w:rPr>
        <w:t xml:space="preserve">(k)</w:t>
      </w:r>
    </w:p>
    <w:p>
      <w:pPr>
        <w:pStyle w:val="SourceCode"/>
      </w:pPr>
      <w:r>
        <w:rPr>
          <w:rStyle w:val="VerbatimChar"/>
        </w:rPr>
        <w:t xml:space="preserve">## [1] TRUE TRUE TRUE TRUE TRUE TRUE TRUE</w:t>
      </w:r>
    </w:p>
    <w:p>
      <w:pPr>
        <w:pStyle w:val="SourceCode"/>
      </w:pPr>
      <w:r>
        <w:rPr>
          <w:rStyle w:val="KeywordTok"/>
        </w:rPr>
        <w:t xml:space="preserve">as.character</w:t>
      </w:r>
      <w:r>
        <w:rPr>
          <w:rStyle w:val="NormalTok"/>
        </w:rPr>
        <w:t xml:space="preserve">(k)</w:t>
      </w:r>
    </w:p>
    <w:p>
      <w:pPr>
        <w:pStyle w:val="SourceCode"/>
      </w:pPr>
      <w:r>
        <w:rPr>
          <w:rStyle w:val="VerbatimChar"/>
        </w:rPr>
        <w:t xml:space="preserve">## [1] "2" "3" "4" "5" "6" "7" "8"</w:t>
      </w:r>
    </w:p>
    <w:p>
      <w:pPr>
        <w:pStyle w:val="SourceCode"/>
      </w:pP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[1] NA NA NA</w:t>
      </w:r>
    </w:p>
    <w:p>
      <w:pPr>
        <w:pStyle w:val="SourceCode"/>
      </w:pPr>
      <w:r>
        <w:rPr>
          <w:rStyle w:val="KeywordTok"/>
        </w:rPr>
        <w:t xml:space="preserve">as.logical</w:t>
      </w:r>
      <w:r>
        <w:rPr>
          <w:rStyle w:val="NormalTok"/>
        </w:rPr>
        <w:t xml:space="preserve">(l)</w:t>
      </w:r>
    </w:p>
    <w:p>
      <w:pPr>
        <w:pStyle w:val="SourceCode"/>
      </w:pPr>
      <w:r>
        <w:rPr>
          <w:rStyle w:val="VerbatimChar"/>
        </w:rPr>
        <w:t xml:space="preserve">## [1] NA NA NA</w:t>
      </w:r>
    </w:p>
    <w:p>
      <w:pPr>
        <w:pStyle w:val="SourceCode"/>
      </w:pPr>
      <w:r>
        <w:rPr>
          <w:rStyle w:val="KeywordTok"/>
        </w:rPr>
        <w:t xml:space="preserve">as.complex</w:t>
      </w:r>
      <w:r>
        <w:rPr>
          <w:rStyle w:val="NormalTok"/>
        </w:rPr>
        <w:t xml:space="preserve">(l)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[1] NA NA NA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+4i)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"a"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1+4i</w:t>
      </w:r>
    </w:p>
    <w:p>
      <w:pPr>
        <w:pStyle w:val="Compact"/>
        <w:numPr>
          <w:numId w:val="1006"/>
          <w:ilvl w:val="0"/>
        </w:numPr>
      </w:pPr>
      <w:r>
        <w:t xml:space="preserve">Matrices</w:t>
      </w:r>
    </w:p>
    <w:p>
      <w:pPr>
        <w:pStyle w:val="Compact"/>
        <w:numPr>
          <w:numId w:val="1007"/>
          <w:ilvl w:val="1"/>
        </w:numPr>
      </w:pPr>
      <w:r>
        <w:t xml:space="preserve">Vectors with a dimension attribute [an integer vector of length 2 (nrow, ncol)]</w:t>
      </w:r>
    </w:p>
    <w:p>
      <w:pPr>
        <w:pStyle w:val="Compact"/>
        <w:numPr>
          <w:numId w:val="1007"/>
          <w:ilvl w:val="1"/>
        </w:numPr>
      </w:pPr>
      <w:r>
        <w:t xml:space="preserve">Matrices are constructed column-wise starting with the upper left corner and running down the columns</w:t>
      </w:r>
    </w:p>
    <w:p>
      <w:pPr>
        <w:pStyle w:val="Compact"/>
        <w:numPr>
          <w:numId w:val="1007"/>
          <w:ilvl w:val="1"/>
        </w:numPr>
      </w:pPr>
      <w:r>
        <w:t xml:space="preserve">Matrices can also be created from vectors by adding a dimension attribute or by column-binding or row-binding with cbind(), rbind()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NA   NA   NA</w:t>
      </w:r>
      <w:r>
        <w:br w:type="textWrapping"/>
      </w:r>
      <w:r>
        <w:rPr>
          <w:rStyle w:val="VerbatimChar"/>
        </w:rPr>
        <w:t xml:space="preserve">## [2,]   NA   NA   NA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2 3</w:t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$dim</w:t>
      </w:r>
      <w:r>
        <w:br w:type="textWrapping"/>
      </w:r>
      <w:r>
        <w:rPr>
          <w:rStyle w:val="VerbatimChar"/>
        </w:rPr>
        <w:t xml:space="preserve">## [1] 2 3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3    5</w:t>
      </w:r>
      <w:r>
        <w:br w:type="textWrapping"/>
      </w:r>
      <w:r>
        <w:rPr>
          <w:rStyle w:val="VerbatimChar"/>
        </w:rPr>
        <w:t xml:space="preserve">## [2,]    2    4    6</w:t>
      </w:r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 1    3    5    7    9</w:t>
      </w:r>
      <w:r>
        <w:br w:type="textWrapping"/>
      </w:r>
      <w:r>
        <w:rPr>
          <w:rStyle w:val="VerbatimChar"/>
        </w:rPr>
        <w:t xml:space="preserve">## [2,]    2    4    6    8   10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(d, e)</w:t>
      </w:r>
    </w:p>
    <w:p>
      <w:pPr>
        <w:pStyle w:val="SourceCode"/>
      </w:pPr>
      <w:r>
        <w:rPr>
          <w:rStyle w:val="VerbatimChar"/>
        </w:rPr>
        <w:t xml:space="preserve">##      d  e</w:t>
      </w:r>
      <w:r>
        <w:br w:type="textWrapping"/>
      </w:r>
      <w:r>
        <w:rPr>
          <w:rStyle w:val="VerbatimChar"/>
        </w:rPr>
        <w:t xml:space="preserve">## [1,] 1 10</w:t>
      </w:r>
      <w:r>
        <w:br w:type="textWrapping"/>
      </w:r>
      <w:r>
        <w:rPr>
          <w:rStyle w:val="VerbatimChar"/>
        </w:rPr>
        <w:t xml:space="preserve">## [2,] 2 11</w:t>
      </w:r>
      <w:r>
        <w:br w:type="textWrapping"/>
      </w:r>
      <w:r>
        <w:rPr>
          <w:rStyle w:val="VerbatimChar"/>
        </w:rPr>
        <w:t xml:space="preserve">## [3,] 3 12</w:t>
      </w:r>
    </w:p>
    <w:p>
      <w:pPr>
        <w:pStyle w:val="SourceCode"/>
      </w:pPr>
      <w:r>
        <w:rPr>
          <w:rStyle w:val="KeywordTok"/>
        </w:rPr>
        <w:t xml:space="preserve">rbind</w:t>
      </w:r>
      <w:r>
        <w:rPr>
          <w:rStyle w:val="NormalTok"/>
        </w:rPr>
        <w:t xml:space="preserve">(d, e)</w:t>
      </w:r>
    </w:p>
    <w:p>
      <w:pPr>
        <w:pStyle w:val="SourceCode"/>
      </w:pPr>
      <w:r>
        <w:rPr>
          <w:rStyle w:val="VerbatimChar"/>
        </w:rPr>
        <w:t xml:space="preserve">##   [,1] [,2] [,3]</w:t>
      </w:r>
      <w:r>
        <w:br w:type="textWrapping"/>
      </w:r>
      <w:r>
        <w:rPr>
          <w:rStyle w:val="VerbatimChar"/>
        </w:rPr>
        <w:t xml:space="preserve">## d    1    2    3</w:t>
      </w:r>
      <w:r>
        <w:br w:type="textWrapping"/>
      </w:r>
      <w:r>
        <w:rPr>
          <w:rStyle w:val="VerbatimChar"/>
        </w:rPr>
        <w:t xml:space="preserve">## e   10   11   12</w:t>
      </w:r>
    </w:p>
    <w:p>
      <w:pPr>
        <w:pStyle w:val="Compact"/>
        <w:numPr>
          <w:numId w:val="1008"/>
          <w:ilvl w:val="0"/>
        </w:numPr>
      </w:pPr>
      <w:r>
        <w:t xml:space="preserve">Factors</w:t>
      </w:r>
    </w:p>
    <w:p>
      <w:pPr>
        <w:pStyle w:val="Compact"/>
        <w:numPr>
          <w:numId w:val="1009"/>
          <w:ilvl w:val="1"/>
        </w:numPr>
      </w:pPr>
      <w:r>
        <w:t xml:space="preserve">These are used to represent categorical data and can be ordered or unordered</w:t>
      </w:r>
    </w:p>
    <w:p>
      <w:pPr>
        <w:pStyle w:val="Compact"/>
        <w:numPr>
          <w:numId w:val="1009"/>
          <w:ilvl w:val="1"/>
        </w:numPr>
      </w:pPr>
      <w:r>
        <w:t xml:space="preserve">Using factors with labels are better than using integers because factors are self-describing i.e. Male/Female rather than 1/2</w:t>
      </w:r>
    </w:p>
    <w:p>
      <w:pPr>
        <w:pStyle w:val="Compact"/>
        <w:numPr>
          <w:numId w:val="1009"/>
          <w:ilvl w:val="1"/>
        </w:numPr>
      </w:pPr>
      <w:r>
        <w:t xml:space="preserve">Factors are treated specially by modelling functions like lm() and glm()</w:t>
      </w:r>
    </w:p>
    <w:p>
      <w:pPr>
        <w:pStyle w:val="Compact"/>
        <w:numPr>
          <w:numId w:val="1009"/>
          <w:ilvl w:val="1"/>
        </w:numPr>
      </w:pPr>
      <w:r>
        <w:t xml:space="preserve">The order to the levels can be set using the levels argument, this is important since the first level is used as the baseline level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yes yes no  yes no 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a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  2   3</w:t>
      </w:r>
    </w:p>
    <w:p>
      <w:pPr>
        <w:pStyle w:val="SourceCode"/>
      </w:pPr>
      <w:r>
        <w:rPr>
          <w:rStyle w:val="KeywordTok"/>
        </w:rPr>
        <w:t xml:space="preserve">unclass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2 2 1 2 1</w:t>
      </w:r>
      <w:r>
        <w:br w:type="textWrapping"/>
      </w:r>
      <w:r>
        <w:rPr>
          <w:rStyle w:val="VerbatimChar"/>
        </w:rPr>
        <w:t xml:space="preserve">## attr(,"levels")</w:t>
      </w:r>
      <w:r>
        <w:br w:type="textWrapping"/>
      </w:r>
      <w:r>
        <w:rPr>
          <w:rStyle w:val="VerbatimChar"/>
        </w:rPr>
        <w:t xml:space="preserve">## [1] "no"  "yes"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yes yes no  yes no </w:t>
      </w:r>
      <w:r>
        <w:br w:type="textWrapping"/>
      </w:r>
      <w:r>
        <w:rPr>
          <w:rStyle w:val="VerbatimChar"/>
        </w:rPr>
        <w:t xml:space="preserve">## Levels: yes no</w:t>
      </w:r>
    </w:p>
    <w:p>
      <w:pPr>
        <w:pStyle w:val="Compact"/>
        <w:numPr>
          <w:numId w:val="1010"/>
          <w:ilvl w:val="0"/>
        </w:numPr>
      </w:pPr>
      <w:r>
        <w:t xml:space="preserve">Missing Values</w:t>
      </w:r>
    </w:p>
    <w:p>
      <w:pPr>
        <w:pStyle w:val="Compact"/>
        <w:numPr>
          <w:numId w:val="1011"/>
          <w:ilvl w:val="1"/>
        </w:numPr>
      </w:pPr>
      <w:r>
        <w:t xml:space="preserve">These are denoted by NA or NaN and are tested by is.na() or is.nan()</w:t>
      </w:r>
    </w:p>
    <w:p>
      <w:pPr>
        <w:pStyle w:val="Compact"/>
        <w:numPr>
          <w:numId w:val="1011"/>
          <w:ilvl w:val="1"/>
        </w:numPr>
      </w:pPr>
      <w:r>
        <w:t xml:space="preserve">NA values have the normal classes (integer, character, etc)</w:t>
      </w:r>
    </w:p>
    <w:p>
      <w:pPr>
        <w:pStyle w:val="Compact"/>
        <w:numPr>
          <w:numId w:val="1011"/>
          <w:ilvl w:val="1"/>
        </w:numPr>
      </w:pPr>
      <w:r>
        <w:t xml:space="preserve">is.na or is.nan are used to test if objects are NA or NaN</w:t>
      </w:r>
    </w:p>
    <w:p>
      <w:pPr>
        <w:pStyle w:val="Compact"/>
        <w:numPr>
          <w:numId w:val="1011"/>
          <w:ilvl w:val="1"/>
        </w:numPr>
      </w:pPr>
      <w:r>
        <w:t xml:space="preserve">A NaN value is also NA, but the converse is also true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FALSE FALSE  TRUE FALSE FALSE</w:t>
      </w:r>
    </w:p>
    <w:p>
      <w:pPr>
        <w:pStyle w:val="SourceCode"/>
      </w:pPr>
      <w:r>
        <w:rPr>
          <w:rStyle w:val="KeywordTok"/>
        </w:rPr>
        <w:t xml:space="preserve">is.nan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FALSE FALSE FALSE FALSE FALSE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FALSE FALSE  TRUE  TRUE FALSE</w:t>
      </w:r>
    </w:p>
    <w:p>
      <w:pPr>
        <w:pStyle w:val="SourceCode"/>
      </w:pPr>
      <w:r>
        <w:rPr>
          <w:rStyle w:val="KeywordTok"/>
        </w:rPr>
        <w:t xml:space="preserve">is.nan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FALSE FALSE  TRUE FALSE FALSE</w:t>
      </w:r>
    </w:p>
    <w:p>
      <w:pPr>
        <w:pStyle w:val="Compact"/>
        <w:numPr>
          <w:numId w:val="1012"/>
          <w:ilvl w:val="0"/>
        </w:numPr>
      </w:pPr>
      <w:r>
        <w:t xml:space="preserve">Data Frames</w:t>
      </w:r>
    </w:p>
    <w:p>
      <w:pPr>
        <w:pStyle w:val="Compact"/>
        <w:numPr>
          <w:numId w:val="1013"/>
          <w:ilvl w:val="1"/>
        </w:numPr>
      </w:pPr>
      <w:r>
        <w:t xml:space="preserve">Used to store tabular data and are represented as a special of list where every element has to have the same length</w:t>
      </w:r>
    </w:p>
    <w:p>
      <w:pPr>
        <w:pStyle w:val="Compact"/>
        <w:numPr>
          <w:numId w:val="1013"/>
          <w:ilvl w:val="1"/>
        </w:numPr>
      </w:pPr>
      <w:r>
        <w:t xml:space="preserve">Each element of the list can be thought of as a column and the length of the list the number of rows</w:t>
      </w:r>
    </w:p>
    <w:p>
      <w:pPr>
        <w:pStyle w:val="Compact"/>
        <w:numPr>
          <w:numId w:val="1013"/>
          <w:ilvl w:val="1"/>
        </w:numPr>
      </w:pPr>
      <w:r>
        <w:t xml:space="preserve">Unlike matrices, data frames can store different classes of objects in each column</w:t>
      </w:r>
    </w:p>
    <w:p>
      <w:pPr>
        <w:pStyle w:val="Compact"/>
        <w:numPr>
          <w:numId w:val="1013"/>
          <w:ilvl w:val="1"/>
        </w:numPr>
      </w:pPr>
      <w:r>
        <w:t xml:space="preserve">Have special attribute row.names</w:t>
      </w:r>
    </w:p>
    <w:p>
      <w:pPr>
        <w:pStyle w:val="Compact"/>
        <w:numPr>
          <w:numId w:val="1013"/>
          <w:ilvl w:val="1"/>
        </w:numPr>
      </w:pPr>
      <w:r>
        <w:t xml:space="preserve">Created by calling read.table() or read.csv()</w:t>
      </w:r>
    </w:p>
    <w:p>
      <w:pPr>
        <w:pStyle w:val="Compact"/>
        <w:numPr>
          <w:numId w:val="1013"/>
          <w:ilvl w:val="1"/>
        </w:numPr>
      </w:pPr>
      <w:r>
        <w:t xml:space="preserve">Can be converted to a matrix by calling data.matrix()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 T, F, F))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foo   bar</w:t>
      </w:r>
      <w:r>
        <w:br w:type="textWrapping"/>
      </w:r>
      <w:r>
        <w:rPr>
          <w:rStyle w:val="VerbatimChar"/>
        </w:rPr>
        <w:t xml:space="preserve">## 1   1  TRUE</w:t>
      </w:r>
      <w:r>
        <w:br w:type="textWrapping"/>
      </w:r>
      <w:r>
        <w:rPr>
          <w:rStyle w:val="VerbatimChar"/>
        </w:rPr>
        <w:t xml:space="preserve">## 2   2  TRUE</w:t>
      </w:r>
      <w:r>
        <w:br w:type="textWrapping"/>
      </w:r>
      <w:r>
        <w:rPr>
          <w:rStyle w:val="VerbatimChar"/>
        </w:rPr>
        <w:t xml:space="preserve">## 3   3 FALSE</w:t>
      </w:r>
      <w:r>
        <w:br w:type="textWrapping"/>
      </w:r>
      <w:r>
        <w:rPr>
          <w:rStyle w:val="VerbatimChar"/>
        </w:rPr>
        <w:t xml:space="preserve">## 4   4 FALSE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Compact"/>
        <w:numPr>
          <w:numId w:val="1014"/>
          <w:ilvl w:val="0"/>
        </w:numPr>
      </w:pPr>
      <w:r>
        <w:t xml:space="preserve">Names</w:t>
      </w:r>
    </w:p>
    <w:p>
      <w:pPr>
        <w:pStyle w:val="Compact"/>
        <w:numPr>
          <w:numId w:val="1015"/>
          <w:ilvl w:val="1"/>
        </w:numPr>
      </w:pPr>
      <w:r>
        <w:t xml:space="preserve">Are useful for writing readable code and self-describing objects</w:t>
      </w:r>
    </w:p>
    <w:p>
      <w:pPr>
        <w:pStyle w:val="Compact"/>
        <w:numPr>
          <w:numId w:val="1015"/>
          <w:ilvl w:val="1"/>
        </w:numPr>
      </w:pPr>
      <w:r>
        <w:t xml:space="preserve">Lists and matrices can also have names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foo  bar norf </w:t>
      </w:r>
      <w:r>
        <w:br w:type="textWrapping"/>
      </w:r>
      <w:r>
        <w:rPr>
          <w:rStyle w:val="VerbatimChar"/>
        </w:rPr>
        <w:t xml:space="preserve">##    1    2    3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"foo"  "bar"  "norf"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$a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</w:t>
      </w:r>
      <w:r>
        <w:br w:type="textWrapping"/>
      </w: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c d</w:t>
      </w:r>
      <w:r>
        <w:br w:type="textWrapping"/>
      </w:r>
      <w:r>
        <w:rPr>
          <w:rStyle w:val="VerbatimChar"/>
        </w:rPr>
        <w:t xml:space="preserve">## a 1 3</w:t>
      </w:r>
      <w:r>
        <w:br w:type="textWrapping"/>
      </w:r>
      <w:r>
        <w:rPr>
          <w:rStyle w:val="VerbatimChar"/>
        </w:rPr>
        <w:t xml:space="preserve">## b 2 4</w:t>
      </w:r>
    </w:p>
    <w:p>
      <w:pPr>
        <w:pStyle w:val="Compact"/>
        <w:numPr>
          <w:numId w:val="1016"/>
          <w:ilvl w:val="0"/>
        </w:numPr>
      </w:pPr>
      <w:r>
        <w:t xml:space="preserve">Reading Tabular Data</w:t>
      </w:r>
    </w:p>
    <w:p>
      <w:pPr>
        <w:pStyle w:val="Compact"/>
        <w:numPr>
          <w:numId w:val="1017"/>
          <w:ilvl w:val="1"/>
        </w:numPr>
      </w:pPr>
      <w:r>
        <w:t xml:space="preserve">read.table(), read.csv() are for reading text files (inverse of write.table())</w:t>
      </w:r>
    </w:p>
    <w:p>
      <w:pPr>
        <w:pStyle w:val="Compact"/>
        <w:numPr>
          <w:numId w:val="1017"/>
          <w:ilvl w:val="1"/>
        </w:numPr>
      </w:pPr>
      <w:r>
        <w:t xml:space="preserve">readLines() is for reading lines of a text file (inverse of writeLine())</w:t>
      </w:r>
    </w:p>
    <w:p>
      <w:pPr>
        <w:pStyle w:val="Compact"/>
        <w:numPr>
          <w:numId w:val="1017"/>
          <w:ilvl w:val="1"/>
        </w:numPr>
      </w:pPr>
      <w:r>
        <w:t xml:space="preserve">source() and dget() are for reading in R code files (inverse of dump() and dput())</w:t>
      </w:r>
    </w:p>
    <w:p>
      <w:pPr>
        <w:pStyle w:val="Compact"/>
        <w:numPr>
          <w:numId w:val="1017"/>
          <w:ilvl w:val="1"/>
        </w:numPr>
      </w:pPr>
      <w:r>
        <w:t xml:space="preserve">load() is for reading in saved workspaces (inverse of save())</w:t>
      </w:r>
    </w:p>
    <w:p>
      <w:pPr>
        <w:pStyle w:val="Compact"/>
        <w:numPr>
          <w:numId w:val="1017"/>
          <w:ilvl w:val="1"/>
        </w:numPr>
      </w:pPr>
      <w:r>
        <w:t xml:space="preserve">unserialize() is of reading single R objects in binary form (inverse of serialize())</w:t>
      </w:r>
    </w:p>
    <w:p>
      <w:pPr>
        <w:pStyle w:val="Compact"/>
        <w:numPr>
          <w:numId w:val="1018"/>
          <w:ilvl w:val="2"/>
        </w:numPr>
      </w:pPr>
      <w:r>
        <w:t xml:space="preserve">read.table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ad54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c8a3a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