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492"/>
        <w:tblW w:w="1049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3307"/>
        <w:gridCol w:w="1370"/>
        <w:gridCol w:w="35"/>
        <w:gridCol w:w="1903"/>
        <w:gridCol w:w="3279"/>
        <w:gridCol w:w="29"/>
      </w:tblGrid>
      <w:tr w:rsidR="00E21E68" w:rsidRPr="009F23A5" w14:paraId="704FC949" w14:textId="77777777" w:rsidTr="00E21E68">
        <w:trPr>
          <w:cantSplit/>
          <w:trHeight w:val="60"/>
        </w:trPr>
        <w:tc>
          <w:tcPr>
            <w:tcW w:w="10491" w:type="dxa"/>
            <w:gridSpan w:val="8"/>
          </w:tcPr>
          <w:p w14:paraId="0F63520F" w14:textId="3BE4C566" w:rsidR="00E21E68" w:rsidRPr="009F23A5" w:rsidRDefault="00E21E68" w:rsidP="00E21E68">
            <w:pPr>
              <w:pStyle w:val="a6"/>
            </w:pPr>
            <w:r>
              <w:t>Общество студентов «20ИС3-1»</w:t>
            </w:r>
          </w:p>
        </w:tc>
      </w:tr>
      <w:tr w:rsidR="00E21E68" w:rsidRPr="008B0700" w14:paraId="0C201BFE" w14:textId="77777777" w:rsidTr="00E21E68">
        <w:trPr>
          <w:cantSplit/>
          <w:trHeight w:val="60"/>
        </w:trPr>
        <w:tc>
          <w:tcPr>
            <w:tcW w:w="10491" w:type="dxa"/>
            <w:gridSpan w:val="8"/>
            <w:vAlign w:val="center"/>
          </w:tcPr>
          <w:p w14:paraId="3FE9EC6E" w14:textId="77777777" w:rsidR="00E21E68" w:rsidRPr="008B0700" w:rsidRDefault="00E21E68" w:rsidP="00E21E68">
            <w:pPr>
              <w:pStyle w:val="a6"/>
            </w:pPr>
          </w:p>
        </w:tc>
      </w:tr>
      <w:tr w:rsidR="00E21E68" w:rsidRPr="008B0700" w14:paraId="4B3EBC3F" w14:textId="77777777" w:rsidTr="00E21E68">
        <w:trPr>
          <w:cantSplit/>
          <w:trHeight w:val="2694"/>
        </w:trPr>
        <w:tc>
          <w:tcPr>
            <w:tcW w:w="5245" w:type="dxa"/>
            <w:gridSpan w:val="4"/>
          </w:tcPr>
          <w:p w14:paraId="46DEA58E" w14:textId="77777777" w:rsidR="00E21E68" w:rsidRDefault="00E21E68" w:rsidP="00E21E68">
            <w:pPr>
              <w:pStyle w:val="a6"/>
              <w:rPr>
                <w:b/>
              </w:rPr>
            </w:pPr>
            <w:r w:rsidRPr="00D55BE1">
              <w:rPr>
                <w:b/>
              </w:rPr>
              <w:br w:type="page"/>
              <w:t>УТВЕРЖДЕНО</w:t>
            </w:r>
          </w:p>
          <w:p w14:paraId="668220F6" w14:textId="77777777" w:rsidR="00E21E68" w:rsidRPr="00D55BE1" w:rsidRDefault="00593715" w:rsidP="00E21E68">
            <w:pPr>
              <w:pStyle w:val="a6"/>
            </w:pPr>
            <w:r>
              <w:fldChar w:fldCharType="begin"/>
            </w:r>
            <w:r>
              <w:instrText xml:space="preserve"> DOCPROPERTY  "Обозначение системы"  \* MERGEFORMAT </w:instrText>
            </w:r>
            <w:r>
              <w:fldChar w:fldCharType="separate"/>
            </w:r>
            <w:r w:rsidR="00E21E68">
              <w:t>643.78348201.2043</w:t>
            </w:r>
            <w:r>
              <w:fldChar w:fldCharType="end"/>
            </w:r>
            <w:r>
              <w:fldChar w:fldCharType="begin"/>
            </w:r>
            <w:r>
              <w:instrText xml:space="preserve"> DOCPROPERTY  "Код документа"  \* MERGEFORMAT </w:instrText>
            </w:r>
            <w:r>
              <w:fldChar w:fldCharType="separate"/>
            </w:r>
            <w:r w:rsidR="00E21E68">
              <w:t>.ПМ</w:t>
            </w:r>
            <w:r>
              <w:fldChar w:fldCharType="end"/>
            </w:r>
            <w:r w:rsidR="00E21E68">
              <w:t xml:space="preserve"> </w:t>
            </w:r>
            <w:r w:rsidR="00E21E68" w:rsidRPr="00191C14">
              <w:t>– ЛУ</w:t>
            </w:r>
          </w:p>
        </w:tc>
        <w:tc>
          <w:tcPr>
            <w:tcW w:w="5246" w:type="dxa"/>
            <w:gridSpan w:val="4"/>
          </w:tcPr>
          <w:p w14:paraId="2937582F" w14:textId="77777777" w:rsidR="00E21E68" w:rsidRPr="008B0700" w:rsidRDefault="00E21E68" w:rsidP="00E21E68">
            <w:pPr>
              <w:pStyle w:val="a6"/>
            </w:pPr>
          </w:p>
        </w:tc>
      </w:tr>
      <w:tr w:rsidR="00E21E68" w:rsidRPr="00C006ED" w14:paraId="67F26A45" w14:textId="77777777" w:rsidTr="00E21E68">
        <w:tblPrEx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2344"/>
        </w:trPr>
        <w:tc>
          <w:tcPr>
            <w:tcW w:w="10462" w:type="dxa"/>
            <w:gridSpan w:val="7"/>
            <w:vAlign w:val="center"/>
          </w:tcPr>
          <w:p w14:paraId="40C88711" w14:textId="76FF80E4" w:rsidR="00E21E68" w:rsidRPr="00B21105" w:rsidRDefault="00B21105" w:rsidP="00B21105">
            <w:pPr>
              <w:pStyle w:val="a6"/>
              <w:spacing w:before="240"/>
              <w:ind w:right="170"/>
              <w:rPr>
                <w:rFonts w:ascii="Arial" w:hAnsi="Arial"/>
                <w:b/>
                <w:color w:val="FF0000"/>
              </w:rPr>
            </w:pPr>
            <w:r>
              <w:t>Приложение «</w:t>
            </w:r>
            <w:proofErr w:type="spellStart"/>
            <w:r>
              <w:rPr>
                <w:lang w:val="en-US"/>
              </w:rPr>
              <w:t>Генералист</w:t>
            </w:r>
            <w:proofErr w:type="spellEnd"/>
            <w:r>
              <w:t>»</w:t>
            </w:r>
            <w:r w:rsidR="00E21E68" w:rsidRPr="00191C14">
              <w:br/>
              <w:t>(</w:t>
            </w:r>
            <w:r>
              <w:t>П</w:t>
            </w:r>
            <w:r>
              <w:rPr>
                <w:lang w:val="en-US"/>
              </w:rPr>
              <w:t>Г</w:t>
            </w:r>
            <w:r w:rsidR="00E21E68" w:rsidRPr="00191C14">
              <w:t>)</w:t>
            </w:r>
          </w:p>
        </w:tc>
      </w:tr>
      <w:tr w:rsidR="00E21E68" w:rsidRPr="00541097" w14:paraId="73AC5E6D" w14:textId="77777777" w:rsidTr="00E21E68">
        <w:tblPrEx>
          <w:tblCellMar>
            <w:left w:w="108" w:type="dxa"/>
            <w:right w:w="108" w:type="dxa"/>
          </w:tblCellMar>
        </w:tblPrEx>
        <w:trPr>
          <w:gridAfter w:val="1"/>
          <w:wAfter w:w="29" w:type="dxa"/>
          <w:cantSplit/>
          <w:trHeight w:val="2354"/>
        </w:trPr>
        <w:tc>
          <w:tcPr>
            <w:tcW w:w="10462" w:type="dxa"/>
            <w:gridSpan w:val="7"/>
            <w:vAlign w:val="center"/>
          </w:tcPr>
          <w:p w14:paraId="11DA02DC" w14:textId="416DFC34" w:rsidR="00E21E68" w:rsidRPr="00E21E68" w:rsidRDefault="00E21E68" w:rsidP="00E21E68">
            <w:pPr>
              <w:pStyle w:val="a6"/>
            </w:pPr>
            <w:r w:rsidRPr="00E21E68">
              <w:t>Программа и методика приемочных испытаний</w:t>
            </w:r>
            <w:r w:rsidRPr="00E21E68">
              <w:br/>
            </w:r>
            <w:r w:rsidR="0061113D" w:rsidRPr="0061113D">
              <w:t>9</w:t>
            </w:r>
            <w:r w:rsidR="00413B97">
              <w:t xml:space="preserve"> Л</w:t>
            </w:r>
            <w:r w:rsidRPr="00E21E68">
              <w:t xml:space="preserve">истов </w:t>
            </w:r>
          </w:p>
        </w:tc>
      </w:tr>
      <w:tr w:rsidR="00E21E68" w:rsidRPr="008B0700" w14:paraId="15E6BE6A" w14:textId="77777777" w:rsidTr="00E21E68">
        <w:tblPrEx>
          <w:tblCellMar>
            <w:left w:w="108" w:type="dxa"/>
            <w:right w:w="108" w:type="dxa"/>
          </w:tblCellMar>
        </w:tblPrEx>
        <w:trPr>
          <w:cantSplit/>
          <w:trHeight w:val="1063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AF77C1" w14:textId="77777777" w:rsidR="00E21E68" w:rsidRDefault="00E21E68" w:rsidP="00E21E68">
            <w:pPr>
              <w:ind w:firstLin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Подп. и дата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920035" w14:textId="77777777" w:rsidR="00E21E68" w:rsidRDefault="00E21E68" w:rsidP="00E21E68">
            <w:pPr>
              <w:ind w:firstLine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12" w:type="dxa"/>
            <w:gridSpan w:val="3"/>
            <w:tcBorders>
              <w:left w:val="nil"/>
              <w:bottom w:val="nil"/>
            </w:tcBorders>
            <w:vAlign w:val="center"/>
          </w:tcPr>
          <w:p w14:paraId="701EA39A" w14:textId="77777777" w:rsidR="00E21E68" w:rsidRPr="008B0700" w:rsidRDefault="00E21E68" w:rsidP="00E21E68">
            <w:pPr>
              <w:pStyle w:val="a6"/>
            </w:pPr>
          </w:p>
        </w:tc>
        <w:tc>
          <w:tcPr>
            <w:tcW w:w="5211" w:type="dxa"/>
            <w:gridSpan w:val="3"/>
            <w:vAlign w:val="center"/>
          </w:tcPr>
          <w:p w14:paraId="62774D8B" w14:textId="77777777" w:rsidR="00E21E68" w:rsidRPr="008B0700" w:rsidRDefault="00E21E68" w:rsidP="00E21E68">
            <w:pPr>
              <w:pStyle w:val="a6"/>
            </w:pPr>
          </w:p>
        </w:tc>
      </w:tr>
      <w:tr w:rsidR="00E21E68" w:rsidRPr="000B608F" w14:paraId="344486CE" w14:textId="77777777" w:rsidTr="00E21E68">
        <w:tblPrEx>
          <w:tblCellMar>
            <w:left w:w="108" w:type="dxa"/>
            <w:right w:w="108" w:type="dxa"/>
          </w:tblCellMar>
        </w:tblPrEx>
        <w:trPr>
          <w:cantSplit/>
          <w:trHeight w:val="106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023B815" w14:textId="77777777" w:rsidR="00E21E68" w:rsidRDefault="00E21E68" w:rsidP="00E21E68">
            <w:pPr>
              <w:ind w:firstLin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Инв.№ </w:t>
            </w:r>
            <w:proofErr w:type="spellStart"/>
            <w:r>
              <w:rPr>
                <w:rFonts w:ascii="Arial" w:hAnsi="Arial"/>
                <w:sz w:val="16"/>
              </w:rPr>
              <w:t>дубл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559D3BA" w14:textId="77777777" w:rsidR="00E21E68" w:rsidRDefault="00E21E68" w:rsidP="00E21E68">
            <w:pPr>
              <w:ind w:firstLine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12" w:type="dxa"/>
            <w:gridSpan w:val="3"/>
            <w:tcBorders>
              <w:left w:val="nil"/>
            </w:tcBorders>
          </w:tcPr>
          <w:p w14:paraId="621C2EBB" w14:textId="77777777" w:rsidR="00E21E68" w:rsidRPr="00A36064" w:rsidRDefault="00E21E68" w:rsidP="00E21E68">
            <w:pPr>
              <w:pStyle w:val="a6"/>
            </w:pPr>
          </w:p>
        </w:tc>
        <w:tc>
          <w:tcPr>
            <w:tcW w:w="5211" w:type="dxa"/>
            <w:gridSpan w:val="3"/>
            <w:tcBorders>
              <w:bottom w:val="nil"/>
            </w:tcBorders>
          </w:tcPr>
          <w:p w14:paraId="6E39A38F" w14:textId="77777777" w:rsidR="00E21E68" w:rsidRPr="000B608F" w:rsidRDefault="00E21E68" w:rsidP="00E21E68">
            <w:pPr>
              <w:pStyle w:val="a6"/>
            </w:pPr>
          </w:p>
        </w:tc>
      </w:tr>
      <w:tr w:rsidR="00E21E68" w:rsidRPr="000B608F" w14:paraId="552D53BD" w14:textId="77777777" w:rsidTr="00E21E68">
        <w:tblPrEx>
          <w:tblCellMar>
            <w:left w:w="108" w:type="dxa"/>
            <w:right w:w="108" w:type="dxa"/>
          </w:tblCellMar>
        </w:tblPrEx>
        <w:trPr>
          <w:cantSplit/>
          <w:trHeight w:val="1063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F46F5E" w14:textId="77777777" w:rsidR="00E21E68" w:rsidRDefault="00E21E68" w:rsidP="00E21E68">
            <w:pPr>
              <w:ind w:firstLine="0"/>
              <w:jc w:val="center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Взам</w:t>
            </w:r>
            <w:proofErr w:type="spellEnd"/>
            <w:r>
              <w:rPr>
                <w:rFonts w:ascii="Arial" w:hAnsi="Arial"/>
                <w:sz w:val="16"/>
              </w:rPr>
              <w:t>. инв.№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3613D85" w14:textId="77777777" w:rsidR="00E21E68" w:rsidRDefault="00E21E68" w:rsidP="00E21E68">
            <w:pPr>
              <w:ind w:firstLine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12" w:type="dxa"/>
            <w:gridSpan w:val="3"/>
            <w:tcBorders>
              <w:left w:val="nil"/>
            </w:tcBorders>
          </w:tcPr>
          <w:p w14:paraId="1481DF07" w14:textId="77777777" w:rsidR="00E21E68" w:rsidRPr="00A36064" w:rsidRDefault="00E21E68" w:rsidP="00E21E68">
            <w:pPr>
              <w:pStyle w:val="a6"/>
            </w:pPr>
          </w:p>
        </w:tc>
        <w:tc>
          <w:tcPr>
            <w:tcW w:w="5211" w:type="dxa"/>
            <w:gridSpan w:val="3"/>
          </w:tcPr>
          <w:p w14:paraId="5555BC80" w14:textId="77777777" w:rsidR="00E21E68" w:rsidRPr="000B608F" w:rsidRDefault="00E21E68" w:rsidP="00E21E68">
            <w:pPr>
              <w:pStyle w:val="a6"/>
            </w:pPr>
          </w:p>
        </w:tc>
      </w:tr>
      <w:tr w:rsidR="00E21E68" w14:paraId="2932D64C" w14:textId="77777777" w:rsidTr="00E21E68">
        <w:tblPrEx>
          <w:tblCellMar>
            <w:left w:w="108" w:type="dxa"/>
            <w:right w:w="108" w:type="dxa"/>
          </w:tblCellMar>
        </w:tblPrEx>
        <w:trPr>
          <w:cantSplit/>
          <w:trHeight w:val="1064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F26050" w14:textId="77777777" w:rsidR="00E21E68" w:rsidRDefault="00E21E68" w:rsidP="00E21E68">
            <w:pPr>
              <w:ind w:firstLine="0"/>
              <w:jc w:val="center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Подп.и</w:t>
            </w:r>
            <w:proofErr w:type="spellEnd"/>
            <w:r>
              <w:rPr>
                <w:rFonts w:ascii="Arial" w:hAnsi="Arial"/>
                <w:sz w:val="16"/>
              </w:rPr>
              <w:t xml:space="preserve"> дата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B65B10E" w14:textId="77777777" w:rsidR="00E21E68" w:rsidRDefault="00E21E68" w:rsidP="00E21E68">
            <w:pPr>
              <w:ind w:firstLine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712" w:type="dxa"/>
            <w:gridSpan w:val="3"/>
            <w:tcBorders>
              <w:left w:val="nil"/>
            </w:tcBorders>
          </w:tcPr>
          <w:p w14:paraId="674657AD" w14:textId="77777777" w:rsidR="00E21E68" w:rsidRDefault="00E21E68" w:rsidP="00E21E68">
            <w:pPr>
              <w:pStyle w:val="a6"/>
            </w:pPr>
          </w:p>
        </w:tc>
        <w:tc>
          <w:tcPr>
            <w:tcW w:w="5211" w:type="dxa"/>
            <w:gridSpan w:val="3"/>
          </w:tcPr>
          <w:p w14:paraId="109E6FC7" w14:textId="77777777" w:rsidR="00E21E68" w:rsidRDefault="00E21E68" w:rsidP="00E21E68">
            <w:pPr>
              <w:pStyle w:val="a6"/>
            </w:pPr>
          </w:p>
        </w:tc>
      </w:tr>
      <w:tr w:rsidR="00E21E68" w:rsidRPr="00F3283A" w14:paraId="5072C75A" w14:textId="77777777" w:rsidTr="00E21E68">
        <w:tblPrEx>
          <w:tblCellMar>
            <w:left w:w="108" w:type="dxa"/>
            <w:right w:w="108" w:type="dxa"/>
          </w:tblCellMar>
        </w:tblPrEx>
        <w:trPr>
          <w:cantSplit/>
          <w:trHeight w:val="213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E53F382" w14:textId="5275A2CF" w:rsidR="00E21E68" w:rsidRDefault="00E21E68" w:rsidP="00E21E68">
            <w:pPr>
              <w:ind w:firstLine="0"/>
              <w:jc w:val="center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подл.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15B18A29" w14:textId="77777777" w:rsidR="00E21E68" w:rsidRDefault="00E21E68" w:rsidP="00E21E68">
            <w:pPr>
              <w:ind w:firstLine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3" w:type="dxa"/>
            <w:gridSpan w:val="6"/>
            <w:tcBorders>
              <w:left w:val="nil"/>
            </w:tcBorders>
          </w:tcPr>
          <w:p w14:paraId="570E08C1" w14:textId="77777777" w:rsidR="00E21E68" w:rsidRPr="00F3283A" w:rsidRDefault="00E21E68" w:rsidP="00E21E68">
            <w:pPr>
              <w:pStyle w:val="a6"/>
            </w:pPr>
          </w:p>
        </w:tc>
      </w:tr>
      <w:tr w:rsidR="00E21E68" w14:paraId="009AB970" w14:textId="77777777" w:rsidTr="00E21E68">
        <w:tblPrEx>
          <w:tblCellMar>
            <w:left w:w="108" w:type="dxa"/>
            <w:right w:w="108" w:type="dxa"/>
          </w:tblCellMar>
        </w:tblPrEx>
        <w:trPr>
          <w:cantSplit/>
          <w:trHeight w:val="85"/>
        </w:trPr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5E56AF78" w14:textId="77777777" w:rsidR="00E21E68" w:rsidRPr="00CD6313" w:rsidRDefault="00E21E68" w:rsidP="00E21E68">
            <w:pPr>
              <w:ind w:firstLine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Инв.№</w:t>
            </w: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14:paraId="3E967E63" w14:textId="77777777" w:rsidR="00E21E68" w:rsidRDefault="00E21E68" w:rsidP="00E21E68">
            <w:pPr>
              <w:ind w:firstLine="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307" w:type="dxa"/>
            <w:tcBorders>
              <w:left w:val="nil"/>
            </w:tcBorders>
          </w:tcPr>
          <w:p w14:paraId="2E7B761B" w14:textId="77777777" w:rsidR="00E21E68" w:rsidRDefault="00E21E68" w:rsidP="00E21E68">
            <w:pPr>
              <w:pStyle w:val="a6"/>
            </w:pPr>
          </w:p>
        </w:tc>
        <w:tc>
          <w:tcPr>
            <w:tcW w:w="3308" w:type="dxa"/>
            <w:gridSpan w:val="3"/>
            <w:tcBorders>
              <w:left w:val="nil"/>
            </w:tcBorders>
          </w:tcPr>
          <w:p w14:paraId="516EB0FD" w14:textId="7886AD93" w:rsidR="00E21E68" w:rsidRDefault="00E21E68" w:rsidP="00E21E68">
            <w:pPr>
              <w:pStyle w:val="a6"/>
            </w:pPr>
            <w:r>
              <w:t>2022</w:t>
            </w:r>
          </w:p>
        </w:tc>
        <w:tc>
          <w:tcPr>
            <w:tcW w:w="3308" w:type="dxa"/>
            <w:gridSpan w:val="2"/>
            <w:tcBorders>
              <w:left w:val="nil"/>
            </w:tcBorders>
          </w:tcPr>
          <w:p w14:paraId="1E88C92E" w14:textId="77777777" w:rsidR="00E21E68" w:rsidRDefault="00E21E68" w:rsidP="00E21E68">
            <w:pPr>
              <w:pStyle w:val="a6"/>
              <w:tabs>
                <w:tab w:val="left" w:pos="826"/>
                <w:tab w:val="center" w:pos="1546"/>
              </w:tabs>
            </w:pPr>
          </w:p>
        </w:tc>
      </w:tr>
    </w:tbl>
    <w:p w14:paraId="4AC8BB5A" w14:textId="77777777" w:rsidR="00E21E68" w:rsidRDefault="00E21E68" w:rsidP="00E21E68">
      <w:pPr>
        <w:jc w:val="center"/>
        <w:rPr>
          <w:sz w:val="26"/>
        </w:rPr>
      </w:pPr>
      <w:r>
        <w:br w:type="page"/>
      </w:r>
    </w:p>
    <w:p w14:paraId="61BDD91C" w14:textId="77777777" w:rsidR="00E21E68" w:rsidRPr="00E52E42" w:rsidRDefault="00E21E68" w:rsidP="00E21E68">
      <w:pPr>
        <w:jc w:val="center"/>
        <w:rPr>
          <w:b/>
          <w:sz w:val="28"/>
        </w:rPr>
      </w:pPr>
      <w:r w:rsidRPr="00E52E42">
        <w:rPr>
          <w:b/>
          <w:sz w:val="28"/>
        </w:rPr>
        <w:lastRenderedPageBreak/>
        <w:t xml:space="preserve">Аннотация </w:t>
      </w:r>
    </w:p>
    <w:p w14:paraId="02ABBA75" w14:textId="143A77C3" w:rsidR="00E21E68" w:rsidRDefault="00E21E68" w:rsidP="00E21E68">
      <w:pPr>
        <w:jc w:val="left"/>
      </w:pPr>
      <w:r>
        <w:t>Данный документ представляет собой программу и методику проведения приемочных испытаний приложения</w:t>
      </w:r>
      <w:r w:rsidR="00B21105">
        <w:t xml:space="preserve"> «</w:t>
      </w:r>
      <w:proofErr w:type="spellStart"/>
      <w:r w:rsidR="00B21105">
        <w:t>Генералист</w:t>
      </w:r>
      <w:proofErr w:type="spellEnd"/>
      <w:r w:rsidR="00B21105">
        <w:t>»</w:t>
      </w:r>
    </w:p>
    <w:p w14:paraId="1E93CC3E" w14:textId="7C3EB11C" w:rsidR="00E21E68" w:rsidRDefault="00E21E68">
      <w:pPr>
        <w:spacing w:before="0" w:after="160" w:line="259" w:lineRule="auto"/>
        <w:ind w:firstLine="0"/>
        <w:jc w:val="left"/>
      </w:pPr>
      <w:r>
        <w:br w:type="page"/>
      </w:r>
    </w:p>
    <w:sdt>
      <w:sdtPr>
        <w:id w:val="-1713796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4AD031" w14:textId="29F77D36" w:rsidR="004E370A" w:rsidRPr="004E370A" w:rsidRDefault="004E370A" w:rsidP="004E370A">
          <w:pPr>
            <w:jc w:val="center"/>
            <w:rPr>
              <w:b/>
              <w:bCs/>
              <w:sz w:val="28"/>
              <w:szCs w:val="28"/>
            </w:rPr>
          </w:pPr>
          <w:r w:rsidRPr="004E370A">
            <w:rPr>
              <w:b/>
              <w:bCs/>
              <w:sz w:val="28"/>
              <w:szCs w:val="28"/>
            </w:rPr>
            <w:t>Содержание</w:t>
          </w:r>
        </w:p>
        <w:p w14:paraId="7A542D8F" w14:textId="7B8B1309" w:rsidR="00DC3536" w:rsidRDefault="004E370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10134" w:history="1">
            <w:r w:rsidR="00DC3536" w:rsidRPr="00730B7A">
              <w:rPr>
                <w:rStyle w:val="ab"/>
                <w:b/>
                <w:bCs/>
                <w:noProof/>
              </w:rPr>
              <w:t>1 Объект испытаний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_Toc120110134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0A64BBB1" w14:textId="2ECA59E2" w:rsidR="00DC3536" w:rsidRDefault="00593715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35" w:history="1">
            <w:r w:rsidR="00DC3536" w:rsidRPr="00730B7A">
              <w:rPr>
                <w:rStyle w:val="ab"/>
                <w:b/>
                <w:bCs/>
                <w:noProof/>
              </w:rPr>
              <w:t>1.1 Наименование объекта испытаний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_Toc120110135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558128C7" w14:textId="1D0DC648" w:rsidR="00DC3536" w:rsidRDefault="00593715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36" w:history="1">
            <w:r w:rsidR="00DC3536" w:rsidRPr="00730B7A">
              <w:rPr>
                <w:rStyle w:val="ab"/>
                <w:b/>
                <w:bCs/>
                <w:noProof/>
              </w:rPr>
              <w:t>1.2 Требования к функциям объекта испытаний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_Toc120110136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57062BF7" w14:textId="278DCA60" w:rsidR="00DC3536" w:rsidRDefault="0059371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37" w:history="1">
            <w:r w:rsidR="00DC3536" w:rsidRPr="00730B7A">
              <w:rPr>
                <w:rStyle w:val="ab"/>
                <w:b/>
                <w:noProof/>
              </w:rPr>
              <w:t>1.2.1 Авторизация пользователя;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_Toc120110137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22D17C1F" w14:textId="50C8D85A" w:rsidR="00DC3536" w:rsidRDefault="0059371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38" w:history="1">
            <w:r w:rsidR="00DC3536" w:rsidRPr="00730B7A">
              <w:rPr>
                <w:rStyle w:val="ab"/>
                <w:b/>
                <w:noProof/>
              </w:rPr>
              <w:t>1.2.2 Регистрация пользователя;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_Toc120110138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59937F7C" w14:textId="4972B60C" w:rsidR="00DC3536" w:rsidRDefault="0059371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39" w:history="1">
            <w:r w:rsidR="00DC3536" w:rsidRPr="00730B7A">
              <w:rPr>
                <w:rStyle w:val="ab"/>
                <w:b/>
                <w:noProof/>
              </w:rPr>
              <w:t>1.2.3 Добавление вопроса;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_Toc120110139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0A8EAA2B" w14:textId="5257F9AD" w:rsidR="00DC3536" w:rsidRDefault="0059371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40" w:history="1">
            <w:r w:rsidR="00DC3536" w:rsidRPr="00730B7A">
              <w:rPr>
                <w:rStyle w:val="ab"/>
                <w:b/>
                <w:noProof/>
              </w:rPr>
              <w:t>1.2.4 Генерация вопросов;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_Toc120110140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1E22D93D" w14:textId="3D515880" w:rsidR="00DC3536" w:rsidRDefault="0059371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41" w:history="1">
            <w:r w:rsidR="00DC3536" w:rsidRPr="00730B7A">
              <w:rPr>
                <w:rStyle w:val="ab"/>
                <w:rFonts w:cstheme="majorHAnsi"/>
                <w:b/>
                <w:noProof/>
              </w:rPr>
              <w:t>1.2.5 Проверка ответов на вопросы;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_Toc120110141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39F4B3AE" w14:textId="3A23D4B1" w:rsidR="00DC3536" w:rsidRDefault="0059371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42" w:history="1">
            <w:r w:rsidR="00DC3536" w:rsidRPr="00730B7A">
              <w:rPr>
                <w:rStyle w:val="ab"/>
                <w:rFonts w:cstheme="majorHAnsi"/>
                <w:b/>
                <w:noProof/>
              </w:rPr>
              <w:t>1.2.6 Таймер отсчета времени;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_Toc120110142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7B9DEEBA" w14:textId="2D7C21A9" w:rsidR="00DC3536" w:rsidRDefault="0059371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43" w:history="1">
            <w:r w:rsidR="00DC3536" w:rsidRPr="00730B7A">
              <w:rPr>
                <w:rStyle w:val="ab"/>
                <w:b/>
                <w:bCs/>
                <w:noProof/>
              </w:rPr>
              <w:t>2 Цель испытаний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_Toc120110143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74DC5193" w14:textId="6D0BA7A5" w:rsidR="00DC3536" w:rsidRDefault="0059371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44" w:history="1">
            <w:r w:rsidR="00DC3536" w:rsidRPr="00730B7A">
              <w:rPr>
                <w:rStyle w:val="ab"/>
                <w:b/>
                <w:bCs/>
                <w:noProof/>
              </w:rPr>
              <w:t>3 Общие положения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_Toc120110144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433265EB" w14:textId="2FCEBA45" w:rsidR="00DC3536" w:rsidRDefault="00593715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45" w:history="1">
            <w:r w:rsidR="00DC3536" w:rsidRPr="00730B7A">
              <w:rPr>
                <w:rStyle w:val="ab"/>
                <w:b/>
                <w:bCs/>
                <w:noProof/>
              </w:rPr>
              <w:t>3.1 Места проведения и продолжительность испытаний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_Toc120110145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4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7F7CC966" w14:textId="245198FE" w:rsidR="00DC3536" w:rsidRDefault="0059371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46" w:history="1">
            <w:r w:rsidR="00DC3536" w:rsidRPr="00730B7A">
              <w:rPr>
                <w:rStyle w:val="ab"/>
                <w:b/>
                <w:bCs/>
                <w:noProof/>
              </w:rPr>
              <w:t>4 Объем испытаний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_Toc120110146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5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714756DF" w14:textId="0AC89591" w:rsidR="00DC3536" w:rsidRDefault="00593715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47" w:history="1">
            <w:r w:rsidR="00DC3536" w:rsidRPr="00730B7A">
              <w:rPr>
                <w:rStyle w:val="ab"/>
                <w:b/>
                <w:noProof/>
              </w:rPr>
              <w:t xml:space="preserve"> 4.1 Перечень этапов испытаний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_Toc120110147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5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58DC9CED" w14:textId="36B248B9" w:rsidR="00DC3536" w:rsidRDefault="0059371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48" w:history="1">
            <w:r w:rsidR="00DC3536" w:rsidRPr="00730B7A">
              <w:rPr>
                <w:rStyle w:val="ab"/>
                <w:b/>
                <w:bCs/>
                <w:noProof/>
              </w:rPr>
              <w:t>5 Порядок проведения испытаний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_Toc120110148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6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227D09F0" w14:textId="2C016D44" w:rsidR="00DC3536" w:rsidRDefault="00593715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49" w:history="1">
            <w:r w:rsidR="00DC3536" w:rsidRPr="00730B7A">
              <w:rPr>
                <w:rStyle w:val="ab"/>
                <w:b/>
                <w:bCs/>
                <w:noProof/>
              </w:rPr>
              <w:t>5.1 Порядок проведения, условия начала и завершения отдельных этапов испытаний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_Toc120110149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6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31F30DDC" w14:textId="3CD68719" w:rsidR="00DC3536" w:rsidRDefault="00593715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50" w:history="1">
            <w:r w:rsidR="00DC3536" w:rsidRPr="00730B7A">
              <w:rPr>
                <w:rStyle w:val="ab"/>
                <w:b/>
                <w:bCs/>
                <w:noProof/>
              </w:rPr>
              <w:t>5.2 Требования к техническому обеспечению объекта испытаний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_Toc120110150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6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54678A4F" w14:textId="27D49441" w:rsidR="00DC3536" w:rsidRDefault="00593715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51" w:history="1">
            <w:r w:rsidR="00DC3536" w:rsidRPr="00730B7A">
              <w:rPr>
                <w:rStyle w:val="ab"/>
                <w:b/>
                <w:bCs/>
                <w:noProof/>
              </w:rPr>
              <w:t>5.3 Обеспечение безопасности испытаний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_Toc120110151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6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2331ED4A" w14:textId="2CEEFA93" w:rsidR="00DC3536" w:rsidRDefault="0059371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52" w:history="1">
            <w:r w:rsidR="00DC3536" w:rsidRPr="00730B7A">
              <w:rPr>
                <w:rStyle w:val="ab"/>
                <w:b/>
                <w:bCs/>
                <w:noProof/>
              </w:rPr>
              <w:t>Приложение А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_Toc120110152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7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4D68FBA3" w14:textId="5BAC57C3" w:rsidR="00DC3536" w:rsidRDefault="00593715">
          <w:pPr>
            <w:pStyle w:val="21"/>
            <w:tabs>
              <w:tab w:val="left" w:pos="297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53" w:history="1">
            <w:r w:rsidR="00DC3536" w:rsidRPr="00730B7A">
              <w:rPr>
                <w:rStyle w:val="ab"/>
                <w:b/>
                <w:bCs/>
                <w:noProof/>
              </w:rPr>
              <w:t>Таблица А.1</w:t>
            </w:r>
            <w:r w:rsidR="00DC353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</w:rPr>
              <w:tab/>
            </w:r>
            <w:r w:rsidR="00DC3536" w:rsidRPr="00730B7A">
              <w:rPr>
                <w:rStyle w:val="ab"/>
                <w:bCs/>
                <w:noProof/>
              </w:rPr>
              <w:t>Методика проверки комплектности и настройки</w:t>
            </w:r>
            <w:r w:rsidR="00DC3536" w:rsidRPr="00730B7A">
              <w:rPr>
                <w:rStyle w:val="ab"/>
                <w:noProof/>
              </w:rPr>
              <w:t xml:space="preserve"> </w:t>
            </w:r>
            <w:r w:rsidR="00DC3536" w:rsidRPr="00730B7A">
              <w:rPr>
                <w:rStyle w:val="ab"/>
                <w:bCs/>
                <w:noProof/>
              </w:rPr>
              <w:t xml:space="preserve">– </w:t>
            </w:r>
            <w:r w:rsidR="00DC3536" w:rsidRPr="00730B7A">
              <w:rPr>
                <w:rStyle w:val="ab"/>
                <w:noProof/>
              </w:rPr>
              <w:t>ПГ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_Toc120110153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7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4F8A6831" w14:textId="003F7323" w:rsidR="00DC3536" w:rsidRDefault="00593715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54" w:history="1">
            <w:r w:rsidR="00DC3536" w:rsidRPr="00730B7A">
              <w:rPr>
                <w:rStyle w:val="ab"/>
                <w:b/>
                <w:bCs/>
                <w:noProof/>
              </w:rPr>
              <w:t>Приложение Б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_Toc120110154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8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0BCC00B0" w14:textId="28C2FBB9" w:rsidR="00DC3536" w:rsidRDefault="00593715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</w:rPr>
          </w:pPr>
          <w:hyperlink w:anchor="_Toc120110155" w:history="1">
            <w:r w:rsidR="00DC3536" w:rsidRPr="00730B7A">
              <w:rPr>
                <w:rStyle w:val="ab"/>
                <w:b/>
                <w:bCs/>
                <w:noProof/>
              </w:rPr>
              <w:t>Таблица Б.1</w:t>
            </w:r>
            <w:r w:rsidR="00DC3536" w:rsidRPr="00730B7A">
              <w:rPr>
                <w:rStyle w:val="ab"/>
                <w:noProof/>
              </w:rPr>
              <w:t xml:space="preserve"> Методика проверки работоспособности ПГ</w:t>
            </w:r>
            <w:r w:rsidR="00DC3536">
              <w:rPr>
                <w:noProof/>
                <w:webHidden/>
              </w:rPr>
              <w:tab/>
            </w:r>
            <w:r w:rsidR="00DC3536">
              <w:rPr>
                <w:noProof/>
                <w:webHidden/>
              </w:rPr>
              <w:fldChar w:fldCharType="begin"/>
            </w:r>
            <w:r w:rsidR="00DC3536">
              <w:rPr>
                <w:noProof/>
                <w:webHidden/>
              </w:rPr>
              <w:instrText xml:space="preserve"> PAGEREF _Toc120110155 \h </w:instrText>
            </w:r>
            <w:r w:rsidR="00DC3536">
              <w:rPr>
                <w:noProof/>
                <w:webHidden/>
              </w:rPr>
            </w:r>
            <w:r w:rsidR="00DC3536">
              <w:rPr>
                <w:noProof/>
                <w:webHidden/>
              </w:rPr>
              <w:fldChar w:fldCharType="separate"/>
            </w:r>
            <w:r w:rsidR="00DC3536">
              <w:rPr>
                <w:noProof/>
                <w:webHidden/>
              </w:rPr>
              <w:t>8</w:t>
            </w:r>
            <w:r w:rsidR="00DC3536">
              <w:rPr>
                <w:noProof/>
                <w:webHidden/>
              </w:rPr>
              <w:fldChar w:fldCharType="end"/>
            </w:r>
          </w:hyperlink>
        </w:p>
        <w:p w14:paraId="4321B7AD" w14:textId="47ED6BFA" w:rsidR="004E370A" w:rsidRDefault="004E370A" w:rsidP="004E370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D27B55A" w14:textId="3613C61E" w:rsidR="00E21E68" w:rsidRDefault="00E21E68">
      <w:pPr>
        <w:spacing w:before="0" w:after="160" w:line="259" w:lineRule="auto"/>
        <w:ind w:firstLine="0"/>
        <w:jc w:val="left"/>
      </w:pPr>
      <w:r>
        <w:br w:type="page"/>
      </w:r>
    </w:p>
    <w:p w14:paraId="2FA43AD3" w14:textId="6D30B2A4" w:rsidR="00E21E68" w:rsidRPr="004E370A" w:rsidRDefault="00E21E68" w:rsidP="004E370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0110134"/>
      <w:r w:rsidRPr="004E370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Объект испытаний</w:t>
      </w:r>
      <w:bookmarkEnd w:id="0"/>
    </w:p>
    <w:p w14:paraId="00423F6F" w14:textId="2323930A" w:rsidR="00E21E68" w:rsidRPr="00E21E68" w:rsidRDefault="00DE2B0A" w:rsidP="00DE2B0A">
      <w:pPr>
        <w:pStyle w:val="a7"/>
        <w:ind w:left="1069" w:firstLine="0"/>
        <w:jc w:val="left"/>
        <w:outlineLvl w:val="1"/>
        <w:rPr>
          <w:b/>
          <w:bCs/>
        </w:rPr>
      </w:pPr>
      <w:bookmarkStart w:id="1" w:name="_Toc120110135"/>
      <w:r>
        <w:rPr>
          <w:b/>
          <w:bCs/>
        </w:rPr>
        <w:t xml:space="preserve">1.1 </w:t>
      </w:r>
      <w:r w:rsidR="00E21E68" w:rsidRPr="00E21E68">
        <w:rPr>
          <w:b/>
          <w:bCs/>
        </w:rPr>
        <w:t>Наименование объекта испытаний</w:t>
      </w:r>
      <w:bookmarkEnd w:id="1"/>
    </w:p>
    <w:p w14:paraId="7E721EF6" w14:textId="12E235F0" w:rsidR="00E21E68" w:rsidRDefault="00E21E68" w:rsidP="00E21E68">
      <w:pPr>
        <w:pStyle w:val="a7"/>
        <w:ind w:left="1069" w:firstLine="0"/>
        <w:jc w:val="left"/>
      </w:pPr>
      <w:r>
        <w:t>Наименова</w:t>
      </w:r>
      <w:r w:rsidR="004E370A">
        <w:t xml:space="preserve">ние </w:t>
      </w:r>
      <w:r w:rsidR="00B21105">
        <w:t>объекта испытаний: Приложение «</w:t>
      </w:r>
      <w:proofErr w:type="spellStart"/>
      <w:r w:rsidR="00B21105">
        <w:t>Генералист</w:t>
      </w:r>
      <w:proofErr w:type="spellEnd"/>
      <w:r w:rsidR="00B21105">
        <w:t>»</w:t>
      </w:r>
    </w:p>
    <w:p w14:paraId="0E5CA832" w14:textId="0C3CA419" w:rsidR="00E21E68" w:rsidRDefault="00E21E68" w:rsidP="00E21E68">
      <w:pPr>
        <w:pStyle w:val="a7"/>
        <w:ind w:left="1069" w:firstLine="0"/>
        <w:jc w:val="left"/>
      </w:pPr>
      <w:r>
        <w:t xml:space="preserve">Краткое наименование системы: </w:t>
      </w:r>
      <w:r w:rsidR="00B21105">
        <w:t>ПГ</w:t>
      </w:r>
    </w:p>
    <w:p w14:paraId="580DEEAC" w14:textId="73AB250D" w:rsidR="004E370A" w:rsidRDefault="00E21E68" w:rsidP="004E370A">
      <w:pPr>
        <w:pStyle w:val="a7"/>
        <w:ind w:left="1069" w:firstLine="0"/>
        <w:jc w:val="left"/>
      </w:pPr>
      <w:r>
        <w:t xml:space="preserve">Область применения системы: </w:t>
      </w:r>
      <w:r w:rsidR="00B21105">
        <w:t>ПГ</w:t>
      </w:r>
      <w:r w:rsidR="004E370A">
        <w:t xml:space="preserve"> позволяет генерировать различные </w:t>
      </w:r>
      <w:r w:rsidR="00B21105">
        <w:t>вопросы по разным категориям и уровням сложности.</w:t>
      </w:r>
    </w:p>
    <w:p w14:paraId="38DB9FE0" w14:textId="304C67FC" w:rsidR="00E21E68" w:rsidRDefault="00B21105" w:rsidP="00E21E68">
      <w:pPr>
        <w:ind w:left="708" w:firstLine="361"/>
        <w:jc w:val="left"/>
      </w:pPr>
      <w:r>
        <w:t>Заказчик: ИП</w:t>
      </w:r>
      <w:r w:rsidR="00E21E68">
        <w:t xml:space="preserve"> «</w:t>
      </w:r>
      <w:r>
        <w:t>Лоцман</w:t>
      </w:r>
      <w:r w:rsidR="00E21E68">
        <w:t>».</w:t>
      </w:r>
    </w:p>
    <w:p w14:paraId="59C6ECD7" w14:textId="67BCCD6A" w:rsidR="00E21E68" w:rsidRDefault="00B21105" w:rsidP="00E21E68">
      <w:pPr>
        <w:ind w:left="708" w:firstLine="361"/>
        <w:jc w:val="left"/>
      </w:pPr>
      <w:r>
        <w:t>Исполнитель: Общество по общим интересам</w:t>
      </w:r>
      <w:r w:rsidR="00E21E68">
        <w:t xml:space="preserve"> «</w:t>
      </w:r>
      <w:r>
        <w:t>Конструкт</w:t>
      </w:r>
      <w:r w:rsidR="00E21E68">
        <w:t>»</w:t>
      </w:r>
    </w:p>
    <w:p w14:paraId="5E0B667F" w14:textId="07DCEE6C" w:rsidR="00E21E68" w:rsidRPr="00DE2B0A" w:rsidRDefault="00DE2B0A" w:rsidP="00DE2B0A">
      <w:pPr>
        <w:ind w:left="709" w:firstLine="0"/>
        <w:jc w:val="left"/>
        <w:outlineLvl w:val="1"/>
        <w:rPr>
          <w:b/>
          <w:bCs/>
        </w:rPr>
      </w:pPr>
      <w:bookmarkStart w:id="2" w:name="_Toc120110136"/>
      <w:r>
        <w:rPr>
          <w:b/>
          <w:bCs/>
        </w:rPr>
        <w:t xml:space="preserve">1.2 </w:t>
      </w:r>
      <w:r w:rsidR="00E21E68" w:rsidRPr="00DE2B0A">
        <w:rPr>
          <w:b/>
          <w:bCs/>
        </w:rPr>
        <w:t>Требования к функциям объекта испытаний</w:t>
      </w:r>
      <w:bookmarkEnd w:id="2"/>
    </w:p>
    <w:p w14:paraId="6AF844C6" w14:textId="39D2F3BC" w:rsidR="00E21E68" w:rsidRDefault="00E21E68" w:rsidP="00E21E68">
      <w:pPr>
        <w:pStyle w:val="a7"/>
        <w:ind w:left="1069" w:firstLine="0"/>
        <w:jc w:val="left"/>
      </w:pPr>
      <w:r>
        <w:rPr>
          <w:bCs/>
        </w:rPr>
        <w:t xml:space="preserve">Система </w:t>
      </w:r>
      <w:r w:rsidR="00B21105">
        <w:t>ПГ</w:t>
      </w:r>
      <w:r>
        <w:t xml:space="preserve"> должна выполнять следующие функции.</w:t>
      </w:r>
    </w:p>
    <w:p w14:paraId="47CCD22F" w14:textId="2C1E239C" w:rsidR="00DE2B0A" w:rsidRPr="00C8136E" w:rsidRDefault="00DE2B0A" w:rsidP="00DE2B0A">
      <w:pPr>
        <w:pStyle w:val="3"/>
        <w:ind w:left="708" w:firstLine="1"/>
        <w:jc w:val="left"/>
      </w:pPr>
      <w:bookmarkStart w:id="3" w:name="_Toc120110137"/>
      <w:r w:rsidRPr="00A678FF">
        <w:rPr>
          <w:b/>
          <w:color w:val="auto"/>
        </w:rPr>
        <w:t xml:space="preserve">1.2.1 </w:t>
      </w:r>
      <w:r w:rsidR="00B21105">
        <w:rPr>
          <w:b/>
          <w:color w:val="auto"/>
        </w:rPr>
        <w:t>Авторизация пользователя</w:t>
      </w:r>
      <w:r w:rsidR="00C8136E" w:rsidRPr="00C8136E">
        <w:rPr>
          <w:b/>
          <w:color w:val="auto"/>
        </w:rPr>
        <w:t>;</w:t>
      </w:r>
      <w:bookmarkEnd w:id="3"/>
    </w:p>
    <w:p w14:paraId="18A71841" w14:textId="1B48D831" w:rsidR="00E21E68" w:rsidRPr="00C8136E" w:rsidRDefault="00DE2B0A" w:rsidP="00DE2B0A">
      <w:pPr>
        <w:pStyle w:val="3"/>
        <w:rPr>
          <w:b/>
          <w:color w:val="auto"/>
        </w:rPr>
      </w:pPr>
      <w:bookmarkStart w:id="4" w:name="_Toc120110138"/>
      <w:r w:rsidRPr="00A678FF">
        <w:rPr>
          <w:b/>
          <w:color w:val="auto"/>
        </w:rPr>
        <w:t xml:space="preserve">1.2.2 </w:t>
      </w:r>
      <w:r w:rsidR="00C8136E">
        <w:rPr>
          <w:b/>
          <w:color w:val="auto"/>
        </w:rPr>
        <w:t>Регистрация пользователя</w:t>
      </w:r>
      <w:r w:rsidR="00C8136E" w:rsidRPr="00C8136E">
        <w:rPr>
          <w:b/>
          <w:color w:val="auto"/>
        </w:rPr>
        <w:t>;</w:t>
      </w:r>
      <w:bookmarkEnd w:id="4"/>
    </w:p>
    <w:p w14:paraId="570653BA" w14:textId="2E1C4214" w:rsidR="00DE2B0A" w:rsidRPr="00C8136E" w:rsidRDefault="00DE2B0A" w:rsidP="00DE2B0A">
      <w:pPr>
        <w:pStyle w:val="3"/>
        <w:jc w:val="left"/>
        <w:rPr>
          <w:b/>
          <w:color w:val="auto"/>
        </w:rPr>
      </w:pPr>
      <w:bookmarkStart w:id="5" w:name="_Toc120110139"/>
      <w:r w:rsidRPr="00A678FF">
        <w:rPr>
          <w:b/>
          <w:color w:val="auto"/>
        </w:rPr>
        <w:t>1.2.3</w:t>
      </w:r>
      <w:r w:rsidR="00C8136E">
        <w:rPr>
          <w:b/>
          <w:color w:val="auto"/>
        </w:rPr>
        <w:t xml:space="preserve"> Добавление вопроса</w:t>
      </w:r>
      <w:r w:rsidR="00C8136E" w:rsidRPr="00C8136E">
        <w:rPr>
          <w:b/>
          <w:color w:val="auto"/>
        </w:rPr>
        <w:t>;</w:t>
      </w:r>
      <w:bookmarkEnd w:id="5"/>
    </w:p>
    <w:p w14:paraId="3A3459DB" w14:textId="126CE4A9" w:rsidR="00C8136E" w:rsidRPr="00C8136E" w:rsidRDefault="00DE2B0A" w:rsidP="00C8136E">
      <w:pPr>
        <w:pStyle w:val="3"/>
        <w:jc w:val="left"/>
        <w:rPr>
          <w:b/>
          <w:color w:val="auto"/>
        </w:rPr>
      </w:pPr>
      <w:bookmarkStart w:id="6" w:name="_Toc120110140"/>
      <w:r w:rsidRPr="00A678FF">
        <w:rPr>
          <w:b/>
          <w:color w:val="auto"/>
        </w:rPr>
        <w:t xml:space="preserve">1.2.4 </w:t>
      </w:r>
      <w:r w:rsidR="00C8136E">
        <w:rPr>
          <w:b/>
          <w:color w:val="auto"/>
        </w:rPr>
        <w:t>Генерация вопросов</w:t>
      </w:r>
      <w:r w:rsidR="00C8136E" w:rsidRPr="00C8136E">
        <w:rPr>
          <w:b/>
          <w:color w:val="auto"/>
        </w:rPr>
        <w:t>;</w:t>
      </w:r>
      <w:bookmarkEnd w:id="6"/>
    </w:p>
    <w:p w14:paraId="38639B53" w14:textId="18BE62C3" w:rsidR="00C8136E" w:rsidRPr="00C8136E" w:rsidRDefault="00C8136E" w:rsidP="00C8136E">
      <w:pPr>
        <w:pStyle w:val="3"/>
        <w:rPr>
          <w:rFonts w:cstheme="majorHAnsi"/>
          <w:b/>
        </w:rPr>
      </w:pPr>
      <w:bookmarkStart w:id="7" w:name="_Toc120110141"/>
      <w:r w:rsidRPr="00C8136E">
        <w:rPr>
          <w:rFonts w:cstheme="majorHAnsi"/>
          <w:b/>
        </w:rPr>
        <w:t>1.2.5</w:t>
      </w:r>
      <w:r>
        <w:rPr>
          <w:rFonts w:cstheme="majorHAnsi"/>
          <w:b/>
        </w:rPr>
        <w:t xml:space="preserve"> Проверка ответов на вопросы</w:t>
      </w:r>
      <w:r w:rsidRPr="00C8136E">
        <w:rPr>
          <w:rFonts w:cstheme="majorHAnsi"/>
          <w:b/>
        </w:rPr>
        <w:t>;</w:t>
      </w:r>
      <w:bookmarkEnd w:id="7"/>
    </w:p>
    <w:p w14:paraId="51A1EC40" w14:textId="662D1C33" w:rsidR="00C8136E" w:rsidRPr="00C8136E" w:rsidRDefault="00C8136E" w:rsidP="00C8136E">
      <w:pPr>
        <w:pStyle w:val="3"/>
        <w:rPr>
          <w:rFonts w:cstheme="majorHAnsi"/>
          <w:b/>
        </w:rPr>
      </w:pPr>
      <w:bookmarkStart w:id="8" w:name="_Toc120110142"/>
      <w:r>
        <w:rPr>
          <w:rFonts w:cstheme="majorHAnsi"/>
          <w:b/>
        </w:rPr>
        <w:t>1.2.6 Таймер отсчета времени</w:t>
      </w:r>
      <w:r w:rsidRPr="00C8136E">
        <w:rPr>
          <w:rFonts w:cstheme="majorHAnsi"/>
          <w:b/>
        </w:rPr>
        <w:t>;</w:t>
      </w:r>
      <w:bookmarkEnd w:id="8"/>
    </w:p>
    <w:p w14:paraId="2B3B3CA6" w14:textId="77777777" w:rsidR="00C8136E" w:rsidRPr="00C8136E" w:rsidRDefault="00C8136E" w:rsidP="00C8136E">
      <w:pPr>
        <w:rPr>
          <w:rFonts w:asciiTheme="majorHAnsi" w:hAnsiTheme="majorHAnsi" w:cstheme="majorHAnsi"/>
          <w:b/>
        </w:rPr>
      </w:pPr>
    </w:p>
    <w:p w14:paraId="086C240A" w14:textId="35E72585" w:rsidR="00E21E68" w:rsidRDefault="004E370A" w:rsidP="004E370A">
      <w:pPr>
        <w:pStyle w:val="a7"/>
        <w:ind w:left="360" w:firstLine="0"/>
        <w:jc w:val="center"/>
        <w:outlineLvl w:val="0"/>
        <w:rPr>
          <w:b/>
          <w:bCs/>
          <w:sz w:val="28"/>
          <w:szCs w:val="28"/>
        </w:rPr>
      </w:pPr>
      <w:bookmarkStart w:id="9" w:name="_Toc120110143"/>
      <w:r>
        <w:rPr>
          <w:b/>
          <w:bCs/>
          <w:sz w:val="28"/>
          <w:szCs w:val="28"/>
        </w:rPr>
        <w:t xml:space="preserve">2 </w:t>
      </w:r>
      <w:r w:rsidR="00E21E68">
        <w:rPr>
          <w:b/>
          <w:bCs/>
          <w:sz w:val="28"/>
          <w:szCs w:val="28"/>
        </w:rPr>
        <w:t>Цель испытаний</w:t>
      </w:r>
      <w:bookmarkEnd w:id="9"/>
    </w:p>
    <w:p w14:paraId="19DB9853" w14:textId="6B75248D" w:rsidR="00C8136E" w:rsidRDefault="008D3473" w:rsidP="00C8136E">
      <w:pPr>
        <w:ind w:left="708" w:firstLine="360"/>
        <w:jc w:val="left"/>
      </w:pPr>
      <w:r>
        <w:t>Целью проводимых по настоящей Программе и методике испытаний является определение ее работоспособности и соответствии требованиям, предъявляемым к функциональным характеристикам испытываемых компонентов и сформулированных в Техническом выполнении работ 2 этапа.</w:t>
      </w:r>
    </w:p>
    <w:p w14:paraId="26DCD2AA" w14:textId="4BC303E0" w:rsidR="008D3473" w:rsidRDefault="008D3473" w:rsidP="008D3473">
      <w:pPr>
        <w:ind w:left="708" w:firstLine="360"/>
        <w:jc w:val="left"/>
      </w:pPr>
      <w:r>
        <w:t>Для достижения цели ставятся следующие задачи:</w:t>
      </w:r>
    </w:p>
    <w:p w14:paraId="74029732" w14:textId="005C823D" w:rsidR="008D3473" w:rsidRDefault="008D3473" w:rsidP="008D3473">
      <w:pPr>
        <w:ind w:firstLine="708"/>
      </w:pPr>
      <w:r w:rsidRPr="008D3473">
        <w:t xml:space="preserve">- оценка полноты и качества проектной и эксплуатационной документации; </w:t>
      </w:r>
    </w:p>
    <w:p w14:paraId="77FD038C" w14:textId="739250A5" w:rsidR="008D3473" w:rsidRDefault="008D3473" w:rsidP="008D3473">
      <w:pPr>
        <w:ind w:firstLine="708"/>
      </w:pPr>
      <w:r>
        <w:t>- проверка прави</w:t>
      </w:r>
      <w:r w:rsidR="00A678FF">
        <w:t>льн</w:t>
      </w:r>
      <w:r w:rsidR="00C034D9">
        <w:t xml:space="preserve">ой верификации и </w:t>
      </w:r>
      <w:proofErr w:type="spellStart"/>
      <w:r w:rsidR="00C034D9">
        <w:t>валидации</w:t>
      </w:r>
      <w:proofErr w:type="spellEnd"/>
      <w:r w:rsidR="00C034D9">
        <w:t xml:space="preserve"> пользователя,</w:t>
      </w:r>
    </w:p>
    <w:p w14:paraId="772FA983" w14:textId="1DC239D8" w:rsidR="00C034D9" w:rsidRDefault="00C034D9" w:rsidP="008D3473">
      <w:pPr>
        <w:ind w:firstLine="708"/>
      </w:pPr>
      <w:r>
        <w:t>- верификация вопросов и добавление в базу данных,</w:t>
      </w:r>
    </w:p>
    <w:p w14:paraId="44077656" w14:textId="562EE922" w:rsidR="00C034D9" w:rsidRDefault="00C034D9" w:rsidP="008D3473">
      <w:pPr>
        <w:ind w:firstLine="708"/>
      </w:pPr>
      <w:r>
        <w:t>- проверка работы отсчета таймером указанного времени во время игры,</w:t>
      </w:r>
    </w:p>
    <w:p w14:paraId="60B2A893" w14:textId="4310FD72" w:rsidR="00C034D9" w:rsidRDefault="00C034D9" w:rsidP="008D3473">
      <w:pPr>
        <w:ind w:firstLine="708"/>
      </w:pPr>
      <w:r>
        <w:t>- корректная проверка ответов на вопросы при их выборе пользователем,</w:t>
      </w:r>
    </w:p>
    <w:p w14:paraId="7DD7D780" w14:textId="7FFF7F12" w:rsidR="00C034D9" w:rsidRDefault="00C034D9" w:rsidP="008D3473">
      <w:pPr>
        <w:ind w:firstLine="708"/>
      </w:pPr>
      <w:r>
        <w:t>- корректная работоспособность функции добавления очков за правильный ответ.</w:t>
      </w:r>
    </w:p>
    <w:p w14:paraId="0845232E" w14:textId="2A2924A7" w:rsidR="008D3473" w:rsidRPr="00A678FF" w:rsidRDefault="008D3473" w:rsidP="00A678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0110144"/>
      <w:r w:rsidRPr="00A678F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Общие положения</w:t>
      </w:r>
      <w:bookmarkEnd w:id="10"/>
    </w:p>
    <w:p w14:paraId="5CAD35DB" w14:textId="54A7EF49" w:rsidR="008D3473" w:rsidRPr="00A678FF" w:rsidRDefault="008D3473" w:rsidP="00A678FF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20110145"/>
      <w:r w:rsidRPr="00A678FF">
        <w:rPr>
          <w:rFonts w:ascii="Times New Roman" w:hAnsi="Times New Roman" w:cs="Times New Roman"/>
          <w:b/>
          <w:bCs/>
          <w:color w:val="auto"/>
          <w:sz w:val="24"/>
          <w:szCs w:val="24"/>
        </w:rPr>
        <w:t>3.1 Места проведения и продолжительность испытаний</w:t>
      </w:r>
      <w:bookmarkEnd w:id="11"/>
      <w:r w:rsidRPr="00A678F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0684AE9" w14:textId="0A69749F" w:rsidR="00FB03DF" w:rsidRPr="00FB03DF" w:rsidRDefault="008D3473" w:rsidP="00FB03DF">
      <w:r>
        <w:rPr>
          <w:b/>
          <w:bCs/>
        </w:rPr>
        <w:t xml:space="preserve">    </w:t>
      </w:r>
      <w:r w:rsidR="00FB03DF" w:rsidRPr="00FB03DF">
        <w:t>Приемочные испытания произво</w:t>
      </w:r>
      <w:r w:rsidR="00A678FF">
        <w:t>дятся на территории и условиях Заказчика</w:t>
      </w:r>
      <w:r w:rsidR="00FB03DF" w:rsidRPr="00FB03DF">
        <w:t xml:space="preserve">. </w:t>
      </w:r>
    </w:p>
    <w:p w14:paraId="78E5FD08" w14:textId="28912BDC" w:rsidR="00A678FF" w:rsidRDefault="00FB03DF" w:rsidP="00A678FF">
      <w:r w:rsidRPr="00FB03DF">
        <w:t>Сроки проведения и продолжительность испытаний определяются по согласованию между Заказчиком и Исполнителем.</w:t>
      </w:r>
    </w:p>
    <w:p w14:paraId="4C0C630E" w14:textId="5B72C5C8" w:rsidR="00FB03DF" w:rsidRPr="00A678FF" w:rsidRDefault="00FB03DF" w:rsidP="00A678F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0110146"/>
      <w:r w:rsidRPr="00A678FF">
        <w:rPr>
          <w:rFonts w:ascii="Times New Roman" w:hAnsi="Times New Roman" w:cs="Times New Roman"/>
          <w:b/>
          <w:bCs/>
          <w:color w:val="auto"/>
          <w:sz w:val="28"/>
          <w:szCs w:val="28"/>
        </w:rPr>
        <w:t>4 Объем испытаний</w:t>
      </w:r>
      <w:bookmarkEnd w:id="12"/>
    </w:p>
    <w:p w14:paraId="3A21457E" w14:textId="5C2F2ED1" w:rsidR="00FB03DF" w:rsidRPr="00A678FF" w:rsidRDefault="00FB03DF" w:rsidP="00A678FF">
      <w:pPr>
        <w:pStyle w:val="a0"/>
        <w:outlineLvl w:val="1"/>
        <w:rPr>
          <w:b/>
        </w:rPr>
      </w:pPr>
      <w:bookmarkStart w:id="13" w:name="_Toc120110147"/>
      <w:r w:rsidRPr="00A678FF">
        <w:rPr>
          <w:b/>
        </w:rPr>
        <w:t>4.1 Перечень этапов испытаний</w:t>
      </w:r>
      <w:bookmarkEnd w:id="13"/>
    </w:p>
    <w:p w14:paraId="6B5E0775" w14:textId="303333A3" w:rsidR="00FB03DF" w:rsidRDefault="00FB03DF" w:rsidP="00FB03DF">
      <w:pPr>
        <w:pStyle w:val="a7"/>
        <w:ind w:left="360" w:firstLine="0"/>
        <w:jc w:val="left"/>
      </w:pPr>
      <w:r>
        <w:rPr>
          <w:b/>
          <w:bCs/>
        </w:rPr>
        <w:tab/>
      </w:r>
      <w:r>
        <w:t>Перечень этапов и цель этих этапов приведены в таблице 1.</w:t>
      </w:r>
    </w:p>
    <w:p w14:paraId="62A2948D" w14:textId="47BA85CC" w:rsidR="00FB03DF" w:rsidRDefault="00FB03DF" w:rsidP="00A678FF">
      <w:pPr>
        <w:pStyle w:val="a7"/>
        <w:ind w:left="360" w:firstLine="0"/>
        <w:jc w:val="left"/>
      </w:pPr>
      <w:r>
        <w:t>Таблица 1</w:t>
      </w:r>
      <w:r>
        <w:tab/>
      </w:r>
      <w:r>
        <w:tab/>
        <w:t>Этапы испытаний</w:t>
      </w:r>
    </w:p>
    <w:tbl>
      <w:tblPr>
        <w:tblStyle w:val="a9"/>
        <w:tblW w:w="9320" w:type="dxa"/>
        <w:tblInd w:w="360" w:type="dxa"/>
        <w:tblLook w:val="04A0" w:firstRow="1" w:lastRow="0" w:firstColumn="1" w:lastColumn="0" w:noHBand="0" w:noVBand="1"/>
      </w:tblPr>
      <w:tblGrid>
        <w:gridCol w:w="3004"/>
        <w:gridCol w:w="6316"/>
      </w:tblGrid>
      <w:tr w:rsidR="00FB03DF" w14:paraId="4397D12A" w14:textId="77777777" w:rsidTr="004B03AE">
        <w:trPr>
          <w:trHeight w:val="418"/>
        </w:trPr>
        <w:tc>
          <w:tcPr>
            <w:tcW w:w="3004" w:type="dxa"/>
          </w:tcPr>
          <w:p w14:paraId="4CA76566" w14:textId="68D81DE6" w:rsidR="00FB03DF" w:rsidRPr="00FB03DF" w:rsidRDefault="00FB03DF" w:rsidP="00FB03DF">
            <w:pPr>
              <w:pStyle w:val="a7"/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Этап </w:t>
            </w:r>
          </w:p>
        </w:tc>
        <w:tc>
          <w:tcPr>
            <w:tcW w:w="6316" w:type="dxa"/>
          </w:tcPr>
          <w:p w14:paraId="4CE9E234" w14:textId="0E6540BC" w:rsidR="00FB03DF" w:rsidRPr="00FB03DF" w:rsidRDefault="00FB03DF" w:rsidP="00FB03DF">
            <w:pPr>
              <w:pStyle w:val="a7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Цели этапа</w:t>
            </w:r>
          </w:p>
        </w:tc>
      </w:tr>
      <w:tr w:rsidR="00FB03DF" w14:paraId="6FF5C6A2" w14:textId="77777777" w:rsidTr="004B03AE">
        <w:trPr>
          <w:trHeight w:val="1971"/>
        </w:trPr>
        <w:tc>
          <w:tcPr>
            <w:tcW w:w="3004" w:type="dxa"/>
          </w:tcPr>
          <w:p w14:paraId="5389DE04" w14:textId="3A42B2C9" w:rsidR="00FB03DF" w:rsidRPr="004B03AE" w:rsidRDefault="008857DD" w:rsidP="00A678FF">
            <w:pPr>
              <w:pStyle w:val="a7"/>
              <w:ind w:left="0" w:firstLine="0"/>
              <w:jc w:val="left"/>
            </w:pPr>
            <w:r>
              <w:rPr>
                <w:color w:val="000000" w:themeColor="text1"/>
              </w:rPr>
              <w:t xml:space="preserve">Проверка </w:t>
            </w:r>
            <w:r w:rsidR="004B03AE" w:rsidRPr="004B03AE">
              <w:rPr>
                <w:color w:val="000000" w:themeColor="text1"/>
              </w:rPr>
              <w:t xml:space="preserve">качества </w:t>
            </w:r>
            <w:r>
              <w:rPr>
                <w:color w:val="000000" w:themeColor="text1"/>
              </w:rPr>
              <w:t xml:space="preserve">и </w:t>
            </w:r>
            <w:r w:rsidR="004B03AE" w:rsidRPr="004B03AE">
              <w:rPr>
                <w:color w:val="000000" w:themeColor="text1"/>
              </w:rPr>
              <w:t xml:space="preserve">эксплуатационной документации </w:t>
            </w:r>
          </w:p>
        </w:tc>
        <w:tc>
          <w:tcPr>
            <w:tcW w:w="6316" w:type="dxa"/>
          </w:tcPr>
          <w:p w14:paraId="3C95C594" w14:textId="77777777" w:rsidR="004B03AE" w:rsidRPr="004B03AE" w:rsidRDefault="004B03AE" w:rsidP="004B03AE">
            <w:pPr>
              <w:pStyle w:val="12"/>
              <w:rPr>
                <w:color w:val="000000" w:themeColor="text1"/>
              </w:rPr>
            </w:pPr>
            <w:r w:rsidRPr="004B03AE">
              <w:rPr>
                <w:color w:val="000000" w:themeColor="text1"/>
              </w:rPr>
              <w:t>Проверка:</w:t>
            </w:r>
          </w:p>
          <w:p w14:paraId="6B1717B7" w14:textId="40FB2590" w:rsidR="00FB03DF" w:rsidRPr="004B03AE" w:rsidRDefault="004B03AE" w:rsidP="008857DD">
            <w:pPr>
              <w:pStyle w:val="a7"/>
              <w:ind w:left="0" w:firstLine="0"/>
              <w:jc w:val="left"/>
            </w:pPr>
            <w:r w:rsidRPr="004B03AE">
              <w:rPr>
                <w:color w:val="000000" w:themeColor="text1"/>
              </w:rPr>
              <w:t xml:space="preserve">комплектности проектной и эксплуатационной документации и соответствие её требованиям раздела и требованиям ГОСТ </w:t>
            </w:r>
            <w:r w:rsidR="008857DD">
              <w:rPr>
                <w:color w:val="000000" w:themeColor="text1"/>
              </w:rPr>
              <w:t>19</w:t>
            </w:r>
          </w:p>
        </w:tc>
      </w:tr>
      <w:tr w:rsidR="00FB03DF" w14:paraId="589C1F22" w14:textId="77777777" w:rsidTr="004B03AE">
        <w:trPr>
          <w:trHeight w:val="1167"/>
        </w:trPr>
        <w:tc>
          <w:tcPr>
            <w:tcW w:w="3004" w:type="dxa"/>
          </w:tcPr>
          <w:p w14:paraId="6FEEBB93" w14:textId="307B7C91" w:rsidR="00C034D9" w:rsidRDefault="00C034D9" w:rsidP="00C034D9">
            <w:pPr>
              <w:ind w:firstLine="0"/>
              <w:jc w:val="left"/>
            </w:pPr>
            <w:r>
              <w:t xml:space="preserve">Проверка правильной верификации и </w:t>
            </w:r>
            <w:proofErr w:type="spellStart"/>
            <w:r>
              <w:t>валидации</w:t>
            </w:r>
            <w:proofErr w:type="spellEnd"/>
            <w:r>
              <w:t xml:space="preserve"> пользователя</w:t>
            </w:r>
          </w:p>
          <w:p w14:paraId="323FFDCB" w14:textId="2674F52E" w:rsidR="00FB03DF" w:rsidRDefault="00FB03DF" w:rsidP="00FB03DF">
            <w:pPr>
              <w:pStyle w:val="a7"/>
              <w:ind w:left="0" w:firstLine="0"/>
              <w:jc w:val="left"/>
            </w:pPr>
          </w:p>
        </w:tc>
        <w:tc>
          <w:tcPr>
            <w:tcW w:w="6316" w:type="dxa"/>
          </w:tcPr>
          <w:p w14:paraId="1CB9E0A2" w14:textId="77777777" w:rsidR="00CB4849" w:rsidRDefault="00CB4849" w:rsidP="00CB4849">
            <w:pPr>
              <w:pStyle w:val="a7"/>
              <w:ind w:left="0" w:firstLine="0"/>
              <w:jc w:val="left"/>
            </w:pPr>
            <w:r>
              <w:t xml:space="preserve">Проверка вводимых значений в </w:t>
            </w:r>
            <w:proofErr w:type="spellStart"/>
            <w:r>
              <w:rPr>
                <w:lang w:val="en-US"/>
              </w:rPr>
              <w:t>TextBox</w:t>
            </w:r>
            <w:proofErr w:type="spellEnd"/>
            <w:r>
              <w:t xml:space="preserve">, при регистрации и авторизации, проверка на повторение пароля, а </w:t>
            </w:r>
            <w:proofErr w:type="gramStart"/>
            <w:r>
              <w:t>так же</w:t>
            </w:r>
            <w:proofErr w:type="gramEnd"/>
            <w:r>
              <w:t xml:space="preserve"> обработка исключений при вводе некорректных данных.</w:t>
            </w:r>
          </w:p>
          <w:p w14:paraId="5BF81DCD" w14:textId="21EB59E1" w:rsidR="00C034D9" w:rsidRPr="008857DD" w:rsidRDefault="00CB4849" w:rsidP="00CB4849">
            <w:pPr>
              <w:pStyle w:val="a7"/>
              <w:ind w:left="0" w:firstLine="0"/>
              <w:jc w:val="left"/>
            </w:pPr>
            <w:r>
              <w:t>Проверка на наличие пользователя в базе данных, а также его добавление в БД.</w:t>
            </w:r>
          </w:p>
        </w:tc>
      </w:tr>
      <w:tr w:rsidR="00C034D9" w14:paraId="48A88D75" w14:textId="77777777" w:rsidTr="004B03AE">
        <w:trPr>
          <w:trHeight w:val="1167"/>
        </w:trPr>
        <w:tc>
          <w:tcPr>
            <w:tcW w:w="3004" w:type="dxa"/>
          </w:tcPr>
          <w:p w14:paraId="054794E7" w14:textId="5BDE57FA" w:rsidR="00C034D9" w:rsidRDefault="00C034D9" w:rsidP="00C034D9">
            <w:pPr>
              <w:ind w:firstLine="0"/>
              <w:jc w:val="left"/>
            </w:pPr>
            <w:r>
              <w:t xml:space="preserve">Верификация вопросов </w:t>
            </w:r>
            <w:r w:rsidR="00CB4849">
              <w:t xml:space="preserve">и добавление </w:t>
            </w:r>
            <w:r>
              <w:t>в базу данных</w:t>
            </w:r>
          </w:p>
          <w:p w14:paraId="2BB4C34B" w14:textId="77777777" w:rsidR="00C034D9" w:rsidRDefault="00C034D9" w:rsidP="00C034D9">
            <w:pPr>
              <w:ind w:firstLine="0"/>
              <w:jc w:val="left"/>
            </w:pPr>
          </w:p>
        </w:tc>
        <w:tc>
          <w:tcPr>
            <w:tcW w:w="6316" w:type="dxa"/>
          </w:tcPr>
          <w:p w14:paraId="5CE3DAF6" w14:textId="6953067B" w:rsidR="00CB4849" w:rsidRDefault="00CB4849" w:rsidP="00CB4849">
            <w:pPr>
              <w:pStyle w:val="a7"/>
              <w:ind w:left="0" w:firstLine="0"/>
              <w:jc w:val="left"/>
            </w:pPr>
            <w:r>
              <w:t xml:space="preserve">Проверка вводимых значений в </w:t>
            </w:r>
            <w:proofErr w:type="spellStart"/>
            <w:r>
              <w:rPr>
                <w:lang w:val="en-US"/>
              </w:rPr>
              <w:t>TextBox</w:t>
            </w:r>
            <w:proofErr w:type="spellEnd"/>
            <w:r>
              <w:t xml:space="preserve">,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CB4849">
              <w:t xml:space="preserve">, </w:t>
            </w:r>
            <w:r>
              <w:t xml:space="preserve">иначе вывод сообщений с ошибками, при уже существующем вопросе проверка на его повторение, а </w:t>
            </w:r>
            <w:proofErr w:type="gramStart"/>
            <w:r>
              <w:t>так же</w:t>
            </w:r>
            <w:proofErr w:type="gramEnd"/>
            <w:r>
              <w:t xml:space="preserve"> обработка исключений при вводе некорректных данных.</w:t>
            </w:r>
          </w:p>
          <w:p w14:paraId="50B4F1AE" w14:textId="46DA4812" w:rsidR="00C034D9" w:rsidRDefault="00CB4849" w:rsidP="00CB4849">
            <w:pPr>
              <w:pStyle w:val="a7"/>
              <w:ind w:left="0" w:firstLine="0"/>
              <w:jc w:val="left"/>
            </w:pPr>
            <w:r>
              <w:t>Проверка на наличие вопроса в базе данных, а также добавление всех данных о вопросе в БД.</w:t>
            </w:r>
          </w:p>
        </w:tc>
      </w:tr>
      <w:tr w:rsidR="00CB4849" w14:paraId="4917777F" w14:textId="77777777" w:rsidTr="004B03AE">
        <w:trPr>
          <w:trHeight w:val="1167"/>
        </w:trPr>
        <w:tc>
          <w:tcPr>
            <w:tcW w:w="3004" w:type="dxa"/>
          </w:tcPr>
          <w:p w14:paraId="19664EBF" w14:textId="29EBC63C" w:rsidR="00CB4849" w:rsidRDefault="00CB4849" w:rsidP="00C034D9">
            <w:pPr>
              <w:ind w:firstLine="0"/>
              <w:jc w:val="left"/>
            </w:pPr>
            <w:r>
              <w:t>Проверка работы отсчета таймером указанного времени во время игры</w:t>
            </w:r>
          </w:p>
        </w:tc>
        <w:tc>
          <w:tcPr>
            <w:tcW w:w="6316" w:type="dxa"/>
          </w:tcPr>
          <w:p w14:paraId="7C8F6F61" w14:textId="77777777" w:rsidR="00CB4849" w:rsidRDefault="00CB4849" w:rsidP="00CB4849">
            <w:pPr>
              <w:pStyle w:val="a7"/>
              <w:ind w:left="0" w:firstLine="0"/>
              <w:jc w:val="left"/>
            </w:pPr>
            <w:proofErr w:type="spellStart"/>
            <w:r>
              <w:t>Валидация</w:t>
            </w:r>
            <w:proofErr w:type="spellEnd"/>
            <w:r>
              <w:t xml:space="preserve"> ввода значения для таймера в настройках, применение его значения перед игрой. </w:t>
            </w:r>
          </w:p>
          <w:p w14:paraId="04E7BBAC" w14:textId="22625024" w:rsidR="00CB4849" w:rsidRDefault="00CB4849" w:rsidP="00CB4849">
            <w:pPr>
              <w:pStyle w:val="a7"/>
              <w:ind w:left="0" w:firstLine="0"/>
              <w:jc w:val="left"/>
            </w:pPr>
            <w:r>
              <w:t>Открытие окна о результате игры после того как время таймера заканчивается.</w:t>
            </w:r>
          </w:p>
        </w:tc>
      </w:tr>
      <w:tr w:rsidR="00CB4849" w14:paraId="4D1F562A" w14:textId="77777777" w:rsidTr="004B03AE">
        <w:trPr>
          <w:trHeight w:val="1167"/>
        </w:trPr>
        <w:tc>
          <w:tcPr>
            <w:tcW w:w="3004" w:type="dxa"/>
          </w:tcPr>
          <w:p w14:paraId="0850F049" w14:textId="20247567" w:rsidR="00CB4849" w:rsidRDefault="00CB4849" w:rsidP="00C034D9">
            <w:pPr>
              <w:ind w:firstLine="0"/>
              <w:jc w:val="left"/>
            </w:pPr>
            <w:r>
              <w:t>Корректная проверка ответов на вопросы при их выборе пользователем</w:t>
            </w:r>
          </w:p>
        </w:tc>
        <w:tc>
          <w:tcPr>
            <w:tcW w:w="6316" w:type="dxa"/>
          </w:tcPr>
          <w:p w14:paraId="241ED007" w14:textId="234BA0F4" w:rsidR="00CB4849" w:rsidRDefault="00CB4849" w:rsidP="00CB4849">
            <w:pPr>
              <w:pStyle w:val="a7"/>
              <w:ind w:left="0" w:firstLine="0"/>
              <w:jc w:val="left"/>
            </w:pPr>
            <w:r>
              <w:t>Сравнение правильного ответа с выбранным пользователем ответом по идентификатору вопроса.</w:t>
            </w:r>
          </w:p>
        </w:tc>
      </w:tr>
      <w:tr w:rsidR="00CB4849" w14:paraId="5516369B" w14:textId="77777777" w:rsidTr="004B03AE">
        <w:trPr>
          <w:trHeight w:val="1167"/>
        </w:trPr>
        <w:tc>
          <w:tcPr>
            <w:tcW w:w="3004" w:type="dxa"/>
          </w:tcPr>
          <w:p w14:paraId="55468190" w14:textId="55129EC3" w:rsidR="00CB4849" w:rsidRDefault="00CB4849" w:rsidP="00C034D9">
            <w:pPr>
              <w:ind w:firstLine="0"/>
              <w:jc w:val="left"/>
            </w:pPr>
            <w:r>
              <w:lastRenderedPageBreak/>
              <w:t>Корректная работоспособность функции добавления очков за правильный ответ</w:t>
            </w:r>
          </w:p>
        </w:tc>
        <w:tc>
          <w:tcPr>
            <w:tcW w:w="6316" w:type="dxa"/>
          </w:tcPr>
          <w:p w14:paraId="0CE555B8" w14:textId="1A6936F2" w:rsidR="00CB4849" w:rsidRDefault="002A6559" w:rsidP="00CB4849">
            <w:pPr>
              <w:pStyle w:val="a7"/>
              <w:ind w:left="0" w:firstLine="0"/>
              <w:jc w:val="left"/>
            </w:pPr>
            <w:r>
              <w:t>Добавление очков в соотношении сложности вопроса, за вопросы легкой сложности по одному очку и за каждую последующую сложность очки растут в арифметической прогрессии</w:t>
            </w:r>
          </w:p>
        </w:tc>
      </w:tr>
    </w:tbl>
    <w:p w14:paraId="76C36F92" w14:textId="77777777" w:rsidR="002A6559" w:rsidRDefault="002A6559" w:rsidP="008857DD">
      <w:pPr>
        <w:pStyle w:val="a7"/>
        <w:ind w:left="360" w:firstLine="0"/>
        <w:jc w:val="center"/>
        <w:outlineLvl w:val="0"/>
        <w:rPr>
          <w:b/>
          <w:bCs/>
          <w:sz w:val="28"/>
          <w:szCs w:val="28"/>
        </w:rPr>
      </w:pPr>
    </w:p>
    <w:p w14:paraId="4D826CF9" w14:textId="516DA799" w:rsidR="004B03AE" w:rsidRDefault="004B03AE" w:rsidP="008857DD">
      <w:pPr>
        <w:pStyle w:val="a7"/>
        <w:ind w:left="360" w:firstLine="0"/>
        <w:jc w:val="center"/>
        <w:outlineLvl w:val="0"/>
        <w:rPr>
          <w:b/>
          <w:bCs/>
          <w:sz w:val="28"/>
          <w:szCs w:val="28"/>
        </w:rPr>
      </w:pPr>
      <w:bookmarkStart w:id="14" w:name="_Toc120110148"/>
      <w:r>
        <w:rPr>
          <w:b/>
          <w:bCs/>
          <w:sz w:val="28"/>
          <w:szCs w:val="28"/>
        </w:rPr>
        <w:t>5 Порядок проведения испытаний</w:t>
      </w:r>
      <w:bookmarkEnd w:id="14"/>
    </w:p>
    <w:p w14:paraId="75FF0847" w14:textId="028656B8" w:rsidR="004B03AE" w:rsidRPr="008857DD" w:rsidRDefault="004B03AE" w:rsidP="008857DD">
      <w:pPr>
        <w:pStyle w:val="2"/>
        <w:ind w:firstLine="708"/>
        <w:rPr>
          <w:rFonts w:ascii="Times New Roman" w:hAnsi="Times New Roman" w:cs="Times New Roman"/>
          <w:b/>
          <w:bCs/>
        </w:rPr>
      </w:pPr>
      <w:bookmarkStart w:id="15" w:name="_Toc120110149"/>
      <w:r w:rsidRPr="008857DD">
        <w:rPr>
          <w:rFonts w:ascii="Times New Roman" w:hAnsi="Times New Roman" w:cs="Times New Roman"/>
          <w:b/>
          <w:bCs/>
          <w:color w:val="auto"/>
          <w:sz w:val="24"/>
        </w:rPr>
        <w:t>5.1 Порядок проведения, условия начала и завершения отдельных этапов испытаний</w:t>
      </w:r>
      <w:bookmarkEnd w:id="15"/>
    </w:p>
    <w:p w14:paraId="483B7ABB" w14:textId="369E9F6B" w:rsidR="00A20FC5" w:rsidRDefault="004B03AE" w:rsidP="00A20FC5">
      <w:pPr>
        <w:ind w:firstLine="0"/>
        <w:jc w:val="left"/>
      </w:pPr>
      <w:r>
        <w:tab/>
        <w:t xml:space="preserve">Испытания проводятся в </w:t>
      </w:r>
      <w:r w:rsidR="00A20FC5">
        <w:t xml:space="preserve">четыре этапа, этапы продемонстрированы в разделе 4. Этапы производятся </w:t>
      </w:r>
      <w:proofErr w:type="gramStart"/>
      <w:r w:rsidR="00A20FC5">
        <w:t>в порядке</w:t>
      </w:r>
      <w:proofErr w:type="gramEnd"/>
      <w:r w:rsidR="00A20FC5">
        <w:t xml:space="preserve"> указанном в разделе 4.</w:t>
      </w:r>
    </w:p>
    <w:p w14:paraId="4C4FBA63" w14:textId="69DBE820" w:rsidR="00002FF7" w:rsidRPr="008857DD" w:rsidRDefault="00002FF7" w:rsidP="008857DD">
      <w:pPr>
        <w:pStyle w:val="2"/>
        <w:ind w:firstLine="708"/>
        <w:jc w:val="left"/>
        <w:rPr>
          <w:rFonts w:ascii="Times New Roman" w:hAnsi="Times New Roman" w:cs="Times New Roman"/>
          <w:b/>
          <w:bCs/>
        </w:rPr>
      </w:pPr>
      <w:bookmarkStart w:id="16" w:name="_Toc120110150"/>
      <w:r w:rsidRPr="008857DD">
        <w:rPr>
          <w:rFonts w:ascii="Times New Roman" w:hAnsi="Times New Roman" w:cs="Times New Roman"/>
          <w:b/>
          <w:bCs/>
          <w:color w:val="auto"/>
          <w:sz w:val="24"/>
        </w:rPr>
        <w:t>5.2 Требования к техническому обеспечению объекта испытаний</w:t>
      </w:r>
      <w:bookmarkEnd w:id="16"/>
    </w:p>
    <w:p w14:paraId="21F5FF42" w14:textId="3AB4BB97" w:rsidR="00002FF7" w:rsidRDefault="00002FF7" w:rsidP="004B03AE">
      <w:pPr>
        <w:ind w:firstLine="0"/>
        <w:jc w:val="left"/>
      </w:pPr>
      <w:r>
        <w:rPr>
          <w:b/>
          <w:bCs/>
        </w:rPr>
        <w:tab/>
      </w:r>
      <w:r>
        <w:t>Испытание проводится в условии нормального функционирования систем электропитания, резервного копирования и восстановления данных, системы безопасности операцион</w:t>
      </w:r>
      <w:r w:rsidR="00A20FC5">
        <w:t>ной системы.</w:t>
      </w:r>
    </w:p>
    <w:p w14:paraId="204AB2A3" w14:textId="729C95AE" w:rsidR="00002FF7" w:rsidRPr="008857DD" w:rsidRDefault="00002FF7" w:rsidP="008857DD">
      <w:pPr>
        <w:pStyle w:val="2"/>
        <w:ind w:firstLine="70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20110151"/>
      <w:r w:rsidRPr="008857DD">
        <w:rPr>
          <w:rFonts w:ascii="Times New Roman" w:hAnsi="Times New Roman" w:cs="Times New Roman"/>
          <w:b/>
          <w:bCs/>
          <w:color w:val="auto"/>
          <w:sz w:val="24"/>
          <w:szCs w:val="24"/>
        </w:rPr>
        <w:t>5.3 Обеспечение безопасности испытаний</w:t>
      </w:r>
      <w:bookmarkEnd w:id="17"/>
    </w:p>
    <w:p w14:paraId="44BC286A" w14:textId="55D53DB6" w:rsidR="00002FF7" w:rsidRDefault="00002FF7" w:rsidP="004B03AE">
      <w:pPr>
        <w:ind w:firstLine="0"/>
        <w:jc w:val="left"/>
      </w:pPr>
      <w:r>
        <w:rPr>
          <w:b/>
          <w:bCs/>
        </w:rPr>
        <w:tab/>
      </w:r>
      <w:r>
        <w:t xml:space="preserve">Соблюдение техники безопасности при проведении предварительных испытаний обеспечивает </w:t>
      </w:r>
      <w:r w:rsidR="00A20FC5">
        <w:t>администрация к</w:t>
      </w:r>
      <w:r>
        <w:t>олледж</w:t>
      </w:r>
      <w:r w:rsidR="00A20FC5">
        <w:t>а</w:t>
      </w:r>
      <w:r>
        <w:t xml:space="preserve"> </w:t>
      </w:r>
      <w:r w:rsidR="00A20FC5">
        <w:t>«</w:t>
      </w:r>
      <w:r>
        <w:t>Царицыно</w:t>
      </w:r>
      <w:r w:rsidR="00A20FC5">
        <w:t>»</w:t>
      </w:r>
      <w:r>
        <w:t>.</w:t>
      </w:r>
    </w:p>
    <w:p w14:paraId="2D133069" w14:textId="54350096" w:rsidR="00002FF7" w:rsidRDefault="00002FF7">
      <w:pPr>
        <w:spacing w:before="0" w:after="160" w:line="259" w:lineRule="auto"/>
        <w:ind w:firstLine="0"/>
        <w:jc w:val="left"/>
      </w:pPr>
      <w:r>
        <w:br w:type="page"/>
      </w:r>
    </w:p>
    <w:p w14:paraId="10646F89" w14:textId="41F1DDE1" w:rsidR="00002FF7" w:rsidRPr="00220850" w:rsidRDefault="00002FF7" w:rsidP="00220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20110152"/>
      <w:r w:rsidRPr="002208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8"/>
    </w:p>
    <w:p w14:paraId="76D9E18B" w14:textId="4C8CD998" w:rsidR="00002FF7" w:rsidRDefault="00002FF7" w:rsidP="00002FF7">
      <w:pPr>
        <w:ind w:firstLine="0"/>
        <w:jc w:val="center"/>
        <w:rPr>
          <w:b/>
        </w:rPr>
      </w:pPr>
      <w:r w:rsidRPr="00A20FC5">
        <w:rPr>
          <w:b/>
          <w:bCs/>
          <w:sz w:val="28"/>
          <w:szCs w:val="28"/>
        </w:rPr>
        <w:t>Методика проверки комплектности и настройки</w:t>
      </w:r>
      <w:r w:rsidRPr="00A20FC5">
        <w:rPr>
          <w:b/>
          <w:sz w:val="28"/>
          <w:szCs w:val="28"/>
        </w:rPr>
        <w:t xml:space="preserve"> </w:t>
      </w:r>
      <w:r w:rsidR="00220850">
        <w:rPr>
          <w:b/>
          <w:bCs/>
          <w:sz w:val="28"/>
          <w:szCs w:val="28"/>
        </w:rPr>
        <w:t>–</w:t>
      </w:r>
      <w:r w:rsidRPr="00A20FC5">
        <w:rPr>
          <w:b/>
          <w:bCs/>
          <w:sz w:val="28"/>
          <w:szCs w:val="28"/>
        </w:rPr>
        <w:t xml:space="preserve"> </w:t>
      </w:r>
      <w:r w:rsidR="0012608D">
        <w:rPr>
          <w:b/>
        </w:rPr>
        <w:t>ПГ</w:t>
      </w:r>
    </w:p>
    <w:p w14:paraId="51057B3A" w14:textId="3552D70D" w:rsidR="00220850" w:rsidRPr="00002FF7" w:rsidRDefault="00220850" w:rsidP="00220850">
      <w:pPr>
        <w:pStyle w:val="a0"/>
        <w:numPr>
          <w:ilvl w:val="0"/>
          <w:numId w:val="4"/>
        </w:numPr>
        <w:jc w:val="left"/>
        <w:rPr>
          <w:color w:val="000000" w:themeColor="text1"/>
          <w:sz w:val="22"/>
          <w:szCs w:val="22"/>
        </w:rPr>
      </w:pPr>
      <w:r>
        <w:rPr>
          <w:color w:val="000000" w:themeColor="text1"/>
        </w:rPr>
        <w:t xml:space="preserve">В таблице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 _Ref360300976 \h \n \r \t  \* MERGEFORMAT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А.1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представлена Методика проверк</w:t>
      </w:r>
      <w:r w:rsidR="0012608D">
        <w:rPr>
          <w:color w:val="000000" w:themeColor="text1"/>
        </w:rPr>
        <w:t>и комплектности и настройки ПГ.</w:t>
      </w:r>
    </w:p>
    <w:p w14:paraId="59A12076" w14:textId="586568C0" w:rsidR="00002FF7" w:rsidRPr="00220850" w:rsidRDefault="00220850" w:rsidP="00220850">
      <w:pPr>
        <w:pStyle w:val="2"/>
        <w:rPr>
          <w:sz w:val="24"/>
          <w:szCs w:val="24"/>
        </w:rPr>
      </w:pPr>
      <w:bookmarkStart w:id="19" w:name="_Toc120110153"/>
      <w:r w:rsidRPr="0022085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Таблица А.1</w:t>
      </w:r>
      <w:r w:rsidR="00002FF7">
        <w:tab/>
      </w:r>
      <w:r w:rsidRPr="00220850">
        <w:rPr>
          <w:rFonts w:ascii="Times New Roman" w:hAnsi="Times New Roman" w:cs="Times New Roman"/>
          <w:bCs/>
          <w:color w:val="auto"/>
          <w:sz w:val="24"/>
          <w:szCs w:val="24"/>
        </w:rPr>
        <w:t>Методика проверки комплектности и настройки</w:t>
      </w:r>
      <w:r w:rsidRPr="002208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20850">
        <w:rPr>
          <w:rFonts w:ascii="Times New Roman" w:hAnsi="Times New Roman" w:cs="Times New Roman"/>
          <w:bCs/>
          <w:color w:val="auto"/>
          <w:sz w:val="24"/>
          <w:szCs w:val="24"/>
        </w:rPr>
        <w:t xml:space="preserve">– </w:t>
      </w:r>
      <w:r w:rsidRPr="00220850">
        <w:rPr>
          <w:rFonts w:ascii="Times New Roman" w:hAnsi="Times New Roman" w:cs="Times New Roman"/>
          <w:color w:val="auto"/>
          <w:sz w:val="24"/>
          <w:szCs w:val="24"/>
        </w:rPr>
        <w:t>ПГ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2FF7" w14:paraId="7E4E1CE6" w14:textId="77777777" w:rsidTr="00002FF7">
        <w:tc>
          <w:tcPr>
            <w:tcW w:w="4672" w:type="dxa"/>
          </w:tcPr>
          <w:p w14:paraId="3E8DB56A" w14:textId="51D59ED9" w:rsidR="00002FF7" w:rsidRPr="00002FF7" w:rsidRDefault="00002FF7" w:rsidP="00002FF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Выполняемые действия</w:t>
            </w:r>
          </w:p>
        </w:tc>
        <w:tc>
          <w:tcPr>
            <w:tcW w:w="4673" w:type="dxa"/>
          </w:tcPr>
          <w:p w14:paraId="5D757674" w14:textId="7E30802D" w:rsidR="00002FF7" w:rsidRPr="00002FF7" w:rsidRDefault="00002FF7" w:rsidP="00002FF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002FF7" w14:paraId="0083ED49" w14:textId="77777777" w:rsidTr="00002FF7">
        <w:tc>
          <w:tcPr>
            <w:tcW w:w="4672" w:type="dxa"/>
          </w:tcPr>
          <w:p w14:paraId="15B79ED1" w14:textId="53419150" w:rsidR="00002FF7" w:rsidRPr="00002FF7" w:rsidRDefault="00002FF7" w:rsidP="00002FF7">
            <w:pPr>
              <w:ind w:firstLine="0"/>
              <w:jc w:val="left"/>
            </w:pPr>
            <w:r>
              <w:t>Проверить наличие установленных системных и прикладных программ</w:t>
            </w:r>
            <w:r w:rsidR="00A20FC5">
              <w:t xml:space="preserve"> </w:t>
            </w:r>
          </w:p>
        </w:tc>
        <w:tc>
          <w:tcPr>
            <w:tcW w:w="4673" w:type="dxa"/>
          </w:tcPr>
          <w:p w14:paraId="405463C2" w14:textId="02BD9B44" w:rsidR="00002FF7" w:rsidRPr="00A20FC5" w:rsidRDefault="00002FF7" w:rsidP="00002FF7">
            <w:pPr>
              <w:ind w:firstLine="0"/>
              <w:jc w:val="left"/>
            </w:pPr>
            <w:r>
              <w:t>Установлено системное</w:t>
            </w:r>
            <w:r w:rsidR="00A20FC5">
              <w:t xml:space="preserve"> ПО для использования программы, ОС не ниже </w:t>
            </w:r>
            <w:r w:rsidR="00A20FC5">
              <w:rPr>
                <w:lang w:val="en-US"/>
              </w:rPr>
              <w:t>Windows</w:t>
            </w:r>
            <w:r w:rsidR="00A20FC5" w:rsidRPr="00A20FC5">
              <w:t xml:space="preserve"> 10</w:t>
            </w:r>
          </w:p>
        </w:tc>
      </w:tr>
      <w:tr w:rsidR="0012608D" w14:paraId="3C286DF8" w14:textId="77777777" w:rsidTr="00002FF7">
        <w:tc>
          <w:tcPr>
            <w:tcW w:w="4672" w:type="dxa"/>
          </w:tcPr>
          <w:p w14:paraId="4FFA5231" w14:textId="0E8F4A55" w:rsidR="0012608D" w:rsidRDefault="0012608D" w:rsidP="00002FF7">
            <w:pPr>
              <w:ind w:firstLine="0"/>
              <w:jc w:val="left"/>
            </w:pPr>
            <w:r>
              <w:t>Проверка подключения к БД</w:t>
            </w:r>
          </w:p>
        </w:tc>
        <w:tc>
          <w:tcPr>
            <w:tcW w:w="4673" w:type="dxa"/>
          </w:tcPr>
          <w:p w14:paraId="513011D1" w14:textId="78A93B15" w:rsidR="0012608D" w:rsidRPr="00DC3536" w:rsidRDefault="0012608D" w:rsidP="00002FF7">
            <w:pPr>
              <w:ind w:firstLine="0"/>
              <w:jc w:val="left"/>
            </w:pPr>
            <w:r>
              <w:t xml:space="preserve">Доступ к интернету либо установленная </w:t>
            </w:r>
            <w:r w:rsidR="00DC3536">
              <w:rPr>
                <w:lang w:val="en-US"/>
              </w:rPr>
              <w:t>MS</w:t>
            </w:r>
            <w:r>
              <w:rPr>
                <w:lang w:val="en-US"/>
              </w:rPr>
              <w:t>SMS</w:t>
            </w:r>
            <w:r w:rsidRPr="0012608D">
              <w:t xml:space="preserve"> </w:t>
            </w:r>
            <w:r>
              <w:t>с необходимыми для импорта работы с данными пакеты</w:t>
            </w:r>
          </w:p>
        </w:tc>
      </w:tr>
      <w:tr w:rsidR="00DC3536" w14:paraId="1E2CF00B" w14:textId="77777777" w:rsidTr="00002FF7">
        <w:tc>
          <w:tcPr>
            <w:tcW w:w="4672" w:type="dxa"/>
          </w:tcPr>
          <w:p w14:paraId="6F8394A2" w14:textId="1746CBD2" w:rsidR="00DC3536" w:rsidRPr="00DC3536" w:rsidRDefault="00DC3536" w:rsidP="00DC3536">
            <w:pPr>
              <w:ind w:firstLine="0"/>
              <w:jc w:val="left"/>
            </w:pPr>
            <w:r>
              <w:t>Проверка строки подключения</w:t>
            </w:r>
          </w:p>
        </w:tc>
        <w:tc>
          <w:tcPr>
            <w:tcW w:w="4673" w:type="dxa"/>
          </w:tcPr>
          <w:p w14:paraId="25EA0776" w14:textId="00ABF2B3" w:rsidR="00DC3536" w:rsidRPr="00DC3536" w:rsidRDefault="00DC3536" w:rsidP="00DC3536">
            <w:pPr>
              <w:ind w:firstLine="0"/>
              <w:jc w:val="left"/>
            </w:pPr>
            <w:r>
              <w:t>Проверка на корректность строки подключения</w:t>
            </w:r>
          </w:p>
        </w:tc>
      </w:tr>
    </w:tbl>
    <w:p w14:paraId="32BE6702" w14:textId="4D82929D" w:rsidR="00002FF7" w:rsidRDefault="00002FF7">
      <w:pPr>
        <w:spacing w:before="0" w:after="160" w:line="259" w:lineRule="auto"/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3F778A" w14:textId="4100D025" w:rsidR="00002FF7" w:rsidRPr="00220850" w:rsidRDefault="00002FF7" w:rsidP="00220850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20110154"/>
      <w:r w:rsidRPr="002208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Б</w:t>
      </w:r>
      <w:bookmarkEnd w:id="20"/>
    </w:p>
    <w:p w14:paraId="573DFE58" w14:textId="008980C7" w:rsidR="00002FF7" w:rsidRDefault="00002FF7" w:rsidP="00220850">
      <w:pPr>
        <w:ind w:firstLine="0"/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Методика проверки работоспособности - </w:t>
      </w:r>
      <w:r w:rsidR="0012608D">
        <w:rPr>
          <w:b/>
        </w:rPr>
        <w:t>ПГ</w:t>
      </w:r>
    </w:p>
    <w:p w14:paraId="60B65EF3" w14:textId="29379D30" w:rsidR="00002FF7" w:rsidRPr="00002FF7" w:rsidRDefault="00002FF7" w:rsidP="00002FF7">
      <w:pPr>
        <w:pStyle w:val="a0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</w:rPr>
        <w:t xml:space="preserve">В таблице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 _Ref360300976 \h \n \r \t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Б.1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представлена Мето</w:t>
      </w:r>
      <w:bookmarkStart w:id="21" w:name="_Ref360300976"/>
      <w:bookmarkStart w:id="22" w:name="_Toc360306331"/>
      <w:r w:rsidR="00220850">
        <w:rPr>
          <w:color w:val="000000" w:themeColor="text1"/>
        </w:rPr>
        <w:t>дика</w:t>
      </w:r>
      <w:r w:rsidR="0012608D">
        <w:rPr>
          <w:color w:val="000000" w:themeColor="text1"/>
        </w:rPr>
        <w:t xml:space="preserve"> проверки работоспособности ПГ.</w:t>
      </w:r>
    </w:p>
    <w:p w14:paraId="6A655171" w14:textId="32CE2393" w:rsidR="00002FF7" w:rsidRPr="00220850" w:rsidRDefault="00002FF7" w:rsidP="00220850">
      <w:pPr>
        <w:pStyle w:val="2"/>
        <w:ind w:firstLine="0"/>
        <w:jc w:val="center"/>
        <w:rPr>
          <w:rFonts w:ascii="Times New Roman" w:hAnsi="Times New Roman" w:cs="Times New Roman"/>
          <w:sz w:val="22"/>
          <w:szCs w:val="22"/>
        </w:rPr>
      </w:pPr>
      <w:bookmarkStart w:id="23" w:name="_Toc120110155"/>
      <w:r w:rsidRPr="00220850">
        <w:rPr>
          <w:rFonts w:ascii="Times New Roman" w:hAnsi="Times New Roman" w:cs="Times New Roman"/>
          <w:b/>
          <w:bCs/>
          <w:color w:val="000000" w:themeColor="text1"/>
          <w:sz w:val="24"/>
        </w:rPr>
        <w:t>Таблица Б.1</w:t>
      </w:r>
      <w:r w:rsidRPr="00220850">
        <w:rPr>
          <w:rFonts w:ascii="Times New Roman" w:hAnsi="Times New Roman" w:cs="Times New Roman"/>
          <w:color w:val="000000" w:themeColor="text1"/>
        </w:rPr>
        <w:t xml:space="preserve"> Методика проверки </w:t>
      </w:r>
      <w:bookmarkEnd w:id="21"/>
      <w:bookmarkEnd w:id="22"/>
      <w:r w:rsidRPr="00220850">
        <w:rPr>
          <w:rFonts w:ascii="Times New Roman" w:hAnsi="Times New Roman" w:cs="Times New Roman"/>
          <w:color w:val="000000" w:themeColor="text1"/>
        </w:rPr>
        <w:t xml:space="preserve">работоспособности </w:t>
      </w:r>
      <w:r w:rsidR="00220850" w:rsidRPr="00220850">
        <w:rPr>
          <w:rFonts w:ascii="Times New Roman" w:hAnsi="Times New Roman" w:cs="Times New Roman"/>
          <w:color w:val="auto"/>
          <w:sz w:val="22"/>
          <w:szCs w:val="22"/>
        </w:rPr>
        <w:t>ПГ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2FF7" w14:paraId="29D32906" w14:textId="77777777" w:rsidTr="00002FF7">
        <w:tc>
          <w:tcPr>
            <w:tcW w:w="4672" w:type="dxa"/>
          </w:tcPr>
          <w:p w14:paraId="077C5D7B" w14:textId="215DA8A5" w:rsidR="00002FF7" w:rsidRPr="00002FF7" w:rsidRDefault="00002FF7" w:rsidP="00002FF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Выполняемые действия</w:t>
            </w:r>
          </w:p>
        </w:tc>
        <w:tc>
          <w:tcPr>
            <w:tcW w:w="4673" w:type="dxa"/>
          </w:tcPr>
          <w:p w14:paraId="491AF26D" w14:textId="0455A216" w:rsidR="00002FF7" w:rsidRPr="00002FF7" w:rsidRDefault="00002FF7" w:rsidP="00002FF7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</w:tr>
      <w:tr w:rsidR="00002FF7" w14:paraId="787D64F6" w14:textId="77777777" w:rsidTr="00002FF7">
        <w:tc>
          <w:tcPr>
            <w:tcW w:w="4672" w:type="dxa"/>
          </w:tcPr>
          <w:p w14:paraId="24D99476" w14:textId="33C58BA0" w:rsidR="009404B5" w:rsidRPr="00D15916" w:rsidRDefault="00D15916" w:rsidP="00220850">
            <w:pPr>
              <w:ind w:firstLine="0"/>
              <w:jc w:val="left"/>
            </w:pPr>
            <w:r>
              <w:t>Проверка кнопки «Играть»</w:t>
            </w:r>
          </w:p>
        </w:tc>
        <w:tc>
          <w:tcPr>
            <w:tcW w:w="4673" w:type="dxa"/>
          </w:tcPr>
          <w:p w14:paraId="4A213F12" w14:textId="58E16BE3" w:rsidR="00002FF7" w:rsidRDefault="00D15916" w:rsidP="00815A35">
            <w:pPr>
              <w:ind w:firstLine="0"/>
              <w:jc w:val="left"/>
            </w:pPr>
            <w:r>
              <w:t>После нажатия на кнопку «Играть», п</w:t>
            </w:r>
            <w:r w:rsidR="00815A35">
              <w:t>оявляется окно, где пользователю отображается вопрос, сложность вопроса, категория вопроса, количество баллов, шкала таймера и четыре кнопки с вариантами ответа</w:t>
            </w:r>
            <w:r>
              <w:t xml:space="preserve"> </w:t>
            </w:r>
          </w:p>
        </w:tc>
      </w:tr>
      <w:tr w:rsidR="00D15916" w14:paraId="39FA9574" w14:textId="77777777" w:rsidTr="00002FF7">
        <w:tc>
          <w:tcPr>
            <w:tcW w:w="4672" w:type="dxa"/>
          </w:tcPr>
          <w:p w14:paraId="5D06F755" w14:textId="56E82B87" w:rsidR="00D15916" w:rsidRDefault="00D15916" w:rsidP="00220850">
            <w:pPr>
              <w:ind w:firstLine="0"/>
              <w:jc w:val="left"/>
            </w:pPr>
            <w:r>
              <w:t xml:space="preserve">Проверка кнопки «Настройки» </w:t>
            </w:r>
          </w:p>
        </w:tc>
        <w:tc>
          <w:tcPr>
            <w:tcW w:w="4673" w:type="dxa"/>
          </w:tcPr>
          <w:p w14:paraId="6F4B61FA" w14:textId="3BA2EEE2" w:rsidR="00D15916" w:rsidRDefault="00D15916" w:rsidP="00220850">
            <w:pPr>
              <w:ind w:firstLine="0"/>
              <w:jc w:val="left"/>
            </w:pPr>
            <w:r>
              <w:t>После нажатия на кнопку «Настройки», пользователь попадает в меню, где может выбрать количество секунд, отведенные на игру</w:t>
            </w:r>
            <w:r w:rsidR="00815A35">
              <w:t>. Пользователь может вводить только целочисленные значения</w:t>
            </w:r>
          </w:p>
        </w:tc>
      </w:tr>
      <w:tr w:rsidR="00D15916" w14:paraId="0A04E000" w14:textId="77777777" w:rsidTr="00002FF7">
        <w:tc>
          <w:tcPr>
            <w:tcW w:w="4672" w:type="dxa"/>
          </w:tcPr>
          <w:p w14:paraId="4D6521A2" w14:textId="58A46C52" w:rsidR="00D15916" w:rsidRDefault="00D15916" w:rsidP="00220850">
            <w:pPr>
              <w:ind w:firstLine="0"/>
              <w:jc w:val="left"/>
            </w:pPr>
            <w:r>
              <w:t>Проверка кнопки «Выход»</w:t>
            </w:r>
          </w:p>
        </w:tc>
        <w:tc>
          <w:tcPr>
            <w:tcW w:w="4673" w:type="dxa"/>
          </w:tcPr>
          <w:p w14:paraId="3BC830CC" w14:textId="76CEACF9" w:rsidR="00D15916" w:rsidRDefault="00D15916" w:rsidP="00220850">
            <w:pPr>
              <w:ind w:firstLine="0"/>
              <w:jc w:val="left"/>
            </w:pPr>
            <w:r>
              <w:t>После нажатия на кнопку «Выход», пользователь выходит из приложения</w:t>
            </w:r>
          </w:p>
        </w:tc>
      </w:tr>
      <w:tr w:rsidR="00D15916" w14:paraId="6DA20B26" w14:textId="77777777" w:rsidTr="00002FF7">
        <w:tc>
          <w:tcPr>
            <w:tcW w:w="4672" w:type="dxa"/>
          </w:tcPr>
          <w:p w14:paraId="26CF047D" w14:textId="649EF874" w:rsidR="00D15916" w:rsidRDefault="00D15916" w:rsidP="00220850">
            <w:pPr>
              <w:ind w:firstLine="0"/>
              <w:jc w:val="left"/>
            </w:pPr>
            <w:r>
              <w:t>Проверка кнопки «Добавить вопрос»</w:t>
            </w:r>
          </w:p>
        </w:tc>
        <w:tc>
          <w:tcPr>
            <w:tcW w:w="4673" w:type="dxa"/>
          </w:tcPr>
          <w:p w14:paraId="6EEBF850" w14:textId="27FFE497" w:rsidR="00D15916" w:rsidRDefault="00D15916" w:rsidP="00220850">
            <w:pPr>
              <w:ind w:firstLine="0"/>
              <w:jc w:val="left"/>
            </w:pPr>
            <w:r>
              <w:t xml:space="preserve">После нажатия на кнопку «Добавить вопрос», </w:t>
            </w:r>
            <w:r w:rsidR="00A2692F">
              <w:t>пользователь попадает в меню, где может ввести вопрос, выбрать его категорию, сложность, варианты ответов</w:t>
            </w:r>
            <w:r w:rsidR="00815A35">
              <w:t xml:space="preserve"> и успешно добавить свой вопрос в БД</w:t>
            </w:r>
          </w:p>
        </w:tc>
      </w:tr>
      <w:tr w:rsidR="00A2692F" w14:paraId="197253D4" w14:textId="77777777" w:rsidTr="00002FF7">
        <w:tc>
          <w:tcPr>
            <w:tcW w:w="4672" w:type="dxa"/>
          </w:tcPr>
          <w:p w14:paraId="0804A0FE" w14:textId="6D823B01" w:rsidR="00A2692F" w:rsidRDefault="00A2692F" w:rsidP="00A2692F">
            <w:pPr>
              <w:ind w:firstLine="0"/>
              <w:jc w:val="left"/>
            </w:pPr>
            <w:r>
              <w:t>Прове</w:t>
            </w:r>
            <w:r w:rsidR="00815A35">
              <w:t>рка текстовых полей на странице авторизации</w:t>
            </w:r>
          </w:p>
        </w:tc>
        <w:tc>
          <w:tcPr>
            <w:tcW w:w="4673" w:type="dxa"/>
          </w:tcPr>
          <w:p w14:paraId="34A0D759" w14:textId="713ADD04" w:rsidR="00A2692F" w:rsidRDefault="00A2692F" w:rsidP="00220850">
            <w:pPr>
              <w:ind w:firstLine="0"/>
              <w:jc w:val="left"/>
            </w:pPr>
            <w:r>
              <w:t>Вывод информации для пользователя – «Введите данные»</w:t>
            </w:r>
          </w:p>
        </w:tc>
      </w:tr>
      <w:tr w:rsidR="00815A35" w14:paraId="394A2340" w14:textId="77777777" w:rsidTr="00002FF7">
        <w:tc>
          <w:tcPr>
            <w:tcW w:w="4672" w:type="dxa"/>
          </w:tcPr>
          <w:p w14:paraId="0B032230" w14:textId="43078E1F" w:rsidR="00815A35" w:rsidRDefault="00815A35" w:rsidP="00A2692F">
            <w:pPr>
              <w:ind w:firstLine="0"/>
              <w:jc w:val="left"/>
            </w:pPr>
            <w:r>
              <w:t>Проверка на присутствие пользователя в БД на странице авторизации</w:t>
            </w:r>
          </w:p>
        </w:tc>
        <w:tc>
          <w:tcPr>
            <w:tcW w:w="4673" w:type="dxa"/>
          </w:tcPr>
          <w:p w14:paraId="12434210" w14:textId="5079E2D2" w:rsidR="00815A35" w:rsidRDefault="00815A35" w:rsidP="00220850">
            <w:pPr>
              <w:ind w:firstLine="0"/>
              <w:jc w:val="left"/>
            </w:pPr>
            <w:r>
              <w:t>Вывод информации для пользователя – «Пользователь не найден»</w:t>
            </w:r>
          </w:p>
        </w:tc>
      </w:tr>
      <w:tr w:rsidR="00815A35" w14:paraId="7FF7C077" w14:textId="77777777" w:rsidTr="00002FF7">
        <w:tc>
          <w:tcPr>
            <w:tcW w:w="4672" w:type="dxa"/>
          </w:tcPr>
          <w:p w14:paraId="0814C422" w14:textId="7601EAB0" w:rsidR="00815A35" w:rsidRDefault="00815A35" w:rsidP="00815A35">
            <w:pPr>
              <w:ind w:firstLine="0"/>
              <w:jc w:val="left"/>
            </w:pPr>
            <w:r>
              <w:t>Проверка пароля на странице авторизации</w:t>
            </w:r>
          </w:p>
        </w:tc>
        <w:tc>
          <w:tcPr>
            <w:tcW w:w="4673" w:type="dxa"/>
          </w:tcPr>
          <w:p w14:paraId="1FB50E71" w14:textId="2610B10B" w:rsidR="00815A35" w:rsidRDefault="00815A35" w:rsidP="00815A35">
            <w:pPr>
              <w:ind w:firstLine="0"/>
              <w:jc w:val="left"/>
            </w:pPr>
            <w:r>
              <w:t>Вывод информации для пользователя – «Неверный пароль»</w:t>
            </w:r>
          </w:p>
        </w:tc>
      </w:tr>
      <w:tr w:rsidR="00815A35" w14:paraId="69F0232D" w14:textId="77777777" w:rsidTr="00002FF7">
        <w:tc>
          <w:tcPr>
            <w:tcW w:w="4672" w:type="dxa"/>
          </w:tcPr>
          <w:p w14:paraId="4994142F" w14:textId="608CF8EC" w:rsidR="00815A35" w:rsidRDefault="00815A35" w:rsidP="00815A35">
            <w:pPr>
              <w:ind w:firstLine="0"/>
              <w:jc w:val="left"/>
            </w:pPr>
            <w:r>
              <w:t>Проверка текстовых полей на странице регистрации</w:t>
            </w:r>
          </w:p>
        </w:tc>
        <w:tc>
          <w:tcPr>
            <w:tcW w:w="4673" w:type="dxa"/>
          </w:tcPr>
          <w:p w14:paraId="50D72D42" w14:textId="7261F832" w:rsidR="00815A35" w:rsidRDefault="00815A35" w:rsidP="00815A35">
            <w:pPr>
              <w:ind w:firstLine="0"/>
              <w:jc w:val="left"/>
            </w:pPr>
            <w:r>
              <w:t xml:space="preserve">Вывод информации для пользователя – «Введите </w:t>
            </w:r>
            <w:proofErr w:type="spellStart"/>
            <w:r>
              <w:t>никнейм</w:t>
            </w:r>
            <w:proofErr w:type="spellEnd"/>
            <w:r>
              <w:t xml:space="preserve"> и пароль!»</w:t>
            </w:r>
          </w:p>
        </w:tc>
      </w:tr>
      <w:tr w:rsidR="00815A35" w14:paraId="07847BA5" w14:textId="77777777" w:rsidTr="00002FF7">
        <w:tc>
          <w:tcPr>
            <w:tcW w:w="4672" w:type="dxa"/>
          </w:tcPr>
          <w:p w14:paraId="35AC9F2C" w14:textId="7E591B24" w:rsidR="00815A35" w:rsidRDefault="00815A35" w:rsidP="00815A35">
            <w:pPr>
              <w:ind w:firstLine="0"/>
              <w:jc w:val="left"/>
            </w:pPr>
            <w:r>
              <w:lastRenderedPageBreak/>
              <w:t>Проверка на присутствие пользователя в БД на странице регистрации</w:t>
            </w:r>
          </w:p>
        </w:tc>
        <w:tc>
          <w:tcPr>
            <w:tcW w:w="4673" w:type="dxa"/>
          </w:tcPr>
          <w:p w14:paraId="3A631E0C" w14:textId="5559A57A" w:rsidR="00815A35" w:rsidRDefault="00815A35" w:rsidP="00815A35">
            <w:pPr>
              <w:ind w:firstLine="0"/>
              <w:jc w:val="left"/>
            </w:pPr>
            <w:r>
              <w:t>Вывод информации для пользователя – «Ошибка Авторизации»</w:t>
            </w:r>
          </w:p>
        </w:tc>
      </w:tr>
      <w:tr w:rsidR="00815A35" w14:paraId="0A89A880" w14:textId="77777777" w:rsidTr="00002FF7">
        <w:tc>
          <w:tcPr>
            <w:tcW w:w="4672" w:type="dxa"/>
          </w:tcPr>
          <w:p w14:paraId="65D2A732" w14:textId="21BDC2AF" w:rsidR="00815A35" w:rsidRDefault="00815A35" w:rsidP="00815A35">
            <w:pPr>
              <w:ind w:firstLine="0"/>
              <w:jc w:val="left"/>
            </w:pPr>
            <w:r>
              <w:t>Проверка пароля на странице регистрации</w:t>
            </w:r>
          </w:p>
        </w:tc>
        <w:tc>
          <w:tcPr>
            <w:tcW w:w="4673" w:type="dxa"/>
          </w:tcPr>
          <w:p w14:paraId="5D651955" w14:textId="09E813E1" w:rsidR="00815A35" w:rsidRDefault="00815A35" w:rsidP="00815A35">
            <w:pPr>
              <w:ind w:firstLine="0"/>
              <w:jc w:val="left"/>
            </w:pPr>
            <w:r>
              <w:t>Вывод информации для пользователя – «Пароли должны совпадать!»</w:t>
            </w:r>
          </w:p>
        </w:tc>
      </w:tr>
      <w:tr w:rsidR="00815A35" w14:paraId="4B81DB92" w14:textId="77777777" w:rsidTr="00002FF7">
        <w:tc>
          <w:tcPr>
            <w:tcW w:w="4672" w:type="dxa"/>
          </w:tcPr>
          <w:p w14:paraId="1C09E37C" w14:textId="2E28B103" w:rsidR="00815A35" w:rsidRDefault="00815A35" w:rsidP="00815A35">
            <w:pPr>
              <w:ind w:firstLine="0"/>
              <w:jc w:val="left"/>
            </w:pPr>
            <w:r>
              <w:t>Проверка логина на странице регистрации</w:t>
            </w:r>
          </w:p>
        </w:tc>
        <w:tc>
          <w:tcPr>
            <w:tcW w:w="4673" w:type="dxa"/>
          </w:tcPr>
          <w:p w14:paraId="4268DA0C" w14:textId="7BE6BF4D" w:rsidR="00815A35" w:rsidRDefault="00815A35" w:rsidP="00815A35">
            <w:pPr>
              <w:ind w:firstLine="0"/>
              <w:jc w:val="left"/>
            </w:pPr>
            <w:r>
              <w:t xml:space="preserve">Вывод информации для пользователя – «Такой </w:t>
            </w:r>
            <w:proofErr w:type="spellStart"/>
            <w:r>
              <w:t>никнейм</w:t>
            </w:r>
            <w:proofErr w:type="spellEnd"/>
            <w:r>
              <w:t xml:space="preserve"> уже </w:t>
            </w:r>
            <w:proofErr w:type="spellStart"/>
            <w:r>
              <w:t>сущетсвует</w:t>
            </w:r>
            <w:proofErr w:type="spellEnd"/>
            <w:r>
              <w:t>!»</w:t>
            </w:r>
          </w:p>
        </w:tc>
      </w:tr>
      <w:tr w:rsidR="00815A35" w14:paraId="7C855281" w14:textId="77777777" w:rsidTr="00002FF7">
        <w:tc>
          <w:tcPr>
            <w:tcW w:w="4672" w:type="dxa"/>
          </w:tcPr>
          <w:p w14:paraId="346B7D96" w14:textId="212A618F" w:rsidR="00815A35" w:rsidRDefault="00150A03" w:rsidP="00815A35">
            <w:pPr>
              <w:ind w:firstLine="0"/>
              <w:jc w:val="left"/>
            </w:pPr>
            <w:r>
              <w:t>Проверка кнопки «Вход»</w:t>
            </w:r>
          </w:p>
        </w:tc>
        <w:tc>
          <w:tcPr>
            <w:tcW w:w="4673" w:type="dxa"/>
          </w:tcPr>
          <w:p w14:paraId="1ABDC042" w14:textId="2FE704F8" w:rsidR="00815A35" w:rsidRDefault="00150A03" w:rsidP="00150A03">
            <w:pPr>
              <w:ind w:firstLine="0"/>
              <w:jc w:val="left"/>
            </w:pPr>
            <w:r>
              <w:t>После нажатия на кнопку «Вход», если пользователь введет корректный логин и пароль, произведется успешный вход на главную страницу игры</w:t>
            </w:r>
          </w:p>
        </w:tc>
      </w:tr>
      <w:tr w:rsidR="00815A35" w14:paraId="1D82EF8D" w14:textId="77777777" w:rsidTr="00002FF7">
        <w:tc>
          <w:tcPr>
            <w:tcW w:w="4672" w:type="dxa"/>
          </w:tcPr>
          <w:p w14:paraId="18AF0BB1" w14:textId="0B03B452" w:rsidR="00815A35" w:rsidRDefault="00150A03" w:rsidP="00815A35">
            <w:pPr>
              <w:ind w:firstLine="0"/>
              <w:jc w:val="left"/>
            </w:pPr>
            <w:r>
              <w:t xml:space="preserve">Проверка кнопки «Регистрация» </w:t>
            </w:r>
          </w:p>
        </w:tc>
        <w:tc>
          <w:tcPr>
            <w:tcW w:w="4673" w:type="dxa"/>
          </w:tcPr>
          <w:p w14:paraId="0E603FF9" w14:textId="17FED1AC" w:rsidR="00815A35" w:rsidRPr="00150A03" w:rsidRDefault="00150A03" w:rsidP="00150A03">
            <w:pPr>
              <w:ind w:firstLine="0"/>
              <w:jc w:val="left"/>
            </w:pPr>
            <w:r>
              <w:t xml:space="preserve">После нажатия на кнопку «Регистрация», пользователь попадает в меню, где должен ввести свой логин и ввести два одинаковый пароля в два </w:t>
            </w:r>
            <w:proofErr w:type="spellStart"/>
            <w:r>
              <w:rPr>
                <w:lang w:val="en-US"/>
              </w:rPr>
              <w:t>TextBox</w:t>
            </w:r>
            <w:proofErr w:type="spellEnd"/>
            <w:r>
              <w:t>, в случае успеха, идет перенаправление на главную страницу игры</w:t>
            </w:r>
          </w:p>
        </w:tc>
      </w:tr>
      <w:tr w:rsidR="00815A35" w14:paraId="1918D3E6" w14:textId="77777777" w:rsidTr="00002FF7">
        <w:tc>
          <w:tcPr>
            <w:tcW w:w="4672" w:type="dxa"/>
          </w:tcPr>
          <w:p w14:paraId="5DF8750B" w14:textId="7796E1A4" w:rsidR="00815A35" w:rsidRDefault="00150A03" w:rsidP="00815A35">
            <w:pPr>
              <w:ind w:firstLine="0"/>
              <w:jc w:val="left"/>
            </w:pPr>
            <w:r>
              <w:t>Проверка кнопки «Зарегистрироваться»</w:t>
            </w:r>
          </w:p>
        </w:tc>
        <w:tc>
          <w:tcPr>
            <w:tcW w:w="4673" w:type="dxa"/>
          </w:tcPr>
          <w:p w14:paraId="1FAF09D4" w14:textId="588C5272" w:rsidR="00815A35" w:rsidRDefault="00150A03" w:rsidP="00815A35">
            <w:pPr>
              <w:ind w:firstLine="0"/>
              <w:jc w:val="left"/>
            </w:pPr>
            <w:r>
              <w:t xml:space="preserve">После нажатия на кнопку «Зарегистрироваться», при правильном вводе </w:t>
            </w:r>
            <w:proofErr w:type="spellStart"/>
            <w:r>
              <w:t>никнейма</w:t>
            </w:r>
            <w:proofErr w:type="spellEnd"/>
            <w:r>
              <w:t xml:space="preserve"> и</w:t>
            </w:r>
            <w:r w:rsidR="00AC794F">
              <w:t xml:space="preserve"> двойного</w:t>
            </w:r>
            <w:r>
              <w:t xml:space="preserve"> пароля, пользователя перенаправляет на главную страницу игры</w:t>
            </w:r>
          </w:p>
        </w:tc>
      </w:tr>
      <w:tr w:rsidR="00AC794F" w14:paraId="3B807FA6" w14:textId="77777777" w:rsidTr="00002FF7">
        <w:tc>
          <w:tcPr>
            <w:tcW w:w="4672" w:type="dxa"/>
          </w:tcPr>
          <w:p w14:paraId="16945DEA" w14:textId="10BB5B0B" w:rsidR="00AC794F" w:rsidRDefault="00AC794F" w:rsidP="00815A35">
            <w:pPr>
              <w:ind w:firstLine="0"/>
              <w:jc w:val="left"/>
            </w:pPr>
            <w:r>
              <w:t>Проверка кнопки «Уже есть аккаунт»</w:t>
            </w:r>
          </w:p>
        </w:tc>
        <w:tc>
          <w:tcPr>
            <w:tcW w:w="4673" w:type="dxa"/>
          </w:tcPr>
          <w:p w14:paraId="54E3A011" w14:textId="3D1DAD9C" w:rsidR="00AC794F" w:rsidRDefault="00AC794F" w:rsidP="00815A35">
            <w:pPr>
              <w:ind w:firstLine="0"/>
              <w:jc w:val="left"/>
            </w:pPr>
            <w:r>
              <w:t>После нажатия на кнопку «Уже есть аккаунт», пользователя перенаправляет в меню ввода логина и пароля</w:t>
            </w:r>
          </w:p>
        </w:tc>
      </w:tr>
      <w:tr w:rsidR="0061113D" w14:paraId="1CE8406C" w14:textId="77777777" w:rsidTr="0061113D">
        <w:trPr>
          <w:trHeight w:val="196"/>
        </w:trPr>
        <w:tc>
          <w:tcPr>
            <w:tcW w:w="4672" w:type="dxa"/>
          </w:tcPr>
          <w:p w14:paraId="39542A50" w14:textId="5A6BBFEB" w:rsidR="0061113D" w:rsidRPr="0061113D" w:rsidRDefault="00651089" w:rsidP="00815A35">
            <w:pPr>
              <w:ind w:firstLine="0"/>
              <w:jc w:val="left"/>
            </w:pPr>
            <w:r>
              <w:t>Проверка кнопки</w:t>
            </w:r>
            <w:r w:rsidR="0061113D">
              <w:t xml:space="preserve"> с вари</w:t>
            </w:r>
            <w:r>
              <w:t>а</w:t>
            </w:r>
            <w:r w:rsidR="0061113D">
              <w:t>нтом ответа</w:t>
            </w:r>
          </w:p>
        </w:tc>
        <w:tc>
          <w:tcPr>
            <w:tcW w:w="4673" w:type="dxa"/>
          </w:tcPr>
          <w:p w14:paraId="6CE80A83" w14:textId="2875604D" w:rsidR="0061113D" w:rsidRDefault="0061113D" w:rsidP="00815A35">
            <w:pPr>
              <w:ind w:firstLine="0"/>
              <w:jc w:val="left"/>
            </w:pPr>
            <w:r>
              <w:t xml:space="preserve">Если пользователь выбрал правильной ответ на вопрос, то прибавляется балл в соответствии со сложностью, где 1-легкая, 2-средняя, 3-сложная. </w:t>
            </w:r>
          </w:p>
        </w:tc>
      </w:tr>
    </w:tbl>
    <w:p w14:paraId="0E1F6D3B" w14:textId="6A03B222" w:rsidR="00AB7A0F" w:rsidRDefault="00AB7A0F" w:rsidP="00413B97">
      <w:pPr>
        <w:spacing w:before="0" w:after="160" w:line="259" w:lineRule="auto"/>
        <w:ind w:firstLine="0"/>
        <w:jc w:val="left"/>
      </w:pPr>
    </w:p>
    <w:p w14:paraId="2AD5A808" w14:textId="619C010A" w:rsidR="00593715" w:rsidRDefault="00593715" w:rsidP="00413B97">
      <w:pPr>
        <w:spacing w:before="0" w:after="160" w:line="259" w:lineRule="auto"/>
        <w:ind w:firstLine="0"/>
        <w:jc w:val="left"/>
      </w:pPr>
    </w:p>
    <w:p w14:paraId="38E0B712" w14:textId="1FDC1099" w:rsidR="00593715" w:rsidRDefault="00593715" w:rsidP="00413B97">
      <w:pPr>
        <w:spacing w:before="0" w:after="160" w:line="259" w:lineRule="auto"/>
        <w:ind w:firstLine="0"/>
        <w:jc w:val="left"/>
      </w:pPr>
    </w:p>
    <w:p w14:paraId="58757600" w14:textId="2D3CD596" w:rsidR="00593715" w:rsidRDefault="00593715" w:rsidP="00413B97">
      <w:pPr>
        <w:spacing w:before="0" w:after="160" w:line="259" w:lineRule="auto"/>
        <w:ind w:firstLine="0"/>
        <w:jc w:val="left"/>
      </w:pPr>
    </w:p>
    <w:p w14:paraId="274BCCE8" w14:textId="57272860" w:rsidR="00593715" w:rsidRDefault="00593715" w:rsidP="00413B97">
      <w:pPr>
        <w:spacing w:before="0" w:after="160" w:line="259" w:lineRule="auto"/>
        <w:ind w:firstLine="0"/>
        <w:jc w:val="left"/>
      </w:pPr>
    </w:p>
    <w:p w14:paraId="3054CE76" w14:textId="77777777" w:rsidR="00593715" w:rsidRDefault="00593715" w:rsidP="00593715">
      <w:pPr>
        <w:pStyle w:val="ac"/>
        <w:spacing w:before="360"/>
      </w:pPr>
      <w:bookmarkStart w:id="24" w:name="_Toc120109491"/>
      <w:r>
        <w:lastRenderedPageBreak/>
        <w:t>СОСТАВИЛИ</w:t>
      </w:r>
      <w:bookmarkEnd w:id="24"/>
    </w:p>
    <w:tbl>
      <w:tblPr>
        <w:tblStyle w:val="a9"/>
        <w:tblW w:w="4960" w:type="pct"/>
        <w:tblLook w:val="01E0" w:firstRow="1" w:lastRow="1" w:firstColumn="1" w:lastColumn="1" w:noHBand="0" w:noVBand="0"/>
      </w:tblPr>
      <w:tblGrid>
        <w:gridCol w:w="2597"/>
        <w:gridCol w:w="1755"/>
        <w:gridCol w:w="2519"/>
        <w:gridCol w:w="1111"/>
        <w:gridCol w:w="1288"/>
      </w:tblGrid>
      <w:tr w:rsidR="00593715" w14:paraId="53AF3831" w14:textId="77777777" w:rsidTr="00810DCC">
        <w:trPr>
          <w:tblHeader/>
        </w:trPr>
        <w:tc>
          <w:tcPr>
            <w:tcW w:w="1419" w:type="pct"/>
          </w:tcPr>
          <w:p w14:paraId="40814561" w14:textId="77777777" w:rsidR="00593715" w:rsidRPr="005660DF" w:rsidRDefault="00593715" w:rsidP="00810DCC">
            <w:pPr>
              <w:spacing w:before="100" w:beforeAutospacing="1" w:after="100" w:afterAutospacing="1" w:line="240" w:lineRule="auto"/>
              <w:ind w:firstLine="0"/>
              <w:jc w:val="center"/>
              <w:rPr>
                <w:kern w:val="0"/>
                <w:lang w:eastAsia="ru-RU"/>
              </w:rPr>
            </w:pPr>
            <w:r w:rsidRPr="005660DF">
              <w:rPr>
                <w:kern w:val="0"/>
                <w:lang w:eastAsia="ru-RU"/>
              </w:rPr>
              <w:t>Наименование организации, предприятия</w:t>
            </w:r>
          </w:p>
        </w:tc>
        <w:tc>
          <w:tcPr>
            <w:tcW w:w="965" w:type="pct"/>
          </w:tcPr>
          <w:p w14:paraId="3A4F8323" w14:textId="77777777" w:rsidR="00593715" w:rsidRDefault="00593715" w:rsidP="00810DCC">
            <w:pPr>
              <w:spacing w:line="240" w:lineRule="auto"/>
              <w:ind w:firstLine="0"/>
            </w:pPr>
            <w:r w:rsidRPr="005660DF">
              <w:rPr>
                <w:kern w:val="0"/>
                <w:lang w:eastAsia="ru-RU"/>
              </w:rPr>
              <w:t>Должность исполнителя</w:t>
            </w:r>
          </w:p>
        </w:tc>
        <w:tc>
          <w:tcPr>
            <w:tcW w:w="1377" w:type="pct"/>
          </w:tcPr>
          <w:p w14:paraId="1766BAF2" w14:textId="77777777" w:rsidR="00593715" w:rsidRDefault="00593715" w:rsidP="00810DCC">
            <w:pPr>
              <w:spacing w:line="240" w:lineRule="auto"/>
              <w:ind w:firstLine="0"/>
            </w:pPr>
            <w:r w:rsidRPr="005660DF">
              <w:rPr>
                <w:kern w:val="0"/>
                <w:lang w:eastAsia="ru-RU"/>
              </w:rPr>
              <w:t>Фамилия имя, отчество</w:t>
            </w:r>
          </w:p>
        </w:tc>
        <w:tc>
          <w:tcPr>
            <w:tcW w:w="617" w:type="pct"/>
          </w:tcPr>
          <w:p w14:paraId="5B1E9899" w14:textId="77777777" w:rsidR="00593715" w:rsidRDefault="00593715" w:rsidP="00810DCC">
            <w:pPr>
              <w:spacing w:line="240" w:lineRule="auto"/>
              <w:ind w:firstLine="0"/>
            </w:pPr>
            <w:r w:rsidRPr="005660DF">
              <w:rPr>
                <w:kern w:val="0"/>
                <w:lang w:eastAsia="ru-RU"/>
              </w:rPr>
              <w:t>Подпись</w:t>
            </w:r>
          </w:p>
        </w:tc>
        <w:tc>
          <w:tcPr>
            <w:tcW w:w="623" w:type="pct"/>
          </w:tcPr>
          <w:p w14:paraId="3FD118BF" w14:textId="77777777" w:rsidR="00593715" w:rsidRDefault="00593715" w:rsidP="00810DCC">
            <w:pPr>
              <w:spacing w:line="240" w:lineRule="auto"/>
              <w:ind w:firstLine="0"/>
            </w:pPr>
            <w:r w:rsidRPr="005660DF">
              <w:rPr>
                <w:kern w:val="0"/>
                <w:lang w:eastAsia="ru-RU"/>
              </w:rPr>
              <w:t>Дата</w:t>
            </w:r>
          </w:p>
        </w:tc>
      </w:tr>
      <w:tr w:rsidR="00593715" w14:paraId="3199C546" w14:textId="77777777" w:rsidTr="00810DCC">
        <w:tc>
          <w:tcPr>
            <w:tcW w:w="1419" w:type="pct"/>
            <w:vAlign w:val="center"/>
          </w:tcPr>
          <w:p w14:paraId="040BA3B8" w14:textId="77777777" w:rsidR="00593715" w:rsidRPr="00E00784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ОУИТ Колледж «Царицыно»</w:t>
            </w:r>
          </w:p>
        </w:tc>
        <w:tc>
          <w:tcPr>
            <w:tcW w:w="965" w:type="pct"/>
            <w:vAlign w:val="center"/>
          </w:tcPr>
          <w:p w14:paraId="4D947D3E" w14:textId="3058CC4C" w:rsidR="00593715" w:rsidRPr="001F1A39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Студент</w:t>
            </w:r>
          </w:p>
        </w:tc>
        <w:tc>
          <w:tcPr>
            <w:tcW w:w="1377" w:type="pct"/>
            <w:vAlign w:val="center"/>
          </w:tcPr>
          <w:p w14:paraId="5495A497" w14:textId="7203B350" w:rsidR="00593715" w:rsidRPr="001F1A39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Лоцманов Фёдор Алексеевич</w:t>
            </w:r>
          </w:p>
        </w:tc>
        <w:tc>
          <w:tcPr>
            <w:tcW w:w="617" w:type="pct"/>
            <w:vAlign w:val="center"/>
          </w:tcPr>
          <w:p w14:paraId="0BD8125F" w14:textId="77777777" w:rsidR="00593715" w:rsidRPr="001F1A39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14:paraId="7B456DFF" w14:textId="77777777" w:rsidR="00593715" w:rsidRDefault="00593715" w:rsidP="00810DCC">
            <w:pPr>
              <w:spacing w:before="120"/>
              <w:ind w:firstLine="0"/>
              <w:jc w:val="left"/>
            </w:pPr>
            <w:r>
              <w:t>23.11.2022</w:t>
            </w:r>
          </w:p>
        </w:tc>
      </w:tr>
      <w:tr w:rsidR="00593715" w14:paraId="186154C2" w14:textId="77777777" w:rsidTr="00810DCC">
        <w:tc>
          <w:tcPr>
            <w:tcW w:w="1419" w:type="pct"/>
            <w:vAlign w:val="center"/>
          </w:tcPr>
          <w:p w14:paraId="7331EF29" w14:textId="77777777" w:rsidR="00593715" w:rsidRPr="001F1A39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ОУИТ Колледж «Царицыно»</w:t>
            </w:r>
          </w:p>
        </w:tc>
        <w:tc>
          <w:tcPr>
            <w:tcW w:w="965" w:type="pct"/>
            <w:vAlign w:val="center"/>
          </w:tcPr>
          <w:p w14:paraId="5DB0E4D7" w14:textId="58865427" w:rsidR="00593715" w:rsidRPr="001F1A39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Студент</w:t>
            </w:r>
          </w:p>
        </w:tc>
        <w:tc>
          <w:tcPr>
            <w:tcW w:w="1377" w:type="pct"/>
            <w:vAlign w:val="center"/>
          </w:tcPr>
          <w:p w14:paraId="6647EA23" w14:textId="1C60759F" w:rsidR="00593715" w:rsidRPr="001F1A39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Мик</w:t>
            </w:r>
            <w:bookmarkStart w:id="25" w:name="_GoBack"/>
            <w:bookmarkEnd w:id="25"/>
            <w:r>
              <w:rPr>
                <w:sz w:val="20"/>
              </w:rPr>
              <w:t>ловш</w:t>
            </w:r>
            <w:proofErr w:type="spellEnd"/>
            <w:r>
              <w:rPr>
                <w:sz w:val="20"/>
              </w:rPr>
              <w:t xml:space="preserve"> Никита Сергеевич</w:t>
            </w:r>
          </w:p>
        </w:tc>
        <w:tc>
          <w:tcPr>
            <w:tcW w:w="617" w:type="pct"/>
            <w:vAlign w:val="center"/>
          </w:tcPr>
          <w:p w14:paraId="6FEE3F57" w14:textId="77777777" w:rsidR="00593715" w:rsidRPr="001F1A39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</w:p>
        </w:tc>
        <w:tc>
          <w:tcPr>
            <w:tcW w:w="623" w:type="pct"/>
            <w:vAlign w:val="center"/>
          </w:tcPr>
          <w:p w14:paraId="2200EBC3" w14:textId="77777777" w:rsidR="00593715" w:rsidRDefault="00593715" w:rsidP="00810DCC">
            <w:pPr>
              <w:spacing w:before="120"/>
              <w:ind w:firstLine="0"/>
              <w:jc w:val="left"/>
            </w:pPr>
            <w:r>
              <w:t>23.11.2022</w:t>
            </w:r>
          </w:p>
        </w:tc>
      </w:tr>
    </w:tbl>
    <w:p w14:paraId="68FD63CD" w14:textId="77777777" w:rsidR="00593715" w:rsidRDefault="00593715" w:rsidP="00593715">
      <w:pPr>
        <w:pStyle w:val="ac"/>
        <w:spacing w:before="360"/>
      </w:pPr>
      <w:bookmarkStart w:id="26" w:name="_Toc120109492"/>
      <w:r>
        <w:t>СОГЛАСОВАНО</w:t>
      </w:r>
      <w:bookmarkEnd w:id="26"/>
    </w:p>
    <w:tbl>
      <w:tblPr>
        <w:tblStyle w:val="a9"/>
        <w:tblW w:w="4980" w:type="pct"/>
        <w:tblLook w:val="01E0" w:firstRow="1" w:lastRow="1" w:firstColumn="1" w:lastColumn="1" w:noHBand="0" w:noVBand="0"/>
      </w:tblPr>
      <w:tblGrid>
        <w:gridCol w:w="2352"/>
        <w:gridCol w:w="1891"/>
        <w:gridCol w:w="2529"/>
        <w:gridCol w:w="1248"/>
        <w:gridCol w:w="1288"/>
      </w:tblGrid>
      <w:tr w:rsidR="00593715" w14:paraId="7360765C" w14:textId="77777777" w:rsidTr="00810DCC">
        <w:trPr>
          <w:tblHeader/>
        </w:trPr>
        <w:tc>
          <w:tcPr>
            <w:tcW w:w="1276" w:type="pct"/>
          </w:tcPr>
          <w:p w14:paraId="5BEA9AB2" w14:textId="77777777" w:rsidR="00593715" w:rsidRPr="005660DF" w:rsidRDefault="00593715" w:rsidP="00810DCC">
            <w:pPr>
              <w:spacing w:before="100" w:beforeAutospacing="1" w:after="100" w:afterAutospacing="1" w:line="240" w:lineRule="auto"/>
              <w:ind w:firstLine="0"/>
              <w:jc w:val="center"/>
              <w:rPr>
                <w:kern w:val="0"/>
                <w:lang w:eastAsia="ru-RU"/>
              </w:rPr>
            </w:pPr>
            <w:r w:rsidRPr="005660DF">
              <w:rPr>
                <w:kern w:val="0"/>
                <w:lang w:eastAsia="ru-RU"/>
              </w:rPr>
              <w:t>Наименование организации, предприятия</w:t>
            </w:r>
          </w:p>
        </w:tc>
        <w:tc>
          <w:tcPr>
            <w:tcW w:w="1028" w:type="pct"/>
          </w:tcPr>
          <w:p w14:paraId="523D75BB" w14:textId="77777777" w:rsidR="00593715" w:rsidRDefault="00593715" w:rsidP="00810DCC">
            <w:pPr>
              <w:spacing w:line="240" w:lineRule="auto"/>
              <w:ind w:firstLine="0"/>
            </w:pPr>
            <w:r w:rsidRPr="005660DF">
              <w:rPr>
                <w:kern w:val="0"/>
                <w:lang w:eastAsia="ru-RU"/>
              </w:rPr>
              <w:t>Должность исполнителя</w:t>
            </w:r>
          </w:p>
        </w:tc>
        <w:tc>
          <w:tcPr>
            <w:tcW w:w="1371" w:type="pct"/>
          </w:tcPr>
          <w:p w14:paraId="1ADA6353" w14:textId="77777777" w:rsidR="00593715" w:rsidRDefault="00593715" w:rsidP="00810DCC">
            <w:pPr>
              <w:spacing w:line="240" w:lineRule="auto"/>
              <w:ind w:firstLine="0"/>
            </w:pPr>
            <w:r w:rsidRPr="005660DF">
              <w:rPr>
                <w:kern w:val="0"/>
                <w:lang w:eastAsia="ru-RU"/>
              </w:rPr>
              <w:t>Фамилия имя, отчество</w:t>
            </w:r>
          </w:p>
        </w:tc>
        <w:tc>
          <w:tcPr>
            <w:tcW w:w="682" w:type="pct"/>
          </w:tcPr>
          <w:p w14:paraId="47211934" w14:textId="77777777" w:rsidR="00593715" w:rsidRDefault="00593715" w:rsidP="00810DCC">
            <w:pPr>
              <w:spacing w:line="240" w:lineRule="auto"/>
              <w:ind w:firstLine="0"/>
            </w:pPr>
            <w:r w:rsidRPr="005660DF">
              <w:rPr>
                <w:kern w:val="0"/>
                <w:lang w:eastAsia="ru-RU"/>
              </w:rPr>
              <w:t>Подпись</w:t>
            </w:r>
          </w:p>
        </w:tc>
        <w:tc>
          <w:tcPr>
            <w:tcW w:w="642" w:type="pct"/>
          </w:tcPr>
          <w:p w14:paraId="5BD0C69E" w14:textId="77777777" w:rsidR="00593715" w:rsidRDefault="00593715" w:rsidP="00810DCC">
            <w:pPr>
              <w:spacing w:line="240" w:lineRule="auto"/>
              <w:ind w:firstLine="0"/>
            </w:pPr>
            <w:r w:rsidRPr="005660DF">
              <w:rPr>
                <w:kern w:val="0"/>
                <w:lang w:eastAsia="ru-RU"/>
              </w:rPr>
              <w:t>Дата</w:t>
            </w:r>
          </w:p>
        </w:tc>
      </w:tr>
      <w:tr w:rsidR="00593715" w14:paraId="1109250B" w14:textId="77777777" w:rsidTr="00810DCC">
        <w:tc>
          <w:tcPr>
            <w:tcW w:w="1276" w:type="pct"/>
            <w:vAlign w:val="center"/>
          </w:tcPr>
          <w:p w14:paraId="56A994E4" w14:textId="77777777" w:rsidR="00593715" w:rsidRPr="001F1A39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ОУИТ Колледж «Царицыно»</w:t>
            </w:r>
          </w:p>
        </w:tc>
        <w:tc>
          <w:tcPr>
            <w:tcW w:w="1028" w:type="pct"/>
            <w:vAlign w:val="center"/>
          </w:tcPr>
          <w:p w14:paraId="42C1D734" w14:textId="77777777" w:rsidR="00593715" w:rsidRPr="001F1A39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Преподаватель </w:t>
            </w:r>
          </w:p>
        </w:tc>
        <w:tc>
          <w:tcPr>
            <w:tcW w:w="1371" w:type="pct"/>
            <w:vAlign w:val="center"/>
          </w:tcPr>
          <w:p w14:paraId="2169C0B5" w14:textId="77777777" w:rsidR="00593715" w:rsidRPr="001F1A39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Емелина</w:t>
            </w:r>
            <w:proofErr w:type="spellEnd"/>
            <w:r>
              <w:rPr>
                <w:sz w:val="20"/>
              </w:rPr>
              <w:t xml:space="preserve"> Елена Ивановна</w:t>
            </w:r>
          </w:p>
        </w:tc>
        <w:tc>
          <w:tcPr>
            <w:tcW w:w="682" w:type="pct"/>
            <w:vAlign w:val="center"/>
          </w:tcPr>
          <w:p w14:paraId="711298EC" w14:textId="77777777" w:rsidR="00593715" w:rsidRPr="001F1A39" w:rsidRDefault="00593715" w:rsidP="00810DCC">
            <w:pPr>
              <w:spacing w:before="120"/>
              <w:ind w:firstLine="0"/>
              <w:jc w:val="left"/>
              <w:rPr>
                <w:sz w:val="20"/>
              </w:rPr>
            </w:pPr>
          </w:p>
        </w:tc>
        <w:tc>
          <w:tcPr>
            <w:tcW w:w="642" w:type="pct"/>
            <w:vAlign w:val="center"/>
          </w:tcPr>
          <w:p w14:paraId="71818646" w14:textId="77777777" w:rsidR="00593715" w:rsidRDefault="00593715" w:rsidP="00810DCC">
            <w:pPr>
              <w:spacing w:before="120"/>
              <w:ind w:firstLine="0"/>
              <w:jc w:val="left"/>
            </w:pPr>
            <w:r>
              <w:t>23.11.2022</w:t>
            </w:r>
          </w:p>
        </w:tc>
      </w:tr>
    </w:tbl>
    <w:p w14:paraId="1444D966" w14:textId="77777777" w:rsidR="00593715" w:rsidRDefault="00593715" w:rsidP="00413B97">
      <w:pPr>
        <w:spacing w:before="0" w:after="160" w:line="259" w:lineRule="auto"/>
        <w:ind w:firstLine="0"/>
        <w:jc w:val="left"/>
      </w:pPr>
    </w:p>
    <w:sectPr w:rsidR="00593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74327"/>
    <w:multiLevelType w:val="multilevel"/>
    <w:tmpl w:val="724644F6"/>
    <w:styleLink w:val="-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626A78"/>
    <w:multiLevelType w:val="multilevel"/>
    <w:tmpl w:val="933836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6EDF3A5D"/>
    <w:multiLevelType w:val="multilevel"/>
    <w:tmpl w:val="DDFA3DEA"/>
    <w:styleLink w:val="a"/>
    <w:lvl w:ilvl="0">
      <w:start w:val="1"/>
      <w:numFmt w:val="russianUpper"/>
      <w:pStyle w:val="a0"/>
      <w:suff w:val="nothing"/>
      <w:lvlText w:val="%1"/>
      <w:lvlJc w:val="left"/>
      <w:pPr>
        <w:ind w:left="0" w:firstLine="709"/>
      </w:pPr>
      <w:rPr>
        <w:vanish/>
        <w:webHidden w:val="0"/>
        <w:specVanish w:val="0"/>
      </w:rPr>
    </w:lvl>
    <w:lvl w:ilvl="1">
      <w:start w:val="1"/>
      <w:numFmt w:val="decimal"/>
      <w:pStyle w:val="a1"/>
      <w:suff w:val="space"/>
      <w:lvlText w:val="Таблица %1.%2"/>
      <w:lvlJc w:val="left"/>
      <w:pPr>
        <w:ind w:left="720" w:hanging="360"/>
      </w:pPr>
      <w:rPr>
        <w:b/>
        <w:i w:val="0"/>
        <w:vanish w:val="0"/>
        <w:webHidden w:val="0"/>
        <w:specVanish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68"/>
    <w:rsid w:val="00002FF7"/>
    <w:rsid w:val="0009024B"/>
    <w:rsid w:val="0010341D"/>
    <w:rsid w:val="0012608D"/>
    <w:rsid w:val="00150A03"/>
    <w:rsid w:val="0018082A"/>
    <w:rsid w:val="00220850"/>
    <w:rsid w:val="002A6559"/>
    <w:rsid w:val="003E37A5"/>
    <w:rsid w:val="00413B97"/>
    <w:rsid w:val="00451D66"/>
    <w:rsid w:val="004B03AE"/>
    <w:rsid w:val="004E370A"/>
    <w:rsid w:val="00593715"/>
    <w:rsid w:val="005D43B3"/>
    <w:rsid w:val="0061113D"/>
    <w:rsid w:val="006253CB"/>
    <w:rsid w:val="00651089"/>
    <w:rsid w:val="007F4FFB"/>
    <w:rsid w:val="00815A35"/>
    <w:rsid w:val="0083208B"/>
    <w:rsid w:val="008857DD"/>
    <w:rsid w:val="008D3473"/>
    <w:rsid w:val="009404B5"/>
    <w:rsid w:val="00A20FC5"/>
    <w:rsid w:val="00A2692F"/>
    <w:rsid w:val="00A678FF"/>
    <w:rsid w:val="00AB7A0F"/>
    <w:rsid w:val="00AC794F"/>
    <w:rsid w:val="00B01CC9"/>
    <w:rsid w:val="00B21105"/>
    <w:rsid w:val="00BE239A"/>
    <w:rsid w:val="00C034D9"/>
    <w:rsid w:val="00C8136E"/>
    <w:rsid w:val="00CB4849"/>
    <w:rsid w:val="00D15916"/>
    <w:rsid w:val="00D979E4"/>
    <w:rsid w:val="00DC3536"/>
    <w:rsid w:val="00DE2B0A"/>
    <w:rsid w:val="00E21E68"/>
    <w:rsid w:val="00E71796"/>
    <w:rsid w:val="00EB1C20"/>
    <w:rsid w:val="00FB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6740C"/>
  <w15:chartTrackingRefBased/>
  <w15:docId w15:val="{894A4528-90D2-48B0-9196-496BAC4D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C034D9"/>
    <w:pPr>
      <w:spacing w:before="40" w:after="40" w:line="360" w:lineRule="auto"/>
      <w:ind w:firstLine="709"/>
      <w:jc w:val="both"/>
    </w:pPr>
    <w:rPr>
      <w:rFonts w:ascii="Times New Roman" w:eastAsia="Times New Roman" w:hAnsi="Times New Roman" w:cs="Times New Roman"/>
      <w:kern w:val="24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4E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A678FF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DE2B0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итульный лист"/>
    <w:basedOn w:val="a2"/>
    <w:rsid w:val="00E21E68"/>
    <w:pPr>
      <w:spacing w:before="120" w:after="120" w:line="240" w:lineRule="auto"/>
      <w:ind w:firstLine="0"/>
      <w:jc w:val="center"/>
    </w:pPr>
    <w:rPr>
      <w:sz w:val="28"/>
      <w:szCs w:val="28"/>
    </w:rPr>
  </w:style>
  <w:style w:type="paragraph" w:styleId="a7">
    <w:name w:val="List Paragraph"/>
    <w:basedOn w:val="a2"/>
    <w:link w:val="a8"/>
    <w:uiPriority w:val="34"/>
    <w:qFormat/>
    <w:rsid w:val="00E21E68"/>
    <w:pPr>
      <w:ind w:left="720"/>
      <w:contextualSpacing/>
    </w:pPr>
  </w:style>
  <w:style w:type="numbering" w:customStyle="1" w:styleId="-">
    <w:name w:val="Нумерация перечисления-"/>
    <w:basedOn w:val="a5"/>
    <w:uiPriority w:val="99"/>
    <w:rsid w:val="008D3473"/>
    <w:pPr>
      <w:numPr>
        <w:numId w:val="2"/>
      </w:numPr>
    </w:pPr>
  </w:style>
  <w:style w:type="character" w:customStyle="1" w:styleId="a8">
    <w:name w:val="Абзац списка Знак"/>
    <w:basedOn w:val="a3"/>
    <w:link w:val="a7"/>
    <w:uiPriority w:val="34"/>
    <w:rsid w:val="008D3473"/>
    <w:rPr>
      <w:rFonts w:ascii="Times New Roman" w:eastAsia="Times New Roman" w:hAnsi="Times New Roman" w:cs="Times New Roman"/>
      <w:kern w:val="24"/>
      <w:sz w:val="24"/>
      <w:szCs w:val="24"/>
    </w:rPr>
  </w:style>
  <w:style w:type="table" w:styleId="a9">
    <w:name w:val="Table Grid"/>
    <w:basedOn w:val="a4"/>
    <w:rsid w:val="00FB0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Обычный без отступа1 Знак"/>
    <w:link w:val="12"/>
    <w:locked/>
    <w:rsid w:val="004B03AE"/>
    <w:rPr>
      <w:rFonts w:ascii="Times New Roman" w:eastAsia="Times New Roman" w:hAnsi="Times New Roman" w:cs="Times New Roman"/>
      <w:kern w:val="24"/>
      <w:sz w:val="24"/>
      <w:szCs w:val="24"/>
    </w:rPr>
  </w:style>
  <w:style w:type="paragraph" w:customStyle="1" w:styleId="12">
    <w:name w:val="Обычный без отступа1"/>
    <w:basedOn w:val="a2"/>
    <w:link w:val="11"/>
    <w:qFormat/>
    <w:rsid w:val="004B03AE"/>
    <w:pPr>
      <w:spacing w:line="240" w:lineRule="auto"/>
      <w:ind w:firstLine="0"/>
    </w:pPr>
  </w:style>
  <w:style w:type="paragraph" w:customStyle="1" w:styleId="a1">
    <w:name w:val="Список таблиц приложения"/>
    <w:basedOn w:val="a2"/>
    <w:next w:val="a2"/>
    <w:qFormat/>
    <w:rsid w:val="00002FF7"/>
    <w:pPr>
      <w:keepNext/>
      <w:numPr>
        <w:ilvl w:val="1"/>
        <w:numId w:val="3"/>
      </w:numPr>
      <w:spacing w:before="100" w:beforeAutospacing="1" w:after="120" w:line="240" w:lineRule="auto"/>
      <w:ind w:left="0" w:firstLine="0"/>
      <w:jc w:val="left"/>
    </w:pPr>
  </w:style>
  <w:style w:type="paragraph" w:customStyle="1" w:styleId="a0">
    <w:name w:val="Нумератор таблиц приложения"/>
    <w:basedOn w:val="a2"/>
    <w:next w:val="a2"/>
    <w:qFormat/>
    <w:rsid w:val="00002FF7"/>
    <w:pPr>
      <w:numPr>
        <w:numId w:val="3"/>
      </w:numPr>
    </w:pPr>
  </w:style>
  <w:style w:type="numbering" w:customStyle="1" w:styleId="a">
    <w:name w:val="Нумерация таблиц приложения"/>
    <w:uiPriority w:val="99"/>
    <w:rsid w:val="00002FF7"/>
    <w:pPr>
      <w:numPr>
        <w:numId w:val="3"/>
      </w:numPr>
    </w:pPr>
  </w:style>
  <w:style w:type="character" w:customStyle="1" w:styleId="10">
    <w:name w:val="Заголовок 1 Знак"/>
    <w:basedOn w:val="a3"/>
    <w:link w:val="1"/>
    <w:uiPriority w:val="9"/>
    <w:rsid w:val="004E370A"/>
    <w:rPr>
      <w:rFonts w:asciiTheme="majorHAnsi" w:eastAsiaTheme="majorEastAsia" w:hAnsiTheme="majorHAnsi" w:cstheme="majorBidi"/>
      <w:color w:val="2F5496" w:themeColor="accent1" w:themeShade="BF"/>
      <w:kern w:val="24"/>
      <w:sz w:val="32"/>
      <w:szCs w:val="32"/>
    </w:rPr>
  </w:style>
  <w:style w:type="paragraph" w:styleId="aa">
    <w:name w:val="TOC Heading"/>
    <w:basedOn w:val="1"/>
    <w:next w:val="a2"/>
    <w:uiPriority w:val="39"/>
    <w:unhideWhenUsed/>
    <w:qFormat/>
    <w:rsid w:val="004E370A"/>
    <w:pPr>
      <w:spacing w:line="259" w:lineRule="auto"/>
      <w:ind w:firstLine="0"/>
      <w:jc w:val="left"/>
      <w:outlineLvl w:val="9"/>
    </w:pPr>
    <w:rPr>
      <w:kern w:val="0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4E370A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4E370A"/>
    <w:pPr>
      <w:tabs>
        <w:tab w:val="left" w:pos="880"/>
        <w:tab w:val="right" w:leader="dot" w:pos="9345"/>
      </w:tabs>
      <w:spacing w:after="100"/>
      <w:ind w:left="709"/>
      <w:jc w:val="left"/>
    </w:pPr>
  </w:style>
  <w:style w:type="character" w:styleId="ab">
    <w:name w:val="Hyperlink"/>
    <w:basedOn w:val="a3"/>
    <w:uiPriority w:val="99"/>
    <w:unhideWhenUsed/>
    <w:rsid w:val="004E370A"/>
    <w:rPr>
      <w:color w:val="0563C1" w:themeColor="hyperlink"/>
      <w:u w:val="single"/>
    </w:rPr>
  </w:style>
  <w:style w:type="character" w:customStyle="1" w:styleId="30">
    <w:name w:val="Заголовок 3 Знак"/>
    <w:basedOn w:val="a3"/>
    <w:link w:val="3"/>
    <w:uiPriority w:val="9"/>
    <w:rsid w:val="00DE2B0A"/>
    <w:rPr>
      <w:rFonts w:asciiTheme="majorHAnsi" w:eastAsiaTheme="majorEastAsia" w:hAnsiTheme="majorHAnsi" w:cstheme="majorBidi"/>
      <w:color w:val="1F3763" w:themeColor="accent1" w:themeShade="7F"/>
      <w:kern w:val="24"/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DE2B0A"/>
    <w:pPr>
      <w:spacing w:after="100"/>
      <w:ind w:left="480"/>
    </w:pPr>
  </w:style>
  <w:style w:type="character" w:customStyle="1" w:styleId="20">
    <w:name w:val="Заголовок 2 Знак"/>
    <w:basedOn w:val="a3"/>
    <w:link w:val="2"/>
    <w:uiPriority w:val="9"/>
    <w:semiHidden/>
    <w:rsid w:val="00A678FF"/>
    <w:rPr>
      <w:rFonts w:asciiTheme="majorHAnsi" w:eastAsiaTheme="majorEastAsia" w:hAnsiTheme="majorHAnsi" w:cstheme="majorBidi"/>
      <w:color w:val="2F5496" w:themeColor="accent1" w:themeShade="BF"/>
      <w:kern w:val="24"/>
      <w:sz w:val="26"/>
      <w:szCs w:val="26"/>
    </w:rPr>
  </w:style>
  <w:style w:type="paragraph" w:customStyle="1" w:styleId="ac">
    <w:name w:val="Заголовок без номера без огл"/>
    <w:basedOn w:val="a2"/>
    <w:next w:val="a2"/>
    <w:rsid w:val="00593715"/>
    <w:pPr>
      <w:keepNext/>
      <w:keepLines/>
      <w:suppressAutoHyphens/>
      <w:spacing w:before="0" w:after="240"/>
      <w:ind w:firstLine="0"/>
      <w:jc w:val="center"/>
      <w:outlineLvl w:val="0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6FB8-8B72-4702-8525-7E4CAFADB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Кристиночка .</dc:creator>
  <cp:keywords/>
  <dc:description/>
  <cp:lastModifiedBy>Ckd4</cp:lastModifiedBy>
  <cp:revision>22</cp:revision>
  <dcterms:created xsi:type="dcterms:W3CDTF">2022-10-27T19:20:00Z</dcterms:created>
  <dcterms:modified xsi:type="dcterms:W3CDTF">2022-12-26T09:39:00Z</dcterms:modified>
</cp:coreProperties>
</file>