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059DB">
      <w:pPr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消化道疾病健康教育智能体系统需要对接的接口</w:t>
      </w:r>
    </w:p>
    <w:p w14:paraId="20A91C27">
      <w:pPr>
        <w:ind w:left="0" w:leftChars="0" w:firstLine="0" w:firstLine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一、内镜检查流程，根据医院提供的流程图</w:t>
      </w:r>
    </w:p>
    <w:p w14:paraId="65FCE655"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流程：医师开内镜医嘱—</w:t>
      </w:r>
      <w:r>
        <w:rPr>
          <w:rFonts w:hint="default"/>
          <w:lang w:val="en-US" w:eastAsia="zh-CN"/>
        </w:rPr>
        <w:t>&gt;</w:t>
      </w:r>
      <w:r>
        <w:rPr>
          <w:rFonts w:hint="eastAsia"/>
          <w:lang w:val="en-US" w:eastAsia="zh-CN"/>
        </w:rPr>
        <w:t>医师与患者签署知情同意书、诊间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内镜中心预约内镜时间—</w:t>
      </w:r>
      <w:r>
        <w:rPr>
          <w:rFonts w:hint="default"/>
          <w:lang w:val="en-US" w:eastAsia="zh-CN"/>
        </w:rPr>
        <w:t>&gt;</w:t>
      </w:r>
      <w:r>
        <w:rPr>
          <w:rFonts w:hint="eastAsia"/>
          <w:lang w:val="en-US" w:eastAsia="zh-CN"/>
        </w:rPr>
        <w:t>选择内镜类型—</w:t>
      </w:r>
      <w:r>
        <w:rPr>
          <w:rFonts w:hint="default"/>
          <w:lang w:val="en-US" w:eastAsia="zh-CN"/>
        </w:rPr>
        <w:t>&gt;</w:t>
      </w:r>
      <w:r>
        <w:rPr>
          <w:rFonts w:hint="eastAsia"/>
          <w:lang w:val="en-US" w:eastAsia="zh-CN"/>
        </w:rPr>
        <w:t>至内镜中心领取肠道准备药物—</w:t>
      </w:r>
      <w:r>
        <w:rPr>
          <w:rFonts w:hint="default"/>
          <w:lang w:val="en-US" w:eastAsia="zh-CN"/>
        </w:rPr>
        <w:t>&gt;</w:t>
      </w:r>
      <w:r>
        <w:rPr>
          <w:rFonts w:hint="eastAsia"/>
          <w:lang w:val="en-US" w:eastAsia="zh-CN"/>
        </w:rPr>
        <w:t>检查时段—</w:t>
      </w:r>
      <w:r>
        <w:rPr>
          <w:rFonts w:hint="default"/>
          <w:lang w:val="en-US" w:eastAsia="zh-CN"/>
        </w:rPr>
        <w:t>&gt;</w:t>
      </w:r>
      <w:r>
        <w:rPr>
          <w:rFonts w:hint="eastAsia"/>
          <w:color w:val="FF0000"/>
          <w:lang w:val="en-US" w:eastAsia="zh-CN"/>
        </w:rPr>
        <w:t>预约成功接口（需要对接检查预约状态接口）</w:t>
      </w:r>
      <w:r>
        <w:rPr>
          <w:rFonts w:hint="eastAsia"/>
          <w:lang w:val="en-US" w:eastAsia="zh-CN"/>
        </w:rPr>
        <w:t>—</w:t>
      </w:r>
      <w:r>
        <w:rPr>
          <w:rFonts w:hint="default"/>
          <w:lang w:val="en-US" w:eastAsia="zh-CN"/>
        </w:rPr>
        <w:t>&gt;</w:t>
      </w:r>
      <w:r>
        <w:rPr>
          <w:rFonts w:hint="eastAsia"/>
          <w:color w:val="FF0000"/>
          <w:lang w:val="en-US" w:eastAsia="zh-CN"/>
        </w:rPr>
        <w:t>根据不同时间段检查推送微信模板消息（插入AI科普视频）（需要对接微信公众接口）</w:t>
      </w:r>
      <w:r>
        <w:rPr>
          <w:rFonts w:hint="eastAsia"/>
          <w:color w:val="auto"/>
          <w:lang w:val="en-US" w:eastAsia="zh-CN"/>
        </w:rPr>
        <w:t>—</w:t>
      </w:r>
      <w:r>
        <w:rPr>
          <w:rFonts w:hint="default"/>
          <w:color w:val="auto"/>
          <w:lang w:val="en-US" w:eastAsia="zh-CN"/>
        </w:rPr>
        <w:t>&gt;</w:t>
      </w:r>
      <w:r>
        <w:rPr>
          <w:rFonts w:hint="eastAsia"/>
          <w:color w:val="auto"/>
          <w:lang w:val="en-US" w:eastAsia="zh-CN"/>
        </w:rPr>
        <w:t>签到—</w:t>
      </w:r>
      <w:r>
        <w:rPr>
          <w:rFonts w:hint="default"/>
          <w:color w:val="auto"/>
          <w:lang w:val="en-US" w:eastAsia="zh-CN"/>
        </w:rPr>
        <w:t>&gt;</w:t>
      </w:r>
      <w:r>
        <w:rPr>
          <w:rFonts w:hint="eastAsia"/>
          <w:color w:val="auto"/>
          <w:lang w:val="en-US" w:eastAsia="zh-CN"/>
        </w:rPr>
        <w:t>麻醉会诊—</w:t>
      </w:r>
      <w:r>
        <w:rPr>
          <w:rFonts w:hint="default"/>
          <w:color w:val="auto"/>
          <w:lang w:val="en-US" w:eastAsia="zh-CN"/>
        </w:rPr>
        <w:t>&gt;</w:t>
      </w:r>
      <w:r>
        <w:rPr>
          <w:rFonts w:hint="eastAsia"/>
          <w:color w:val="auto"/>
          <w:lang w:val="en-US" w:eastAsia="zh-CN"/>
        </w:rPr>
        <w:t>静脉准备—</w:t>
      </w:r>
      <w:r>
        <w:rPr>
          <w:rFonts w:hint="default"/>
          <w:color w:val="auto"/>
          <w:lang w:val="en-US" w:eastAsia="zh-CN"/>
        </w:rPr>
        <w:t>&gt;</w:t>
      </w:r>
      <w:r>
        <w:rPr>
          <w:rFonts w:hint="eastAsia"/>
          <w:color w:val="auto"/>
          <w:lang w:val="en-US" w:eastAsia="zh-CN"/>
        </w:rPr>
        <w:t>检查叫号—</w:t>
      </w:r>
      <w:r>
        <w:rPr>
          <w:rFonts w:hint="default"/>
          <w:color w:val="auto"/>
          <w:lang w:val="en-US" w:eastAsia="zh-CN"/>
        </w:rPr>
        <w:t>&gt;</w:t>
      </w:r>
      <w:r>
        <w:rPr>
          <w:rFonts w:hint="eastAsia"/>
          <w:color w:val="auto"/>
          <w:lang w:val="en-US" w:eastAsia="zh-CN"/>
        </w:rPr>
        <w:t>检查—</w:t>
      </w:r>
      <w:r>
        <w:rPr>
          <w:rFonts w:hint="default"/>
          <w:color w:val="auto"/>
          <w:lang w:val="en-US" w:eastAsia="zh-CN"/>
        </w:rPr>
        <w:t>&gt;</w:t>
      </w:r>
      <w:r>
        <w:rPr>
          <w:rFonts w:hint="eastAsia"/>
          <w:color w:val="auto"/>
          <w:lang w:val="en-US" w:eastAsia="zh-CN"/>
        </w:rPr>
        <w:t>复苏—</w:t>
      </w:r>
      <w:r>
        <w:rPr>
          <w:rFonts w:hint="default"/>
          <w:color w:val="auto"/>
          <w:lang w:val="en-US" w:eastAsia="zh-CN"/>
        </w:rPr>
        <w:t>&gt;</w:t>
      </w:r>
      <w:r>
        <w:rPr>
          <w:rFonts w:hint="eastAsia"/>
          <w:color w:val="FF0000"/>
          <w:lang w:val="en-US" w:eastAsia="zh-CN"/>
        </w:rPr>
        <w:t>检查报告通知（对接检查报告接口）</w:t>
      </w:r>
      <w:r>
        <w:rPr>
          <w:rFonts w:hint="eastAsia"/>
          <w:color w:val="auto"/>
          <w:lang w:val="en-US" w:eastAsia="zh-CN"/>
        </w:rPr>
        <w:t>—</w:t>
      </w:r>
      <w:r>
        <w:rPr>
          <w:rFonts w:hint="default"/>
          <w:color w:val="auto"/>
          <w:lang w:val="en-US" w:eastAsia="zh-CN"/>
        </w:rPr>
        <w:t>&gt;</w:t>
      </w:r>
      <w:r>
        <w:rPr>
          <w:rFonts w:hint="eastAsia"/>
          <w:color w:val="auto"/>
          <w:lang w:val="en-US" w:eastAsia="zh-CN"/>
        </w:rPr>
        <w:t>根据检查结果推送科普宣教（诊疗结束后24小时）—</w:t>
      </w:r>
      <w:r>
        <w:rPr>
          <w:rFonts w:hint="default"/>
          <w:color w:val="auto"/>
          <w:lang w:val="en-US" w:eastAsia="zh-CN"/>
        </w:rPr>
        <w:t>&gt;</w:t>
      </w:r>
      <w:r>
        <w:rPr>
          <w:rFonts w:hint="eastAsia"/>
          <w:color w:val="FF0000"/>
          <w:lang w:val="en-US" w:eastAsia="zh-CN"/>
        </w:rPr>
        <w:t>病理报告接口通知（对接病理分析报告接口）—</w:t>
      </w:r>
      <w:r>
        <w:rPr>
          <w:rFonts w:hint="default"/>
          <w:color w:val="FF0000"/>
          <w:highlight w:val="none"/>
          <w:lang w:val="en-US" w:eastAsia="zh-CN"/>
        </w:rPr>
        <w:t>&gt;</w:t>
      </w:r>
      <w:r>
        <w:rPr>
          <w:rFonts w:hint="eastAsia" w:ascii="仿宋" w:hAnsi="仿宋" w:eastAsia="仿宋" w:cs="仿宋"/>
          <w:highlight w:val="none"/>
        </w:rPr>
        <w:t>病理报告解读与下一步指引</w:t>
      </w:r>
      <w:r>
        <w:rPr>
          <w:rFonts w:hint="eastAsia" w:ascii="仿宋" w:hAnsi="仿宋" w:cs="仿宋"/>
          <w:highlight w:val="none"/>
          <w:lang w:eastAsia="zh-CN"/>
        </w:rPr>
        <w:t>（</w:t>
      </w:r>
      <w:r>
        <w:rPr>
          <w:rFonts w:hint="eastAsia" w:ascii="仿宋" w:hAnsi="仿宋" w:cs="仿宋"/>
          <w:highlight w:val="none"/>
          <w:lang w:val="en-US" w:eastAsia="zh-CN"/>
        </w:rPr>
        <w:t>宣教</w:t>
      </w:r>
      <w:r>
        <w:rPr>
          <w:rFonts w:hint="eastAsia" w:ascii="仿宋" w:hAnsi="仿宋" w:cs="仿宋"/>
          <w:highlight w:val="none"/>
          <w:lang w:eastAsia="zh-CN"/>
        </w:rPr>
        <w:t>）</w:t>
      </w:r>
      <w:r>
        <w:rPr>
          <w:rFonts w:hint="eastAsia"/>
          <w:color w:val="FF0000"/>
          <w:highlight w:val="none"/>
          <w:lang w:val="en-US" w:eastAsia="zh-CN"/>
        </w:rPr>
        <w:t>；</w:t>
      </w:r>
    </w:p>
    <w:p w14:paraId="0850D90A">
      <w:pPr>
        <w:ind w:left="0" w:leftChars="0" w:firstLine="0" w:firstLineChars="0"/>
        <w:rPr>
          <w:rFonts w:hint="eastAsia"/>
          <w:color w:val="FF0000"/>
          <w:lang w:val="en-US" w:eastAsia="zh-CN"/>
        </w:rPr>
      </w:pPr>
    </w:p>
    <w:p w14:paraId="2BD87BEA">
      <w:pPr>
        <w:ind w:left="0" w:leftChars="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以下是内镜检查需要对接的接口</w:t>
      </w:r>
    </w:p>
    <w:p w14:paraId="4D5EDAC2">
      <w:pPr>
        <w:ind w:left="0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1、微信公众号消息接口（内镜和幽门螺杆菌都需要使用）</w:t>
      </w:r>
    </w:p>
    <w:p w14:paraId="4B3B332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2、检查预约状态需求（推送）</w:t>
      </w:r>
    </w:p>
    <w:tbl>
      <w:tblPr>
        <w:tblStyle w:val="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970"/>
        <w:gridCol w:w="5651"/>
      </w:tblGrid>
      <w:tr w14:paraId="2DAAE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36" w:hRule="atLeast"/>
          <w:tblHeader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5F8F4">
            <w:pPr>
              <w:pStyle w:val="7"/>
              <w:bidi w:val="0"/>
              <w:rPr>
                <w:rFonts w:hint="eastAsia" w:ascii="仿宋" w:hAnsi="仿宋" w:eastAsia="仿宋" w:cs="仿宋"/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序号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B7D8D">
            <w:pPr>
              <w:pStyle w:val="7"/>
              <w:bidi w:val="0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字段</w:t>
            </w:r>
          </w:p>
        </w:tc>
        <w:tc>
          <w:tcPr>
            <w:tcW w:w="3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7B617">
            <w:pPr>
              <w:pStyle w:val="7"/>
              <w:bidi w:val="0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说明</w:t>
            </w:r>
          </w:p>
        </w:tc>
      </w:tr>
      <w:tr w14:paraId="6263E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65456">
            <w:pPr>
              <w:pStyle w:val="7"/>
              <w:bidi w:val="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E569A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患者名称</w:t>
            </w:r>
          </w:p>
        </w:tc>
        <w:tc>
          <w:tcPr>
            <w:tcW w:w="3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84942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赵旋凯</w:t>
            </w:r>
          </w:p>
        </w:tc>
      </w:tr>
      <w:tr w14:paraId="0105F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C9BE1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4837C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患者性别</w:t>
            </w:r>
          </w:p>
        </w:tc>
        <w:tc>
          <w:tcPr>
            <w:tcW w:w="3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2046A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男</w:t>
            </w:r>
          </w:p>
        </w:tc>
      </w:tr>
      <w:tr w14:paraId="2BD68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9956A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3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9FE17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患者年龄</w:t>
            </w:r>
          </w:p>
        </w:tc>
        <w:tc>
          <w:tcPr>
            <w:tcW w:w="3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DD7E5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40</w:t>
            </w:r>
          </w:p>
        </w:tc>
      </w:tr>
      <w:tr w14:paraId="313D3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03958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8AFD2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就诊号｜病案号</w:t>
            </w:r>
          </w:p>
        </w:tc>
        <w:tc>
          <w:tcPr>
            <w:tcW w:w="3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2EB44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213213873</w:t>
            </w:r>
          </w:p>
        </w:tc>
      </w:tr>
      <w:tr w14:paraId="73268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94417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5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A8F60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报告单号</w:t>
            </w:r>
          </w:p>
        </w:tc>
        <w:tc>
          <w:tcPr>
            <w:tcW w:w="3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7BE43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3265558001</w:t>
            </w:r>
          </w:p>
        </w:tc>
      </w:tr>
      <w:tr w14:paraId="70487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25BBE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6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E20BE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申请单号</w:t>
            </w:r>
          </w:p>
        </w:tc>
        <w:tc>
          <w:tcPr>
            <w:tcW w:w="3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89011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4265558009</w:t>
            </w:r>
          </w:p>
        </w:tc>
      </w:tr>
      <w:tr w14:paraId="77ED4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55F0E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7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15D8C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检查项目</w:t>
            </w:r>
          </w:p>
        </w:tc>
        <w:tc>
          <w:tcPr>
            <w:tcW w:w="3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F7B87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肠镜检查、胃镜检查等</w:t>
            </w:r>
          </w:p>
        </w:tc>
      </w:tr>
      <w:tr w14:paraId="181D1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E6879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8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5D0AC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状态</w:t>
            </w:r>
          </w:p>
        </w:tc>
        <w:tc>
          <w:tcPr>
            <w:tcW w:w="3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F1EC0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成功｜撤销</w:t>
            </w:r>
          </w:p>
        </w:tc>
      </w:tr>
    </w:tbl>
    <w:p w14:paraId="2891036C">
      <w:pPr>
        <w:ind w:left="0" w:leftChars="0" w:firstLine="0" w:firstLineChars="0"/>
        <w:rPr>
          <w:rFonts w:hint="default"/>
          <w:lang w:val="en-US" w:eastAsia="zh-CN"/>
        </w:rPr>
      </w:pPr>
    </w:p>
    <w:p w14:paraId="407A56F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3、检查预约信息查询需求（推送+</w:t>
      </w:r>
      <w:bookmarkStart w:id="0" w:name="_GoBack"/>
      <w:bookmarkEnd w:id="0"/>
      <w:r>
        <w:rPr>
          <w:rFonts w:hint="eastAsia"/>
          <w:lang w:val="en-US" w:eastAsia="zh-CN"/>
        </w:rPr>
        <w:t>查询）</w:t>
      </w:r>
    </w:p>
    <w:tbl>
      <w:tblPr>
        <w:tblStyle w:val="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2033"/>
        <w:gridCol w:w="5588"/>
      </w:tblGrid>
      <w:tr w14:paraId="54C7F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36" w:hRule="atLeast"/>
          <w:tblHeader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DAE5A">
            <w:pPr>
              <w:pStyle w:val="7"/>
              <w:bidi w:val="0"/>
              <w:rPr>
                <w:rFonts w:hint="eastAsia" w:ascii="仿宋" w:hAnsi="仿宋" w:eastAsia="仿宋" w:cs="仿宋"/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序号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2C9DD">
            <w:pPr>
              <w:pStyle w:val="7"/>
              <w:bidi w:val="0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字段</w:t>
            </w:r>
          </w:p>
        </w:tc>
        <w:tc>
          <w:tcPr>
            <w:tcW w:w="3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47944">
            <w:pPr>
              <w:pStyle w:val="7"/>
              <w:bidi w:val="0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说明</w:t>
            </w:r>
          </w:p>
        </w:tc>
      </w:tr>
      <w:tr w14:paraId="44D04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A3CEA">
            <w:pPr>
              <w:pStyle w:val="7"/>
              <w:bidi w:val="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4B362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患者名称</w:t>
            </w:r>
          </w:p>
        </w:tc>
        <w:tc>
          <w:tcPr>
            <w:tcW w:w="3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EF044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赵旋凯</w:t>
            </w:r>
          </w:p>
        </w:tc>
      </w:tr>
      <w:tr w14:paraId="70946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3D82C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9399F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患者性别</w:t>
            </w:r>
          </w:p>
        </w:tc>
        <w:tc>
          <w:tcPr>
            <w:tcW w:w="3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0CA77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男</w:t>
            </w:r>
          </w:p>
        </w:tc>
      </w:tr>
      <w:tr w14:paraId="12D67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08BA4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3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5CC9A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患者年龄</w:t>
            </w:r>
          </w:p>
        </w:tc>
        <w:tc>
          <w:tcPr>
            <w:tcW w:w="3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4D9D3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40</w:t>
            </w:r>
          </w:p>
        </w:tc>
      </w:tr>
      <w:tr w14:paraId="18086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02C86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366EA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就诊号｜病案号</w:t>
            </w:r>
          </w:p>
        </w:tc>
        <w:tc>
          <w:tcPr>
            <w:tcW w:w="3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7E9D1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213213873</w:t>
            </w:r>
          </w:p>
        </w:tc>
      </w:tr>
      <w:tr w14:paraId="569A0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32D1D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5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B3CAC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来源</w:t>
            </w:r>
          </w:p>
        </w:tc>
        <w:tc>
          <w:tcPr>
            <w:tcW w:w="3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70D18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门诊｜住院</w:t>
            </w:r>
          </w:p>
        </w:tc>
      </w:tr>
      <w:tr w14:paraId="56614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5CC1B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6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E85F9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预约时间</w:t>
            </w:r>
          </w:p>
        </w:tc>
        <w:tc>
          <w:tcPr>
            <w:tcW w:w="3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1B8EC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2026年1月</w:t>
            </w:r>
            <w:r>
              <w:rPr>
                <w:rFonts w:hint="default" w:ascii="仿宋" w:hAnsi="仿宋" w:cs="仿宋"/>
                <w:lang w:val="en-US" w:eastAsia="zh-CN"/>
              </w:rPr>
              <w:t>1</w:t>
            </w:r>
            <w:r>
              <w:rPr>
                <w:rFonts w:hint="eastAsia" w:ascii="仿宋" w:hAnsi="仿宋" w:cs="仿宋"/>
                <w:lang w:val="en-US" w:eastAsia="zh-CN"/>
              </w:rPr>
              <w:t xml:space="preserve">日 </w:t>
            </w:r>
            <w:r>
              <w:rPr>
                <w:rFonts w:hint="default" w:ascii="仿宋" w:hAnsi="仿宋" w:cs="仿宋"/>
                <w:lang w:val="en-US" w:eastAsia="zh-CN"/>
              </w:rPr>
              <w:t>10</w:t>
            </w:r>
            <w:r>
              <w:rPr>
                <w:rFonts w:hint="eastAsia" w:ascii="仿宋" w:hAnsi="仿宋" w:cs="仿宋"/>
                <w:lang w:val="en-US" w:eastAsia="zh-CN"/>
              </w:rPr>
              <w:t>:</w:t>
            </w:r>
            <w:r>
              <w:rPr>
                <w:rFonts w:hint="default" w:ascii="仿宋" w:hAnsi="仿宋" w:cs="仿宋"/>
                <w:lang w:val="en-US" w:eastAsia="zh-CN"/>
              </w:rPr>
              <w:t>3</w:t>
            </w:r>
            <w:r>
              <w:rPr>
                <w:rFonts w:hint="eastAsia" w:ascii="仿宋" w:hAnsi="仿宋" w:cs="仿宋"/>
                <w:lang w:val="en-US" w:eastAsia="zh-CN"/>
              </w:rPr>
              <w:t>0</w:t>
            </w:r>
          </w:p>
        </w:tc>
      </w:tr>
      <w:tr w14:paraId="37356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CCB40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7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240F1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预约检查时间</w:t>
            </w:r>
          </w:p>
        </w:tc>
        <w:tc>
          <w:tcPr>
            <w:tcW w:w="3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2BD4D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2026年1月</w:t>
            </w:r>
            <w:r>
              <w:rPr>
                <w:rFonts w:hint="default" w:ascii="仿宋" w:hAnsi="仿宋" w:cs="仿宋"/>
                <w:lang w:val="en-US" w:eastAsia="zh-CN"/>
              </w:rPr>
              <w:t>4</w:t>
            </w:r>
            <w:r>
              <w:rPr>
                <w:rFonts w:hint="eastAsia" w:ascii="仿宋" w:hAnsi="仿宋" w:cs="仿宋"/>
                <w:lang w:val="en-US" w:eastAsia="zh-CN"/>
              </w:rPr>
              <w:t>日 8:00</w:t>
            </w:r>
          </w:p>
        </w:tc>
      </w:tr>
      <w:tr w14:paraId="6A982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54290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8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40F87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报告单号</w:t>
            </w:r>
          </w:p>
        </w:tc>
        <w:tc>
          <w:tcPr>
            <w:tcW w:w="3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7A6D4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3265558001</w:t>
            </w:r>
          </w:p>
        </w:tc>
      </w:tr>
      <w:tr w14:paraId="46783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C7CFA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9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39750">
            <w:pPr>
              <w:pStyle w:val="7"/>
              <w:bidi w:val="0"/>
              <w:ind w:left="11" w:lef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申请单号</w:t>
            </w:r>
          </w:p>
        </w:tc>
        <w:tc>
          <w:tcPr>
            <w:tcW w:w="3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4FC52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4265558009</w:t>
            </w:r>
          </w:p>
        </w:tc>
      </w:tr>
      <w:tr w14:paraId="199E4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9FD6F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10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E1E80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检查项目</w:t>
            </w:r>
          </w:p>
        </w:tc>
        <w:tc>
          <w:tcPr>
            <w:tcW w:w="3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4439D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肠镜检查、胃镜检查等</w:t>
            </w:r>
          </w:p>
        </w:tc>
      </w:tr>
      <w:tr w14:paraId="20114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8A814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11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4BEF8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检查院区</w:t>
            </w:r>
          </w:p>
        </w:tc>
        <w:tc>
          <w:tcPr>
            <w:tcW w:w="3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D8B75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衢州人民医院</w:t>
            </w:r>
          </w:p>
        </w:tc>
      </w:tr>
      <w:tr w14:paraId="35470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E8090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12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3D0A7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申请科室</w:t>
            </w:r>
          </w:p>
        </w:tc>
        <w:tc>
          <w:tcPr>
            <w:tcW w:w="3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1420B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胃肠科</w:t>
            </w:r>
          </w:p>
        </w:tc>
      </w:tr>
      <w:tr w14:paraId="5C702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74A4D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13</w:t>
            </w:r>
          </w:p>
        </w:tc>
        <w:tc>
          <w:tcPr>
            <w:tcW w:w="11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3B5EE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申请医生</w:t>
            </w:r>
          </w:p>
        </w:tc>
        <w:tc>
          <w:tcPr>
            <w:tcW w:w="3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7370B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张晓</w:t>
            </w:r>
          </w:p>
        </w:tc>
      </w:tr>
    </w:tbl>
    <w:p w14:paraId="7B3A88D0">
      <w:pPr>
        <w:ind w:left="0" w:leftChars="0" w:firstLine="0" w:firstLineChars="0"/>
        <w:rPr>
          <w:rFonts w:hint="eastAsia"/>
          <w:lang w:val="en-US" w:eastAsia="zh-CN"/>
        </w:rPr>
      </w:pPr>
    </w:p>
    <w:p w14:paraId="021437F0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4、检查报告查询需求（推送）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2001"/>
        <w:gridCol w:w="5654"/>
      </w:tblGrid>
      <w:tr w14:paraId="46C33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36" w:hRule="atLeast"/>
          <w:tblHeader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DAE63">
            <w:pPr>
              <w:pStyle w:val="7"/>
              <w:bidi w:val="0"/>
              <w:rPr>
                <w:rFonts w:hint="eastAsia" w:ascii="仿宋" w:hAnsi="仿宋" w:eastAsia="仿宋" w:cs="仿宋"/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序号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E5E49">
            <w:pPr>
              <w:pStyle w:val="7"/>
              <w:bidi w:val="0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字段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5180D">
            <w:pPr>
              <w:pStyle w:val="7"/>
              <w:bidi w:val="0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说明</w:t>
            </w:r>
          </w:p>
        </w:tc>
      </w:tr>
      <w:tr w14:paraId="45BCB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EC9A6">
            <w:pPr>
              <w:pStyle w:val="7"/>
              <w:bidi w:val="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7558F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患者名称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00394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赵旋凯</w:t>
            </w:r>
          </w:p>
        </w:tc>
      </w:tr>
      <w:tr w14:paraId="6C73B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C5FA8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F3EDF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患者性别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96B54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男</w:t>
            </w:r>
          </w:p>
        </w:tc>
      </w:tr>
      <w:tr w14:paraId="18C4A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64E30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3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7271C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患者年龄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DE681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35</w:t>
            </w:r>
          </w:p>
        </w:tc>
      </w:tr>
      <w:tr w14:paraId="24E17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CE2C2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B58B5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就诊号｜病案号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52F6C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213213873</w:t>
            </w:r>
          </w:p>
        </w:tc>
      </w:tr>
      <w:tr w14:paraId="7BC65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08498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5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D3369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来源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18F53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门诊｜住院</w:t>
            </w:r>
          </w:p>
        </w:tc>
      </w:tr>
      <w:tr w14:paraId="7A5B9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98592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6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4B38A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预约时间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A2F06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2026年1月</w:t>
            </w:r>
            <w:r>
              <w:rPr>
                <w:rFonts w:hint="default" w:ascii="仿宋" w:hAnsi="仿宋" w:cs="仿宋"/>
                <w:lang w:val="en-US" w:eastAsia="zh-CN"/>
              </w:rPr>
              <w:t>1</w:t>
            </w:r>
            <w:r>
              <w:rPr>
                <w:rFonts w:hint="eastAsia" w:ascii="仿宋" w:hAnsi="仿宋" w:cs="仿宋"/>
                <w:lang w:val="en-US" w:eastAsia="zh-CN"/>
              </w:rPr>
              <w:t xml:space="preserve">日 </w:t>
            </w:r>
            <w:r>
              <w:rPr>
                <w:rFonts w:hint="default" w:ascii="仿宋" w:hAnsi="仿宋" w:cs="仿宋"/>
                <w:lang w:val="en-US" w:eastAsia="zh-CN"/>
              </w:rPr>
              <w:t>10</w:t>
            </w:r>
            <w:r>
              <w:rPr>
                <w:rFonts w:hint="eastAsia" w:ascii="仿宋" w:hAnsi="仿宋" w:cs="仿宋"/>
                <w:lang w:val="en-US" w:eastAsia="zh-CN"/>
              </w:rPr>
              <w:t>:</w:t>
            </w:r>
            <w:r>
              <w:rPr>
                <w:rFonts w:hint="default" w:ascii="仿宋" w:hAnsi="仿宋" w:cs="仿宋"/>
                <w:lang w:val="en-US" w:eastAsia="zh-CN"/>
              </w:rPr>
              <w:t>3</w:t>
            </w:r>
            <w:r>
              <w:rPr>
                <w:rFonts w:hint="eastAsia" w:ascii="仿宋" w:hAnsi="仿宋" w:cs="仿宋"/>
                <w:lang w:val="en-US" w:eastAsia="zh-CN"/>
              </w:rPr>
              <w:t>0</w:t>
            </w:r>
          </w:p>
        </w:tc>
      </w:tr>
      <w:tr w14:paraId="02DC8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966C8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7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860D2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预约检查时间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055F5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2026年1月</w:t>
            </w:r>
            <w:r>
              <w:rPr>
                <w:rFonts w:hint="default" w:ascii="仿宋" w:hAnsi="仿宋" w:cs="仿宋"/>
                <w:lang w:val="en-US" w:eastAsia="zh-CN"/>
              </w:rPr>
              <w:t>4</w:t>
            </w:r>
            <w:r>
              <w:rPr>
                <w:rFonts w:hint="eastAsia" w:ascii="仿宋" w:hAnsi="仿宋" w:cs="仿宋"/>
                <w:lang w:val="en-US" w:eastAsia="zh-CN"/>
              </w:rPr>
              <w:t>日 8:00</w:t>
            </w:r>
          </w:p>
        </w:tc>
      </w:tr>
      <w:tr w14:paraId="4B395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BB14D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8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6607D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检查时间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06B94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2026年1月</w:t>
            </w:r>
            <w:r>
              <w:rPr>
                <w:rFonts w:hint="default" w:ascii="仿宋" w:hAnsi="仿宋" w:cs="仿宋"/>
                <w:lang w:val="en-US" w:eastAsia="zh-CN"/>
              </w:rPr>
              <w:t>4</w:t>
            </w:r>
            <w:r>
              <w:rPr>
                <w:rFonts w:hint="eastAsia" w:ascii="仿宋" w:hAnsi="仿宋" w:cs="仿宋"/>
                <w:lang w:val="en-US" w:eastAsia="zh-CN"/>
              </w:rPr>
              <w:t>日 8:10</w:t>
            </w:r>
          </w:p>
        </w:tc>
      </w:tr>
      <w:tr w14:paraId="7B0EB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C69F6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9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0F7AB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报告单号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E351E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3265558001</w:t>
            </w:r>
          </w:p>
        </w:tc>
      </w:tr>
      <w:tr w14:paraId="5F68C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59192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10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05D58">
            <w:pPr>
              <w:pStyle w:val="7"/>
              <w:bidi w:val="0"/>
              <w:ind w:left="11" w:lef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申请单号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86563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4265558009</w:t>
            </w:r>
          </w:p>
        </w:tc>
      </w:tr>
      <w:tr w14:paraId="7192F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A11CF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11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724F8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检查项目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9A84F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肠镜检查、胃镜检查等</w:t>
            </w:r>
          </w:p>
        </w:tc>
      </w:tr>
      <w:tr w14:paraId="0C49D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9C459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12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133E9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检查院区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03FB5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衢州人民医院</w:t>
            </w:r>
          </w:p>
        </w:tc>
      </w:tr>
      <w:tr w14:paraId="0F461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D15FA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13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75E6C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申请科室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B618E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胃肠科</w:t>
            </w:r>
          </w:p>
        </w:tc>
      </w:tr>
      <w:tr w14:paraId="4F73B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C92F6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14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CBB9A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申请医生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5591F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XXX</w:t>
            </w:r>
          </w:p>
        </w:tc>
      </w:tr>
      <w:tr w14:paraId="0B193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A3898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15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8C8F9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报告生成时间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BC96A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2026-01-04</w:t>
            </w:r>
          </w:p>
        </w:tc>
      </w:tr>
      <w:tr w14:paraId="13660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FEAAF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16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2FE4F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检查所见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01C8F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麻醉师辅助静脉麻醉后进镜。食管各段粘膜色泽正常，未见溃疡与异常隆起。贲门无异常。胃底、胃体粘膜光整，色泽正常，未肿物与溃疡，胃角切迹粘膜光滑，未白苔，胃窦部粘膜呈斑片状充血;幽门圆，开放好;十二指肠球，降部未见异常。进镜过程顺利，操作过程顺利，术中无并发症出现。</w:t>
            </w:r>
          </w:p>
        </w:tc>
      </w:tr>
      <w:tr w14:paraId="225A4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0DC7F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17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65BB3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活检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3F1D7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[O1]胃窦小弯1块</w:t>
            </w:r>
          </w:p>
        </w:tc>
      </w:tr>
      <w:tr w14:paraId="7FA4A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63DED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18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0F9C7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诊断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7B32D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慢性非萎缩性胃炎</w:t>
            </w:r>
          </w:p>
        </w:tc>
      </w:tr>
      <w:tr w14:paraId="3C6A7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FE8DB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19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6CD22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建议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1517A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确诊待病理 治疗后复查 无痛检查结束后建议家属陪护，24小时内不要驾驶及做精细工作，12小时内不要饮酒 滨江院区于五个工作日后至门诊二楼、三楼三单元对面的白色自助机取报告</w:t>
            </w:r>
          </w:p>
        </w:tc>
      </w:tr>
      <w:tr w14:paraId="06ADF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DEAEE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20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11FFD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报告医生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11D7F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XXX</w:t>
            </w:r>
          </w:p>
        </w:tc>
      </w:tr>
      <w:tr w14:paraId="1F4A0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6CDBF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21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392F6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助手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546C3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XXX</w:t>
            </w:r>
          </w:p>
        </w:tc>
      </w:tr>
    </w:tbl>
    <w:p w14:paraId="0685AB49">
      <w:pPr>
        <w:ind w:left="0" w:leftChars="0" w:firstLine="0" w:firstLineChars="0"/>
        <w:rPr>
          <w:rFonts w:hint="eastAsia"/>
          <w:lang w:val="en-US" w:eastAsia="zh-CN"/>
        </w:rPr>
      </w:pPr>
    </w:p>
    <w:p w14:paraId="58719160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5、病理报告查询需求（推送）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2001"/>
        <w:gridCol w:w="5654"/>
      </w:tblGrid>
      <w:tr w14:paraId="793E7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36" w:hRule="atLeast"/>
          <w:tblHeader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7E755">
            <w:pPr>
              <w:pStyle w:val="7"/>
              <w:bidi w:val="0"/>
              <w:rPr>
                <w:rFonts w:hint="eastAsia" w:ascii="仿宋" w:hAnsi="仿宋" w:eastAsia="仿宋" w:cs="仿宋"/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序号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C4617">
            <w:pPr>
              <w:pStyle w:val="7"/>
              <w:bidi w:val="0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字段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5F962">
            <w:pPr>
              <w:pStyle w:val="7"/>
              <w:bidi w:val="0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说明</w:t>
            </w:r>
          </w:p>
        </w:tc>
      </w:tr>
      <w:tr w14:paraId="73410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6C999">
            <w:pPr>
              <w:pStyle w:val="7"/>
              <w:bidi w:val="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59FD0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患者名称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E4F02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赵旋凯</w:t>
            </w:r>
          </w:p>
        </w:tc>
      </w:tr>
      <w:tr w14:paraId="6AE44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92EFC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F792F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患者性别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6D21A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男</w:t>
            </w:r>
          </w:p>
        </w:tc>
      </w:tr>
      <w:tr w14:paraId="6F428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4B4BD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3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FB50F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患者年龄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7F8AA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35</w:t>
            </w:r>
          </w:p>
        </w:tc>
      </w:tr>
      <w:tr w14:paraId="1913D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A9DDB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78648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就诊号｜病案号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6EB39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213213873</w:t>
            </w:r>
          </w:p>
        </w:tc>
      </w:tr>
      <w:tr w14:paraId="50850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CF2F6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5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E0D70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送检日期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9B5C1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2026年1月</w:t>
            </w:r>
            <w:r>
              <w:rPr>
                <w:rFonts w:hint="default" w:ascii="仿宋" w:hAnsi="仿宋" w:cs="仿宋"/>
                <w:lang w:val="en-US" w:eastAsia="zh-CN"/>
              </w:rPr>
              <w:t>4</w:t>
            </w:r>
            <w:r>
              <w:rPr>
                <w:rFonts w:hint="eastAsia" w:ascii="仿宋" w:hAnsi="仿宋" w:cs="仿宋"/>
                <w:lang w:val="en-US" w:eastAsia="zh-CN"/>
              </w:rPr>
              <w:t xml:space="preserve">日 </w:t>
            </w:r>
          </w:p>
        </w:tc>
      </w:tr>
      <w:tr w14:paraId="223DC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680BC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6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91B4E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报告日期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FFE4B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 xml:space="preserve">2026年1月11日 </w:t>
            </w:r>
          </w:p>
        </w:tc>
      </w:tr>
      <w:tr w14:paraId="7AD3A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38CA6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7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4131A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送检医生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43829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XXX</w:t>
            </w:r>
          </w:p>
        </w:tc>
      </w:tr>
      <w:tr w14:paraId="71B04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981AD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8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D6D48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送检材料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E7C48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胃窦小弯1块</w:t>
            </w:r>
          </w:p>
        </w:tc>
      </w:tr>
      <w:tr w14:paraId="231E1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F4DF2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9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8CC63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临床诊断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30F6C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XXX</w:t>
            </w:r>
          </w:p>
        </w:tc>
      </w:tr>
      <w:tr w14:paraId="4818C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EFC06">
            <w:pPr>
              <w:pStyle w:val="7"/>
              <w:bidi w:val="0"/>
              <w:ind w:left="11" w:leftChars="0" w:firstLine="0" w:firstLineChars="0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10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704B3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肉眼所见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391AE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组织多块</w:t>
            </w:r>
            <w:r>
              <w:rPr>
                <w:rFonts w:hint="default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.....</w:t>
            </w:r>
          </w:p>
        </w:tc>
      </w:tr>
      <w:tr w14:paraId="42A50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3ED4E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11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280DF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镜下所见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7FB41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切片图片</w:t>
            </w:r>
          </w:p>
        </w:tc>
      </w:tr>
      <w:tr w14:paraId="29A69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7F2F0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12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D1BC9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病理诊断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EFF85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肉芽肿性炎，见巨细胞，考虑结核</w:t>
            </w:r>
          </w:p>
        </w:tc>
      </w:tr>
      <w:tr w14:paraId="3E28F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31A46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13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A5289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  <w:t>诊断医师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ECC0F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XXX</w:t>
            </w:r>
          </w:p>
        </w:tc>
      </w:tr>
      <w:tr w14:paraId="2497B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414ED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14</w:t>
            </w:r>
          </w:p>
        </w:tc>
        <w:tc>
          <w:tcPr>
            <w:tcW w:w="1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E8EBB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审核医师</w:t>
            </w:r>
          </w:p>
        </w:tc>
        <w:tc>
          <w:tcPr>
            <w:tcW w:w="33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59321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XXX</w:t>
            </w:r>
          </w:p>
        </w:tc>
      </w:tr>
    </w:tbl>
    <w:p w14:paraId="46D00301">
      <w:pPr>
        <w:ind w:left="0" w:leftChars="0" w:firstLine="0" w:firstLineChars="0"/>
        <w:rPr>
          <w:rFonts w:hint="eastAsia"/>
          <w:color w:val="FF0000"/>
          <w:lang w:val="en-US" w:eastAsia="zh-CN"/>
        </w:rPr>
      </w:pPr>
    </w:p>
    <w:p w14:paraId="72164402">
      <w:pPr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二、内镜检查流程，根据万主任审核流程</w:t>
      </w:r>
    </w:p>
    <w:p w14:paraId="76623104"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流程：</w:t>
      </w:r>
      <w:r>
        <w:rPr>
          <w:rFonts w:hint="eastAsia"/>
          <w:color w:val="FF0000"/>
          <w:lang w:val="en-US" w:eastAsia="zh-CN"/>
        </w:rPr>
        <w:t>预约C13/C14呼气试验（对接检验预约接口）</w:t>
      </w:r>
      <w:r>
        <w:rPr>
          <w:rFonts w:hint="eastAsia"/>
          <w:lang w:val="en-US" w:eastAsia="zh-CN"/>
        </w:rPr>
        <w:t>—</w:t>
      </w:r>
      <w:r>
        <w:rPr>
          <w:rFonts w:hint="default"/>
          <w:lang w:val="en-US" w:eastAsia="zh-CN"/>
        </w:rPr>
        <w:t>&gt;</w:t>
      </w:r>
      <w:r>
        <w:rPr>
          <w:rFonts w:hint="eastAsia"/>
          <w:lang w:val="en-US" w:eastAsia="zh-CN"/>
        </w:rPr>
        <w:t>推送宣教（根据是否用血清抗体，就根据是不是有既往史，如果没有，那推送内容则为不用停药、空腹等要求）—</w:t>
      </w:r>
      <w:r>
        <w:rPr>
          <w:rFonts w:hint="default"/>
          <w:lang w:val="en-US" w:eastAsia="zh-CN"/>
        </w:rPr>
        <w:t>&gt;</w:t>
      </w:r>
      <w:r>
        <w:rPr>
          <w:rFonts w:hint="default"/>
          <w:color w:val="FF0000"/>
          <w:lang w:val="en-US" w:eastAsia="zh-CN"/>
        </w:rPr>
        <w:t>幽门螺杆菌检查报告</w:t>
      </w:r>
      <w:r>
        <w:rPr>
          <w:rFonts w:hint="eastAsia"/>
          <w:color w:val="FF0000"/>
          <w:lang w:val="en-US" w:eastAsia="zh-CN"/>
        </w:rPr>
        <w:t>（对接检验报告接口）—</w:t>
      </w:r>
      <w:r>
        <w:rPr>
          <w:rFonts w:hint="default"/>
          <w:color w:val="FF0000"/>
          <w:lang w:val="en-US" w:eastAsia="zh-CN"/>
        </w:rPr>
        <w:t>&gt;</w:t>
      </w:r>
      <w:r>
        <w:rPr>
          <w:rFonts w:hint="eastAsia"/>
          <w:color w:val="FF0000"/>
          <w:lang w:val="en-US" w:eastAsia="zh-CN"/>
        </w:rPr>
        <w:t>阳性结果告知—</w:t>
      </w:r>
      <w:r>
        <w:rPr>
          <w:rFonts w:hint="default"/>
          <w:color w:val="FF0000"/>
          <w:lang w:val="en-US" w:eastAsia="zh-CN"/>
        </w:rPr>
        <w:t>&gt;</w:t>
      </w:r>
      <w:r>
        <w:rPr>
          <w:rFonts w:hint="eastAsia"/>
          <w:color w:val="auto"/>
          <w:lang w:val="en-US" w:eastAsia="zh-CN"/>
        </w:rPr>
        <w:t>推送宣教内容（解读检测结果、结果个体情况说明治疗紧迫性）</w:t>
      </w:r>
      <w:r>
        <w:rPr>
          <w:rFonts w:hint="eastAsia"/>
          <w:color w:val="FF0000"/>
          <w:lang w:val="en-US" w:eastAsia="zh-CN"/>
        </w:rPr>
        <w:t>—</w:t>
      </w:r>
      <w:r>
        <w:rPr>
          <w:rFonts w:hint="default"/>
          <w:color w:val="FF0000"/>
          <w:lang w:val="en-US" w:eastAsia="zh-CN"/>
        </w:rPr>
        <w:t>&gt;</w:t>
      </w:r>
      <w:r>
        <w:rPr>
          <w:rFonts w:hint="eastAsia"/>
          <w:color w:val="FF0000"/>
          <w:lang w:val="en-US" w:eastAsia="zh-CN"/>
        </w:rPr>
        <w:t>医生开具处方（对接处方接口）—</w:t>
      </w:r>
      <w:r>
        <w:rPr>
          <w:rFonts w:hint="default"/>
          <w:color w:val="FF0000"/>
          <w:lang w:val="en-US" w:eastAsia="zh-CN"/>
        </w:rPr>
        <w:t>&gt;</w:t>
      </w:r>
      <w:r>
        <w:rPr>
          <w:rFonts w:hint="eastAsia"/>
          <w:color w:val="auto"/>
          <w:lang w:val="en-US" w:eastAsia="zh-CN"/>
        </w:rPr>
        <w:t>推送宣教内容（根据四联疗法和二联疗法的不同，推送药品清单、个体化用药日历、本地耐药情况等）；（首战即决战，没有特殊药物反应不建议中断药物服用1、强调“足量、足疗程、不中断”三大原则。2、预告常见副作用及应对策略，降低心理恐惧。3、指导患者关注医院小程序，接收后续智能管理服务。）—</w:t>
      </w:r>
      <w:r>
        <w:rPr>
          <w:rFonts w:hint="default"/>
          <w:color w:val="auto"/>
          <w:lang w:val="en-US" w:eastAsia="zh-CN"/>
        </w:rPr>
        <w:t>&gt;</w:t>
      </w:r>
      <w:r>
        <w:rPr>
          <w:rFonts w:hint="eastAsia"/>
          <w:color w:val="auto"/>
          <w:lang w:val="en-US" w:eastAsia="zh-CN"/>
        </w:rPr>
        <w:t>每日打卡—</w:t>
      </w:r>
      <w:r>
        <w:rPr>
          <w:rFonts w:hint="default"/>
          <w:color w:val="auto"/>
          <w:lang w:val="en-US" w:eastAsia="zh-CN"/>
        </w:rPr>
        <w:t>&gt;</w:t>
      </w:r>
      <w:r>
        <w:rPr>
          <w:rFonts w:hint="eastAsia"/>
          <w:color w:val="auto"/>
          <w:lang w:val="en-US" w:eastAsia="zh-CN"/>
        </w:rPr>
        <w:t>副作用实时应对与心理支持—</w:t>
      </w:r>
      <w:r>
        <w:rPr>
          <w:rFonts w:hint="default"/>
          <w:color w:val="auto"/>
          <w:lang w:val="en-US" w:eastAsia="zh-CN"/>
        </w:rPr>
        <w:t>&gt;漏服/错服应急处理指南</w:t>
      </w:r>
      <w:r>
        <w:rPr>
          <w:rFonts w:hint="eastAsia"/>
          <w:color w:val="auto"/>
          <w:lang w:val="en-US" w:eastAsia="zh-CN"/>
        </w:rPr>
        <w:t>—</w:t>
      </w:r>
      <w:r>
        <w:rPr>
          <w:rFonts w:hint="default"/>
          <w:color w:val="auto"/>
          <w:lang w:val="en-US" w:eastAsia="zh-CN"/>
        </w:rPr>
        <w:t>&gt;疗程完成祝贺与复查前禁忌宣教</w:t>
      </w:r>
      <w:r>
        <w:rPr>
          <w:rFonts w:hint="eastAsia"/>
          <w:color w:val="auto"/>
          <w:lang w:val="en-US" w:eastAsia="zh-CN"/>
        </w:rPr>
        <w:t>—</w:t>
      </w:r>
      <w:r>
        <w:rPr>
          <w:rFonts w:hint="default"/>
          <w:color w:val="auto"/>
          <w:lang w:val="en-US" w:eastAsia="zh-CN"/>
        </w:rPr>
        <w:t>&gt;复查智能提醒与一键预约</w:t>
      </w:r>
      <w:r>
        <w:rPr>
          <w:rFonts w:hint="eastAsia"/>
          <w:color w:val="auto"/>
          <w:lang w:val="en-US" w:eastAsia="zh-CN"/>
        </w:rPr>
        <w:t>（停药满四周）</w:t>
      </w:r>
      <w:r>
        <w:rPr>
          <w:rFonts w:hint="eastAsia"/>
          <w:color w:val="FF0000"/>
          <w:lang w:val="en-US" w:eastAsia="zh-CN"/>
        </w:rPr>
        <w:t>—</w:t>
      </w:r>
      <w:r>
        <w:rPr>
          <w:rFonts w:hint="default"/>
          <w:color w:val="FF0000"/>
          <w:lang w:val="en-US" w:eastAsia="zh-CN"/>
        </w:rPr>
        <w:t>&gt;</w:t>
      </w:r>
      <w:r>
        <w:rPr>
          <w:rFonts w:hint="eastAsia"/>
          <w:color w:val="FF0000"/>
          <w:lang w:val="en-US" w:eastAsia="zh-CN"/>
        </w:rPr>
        <w:t>复查结果报告解读（对接检验预约接口用于复查）—</w:t>
      </w:r>
      <w:r>
        <w:rPr>
          <w:rFonts w:hint="default"/>
          <w:color w:val="FF0000"/>
          <w:lang w:val="en-US" w:eastAsia="zh-CN"/>
        </w:rPr>
        <w:t>&gt;</w:t>
      </w:r>
      <w:r>
        <w:rPr>
          <w:rFonts w:hint="eastAsia"/>
          <w:color w:val="FF0000"/>
          <w:lang w:val="en-US" w:eastAsia="zh-CN"/>
        </w:rPr>
        <w:t>复查结果解读（对接检验报告接口）</w:t>
      </w:r>
    </w:p>
    <w:p w14:paraId="5E2FA7D7">
      <w:pPr>
        <w:ind w:left="0" w:leftChars="0" w:firstLine="0" w:firstLineChars="0"/>
        <w:outlineLvl w:val="0"/>
        <w:rPr>
          <w:rFonts w:hint="default"/>
          <w:color w:val="FF0000"/>
          <w:lang w:val="en-US" w:eastAsia="zh-CN"/>
        </w:rPr>
      </w:pPr>
    </w:p>
    <w:p w14:paraId="46E66CBC">
      <w:pPr>
        <w:ind w:left="0" w:leftChars="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以下是幽门螺杆菌检测需要对接的接口</w:t>
      </w:r>
    </w:p>
    <w:p w14:paraId="3073862A">
      <w:pPr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1、检验预约接口（推送）</w:t>
      </w:r>
    </w:p>
    <w:tbl>
      <w:tblPr>
        <w:tblStyle w:val="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2462"/>
        <w:gridCol w:w="5408"/>
      </w:tblGrid>
      <w:tr w14:paraId="07B3E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36" w:hRule="atLeast"/>
          <w:tblHeader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584F7">
            <w:pPr>
              <w:pStyle w:val="7"/>
              <w:bidi w:val="0"/>
              <w:rPr>
                <w:rFonts w:hint="eastAsia" w:ascii="仿宋" w:hAnsi="仿宋" w:eastAsia="仿宋" w:cs="仿宋"/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序号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38688">
            <w:pPr>
              <w:pStyle w:val="7"/>
              <w:bidi w:val="0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字段</w:t>
            </w:r>
          </w:p>
        </w:tc>
        <w:tc>
          <w:tcPr>
            <w:tcW w:w="3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51752">
            <w:pPr>
              <w:pStyle w:val="7"/>
              <w:bidi w:val="0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说明</w:t>
            </w:r>
          </w:p>
        </w:tc>
      </w:tr>
      <w:tr w14:paraId="73288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9512F">
            <w:pPr>
              <w:pStyle w:val="7"/>
              <w:bidi w:val="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EE412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患者名称</w:t>
            </w:r>
          </w:p>
        </w:tc>
        <w:tc>
          <w:tcPr>
            <w:tcW w:w="3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6C2D0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赵旋凯</w:t>
            </w:r>
          </w:p>
        </w:tc>
      </w:tr>
      <w:tr w14:paraId="7FE2B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815A5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8A50C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患者性别</w:t>
            </w:r>
          </w:p>
        </w:tc>
        <w:tc>
          <w:tcPr>
            <w:tcW w:w="3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7432C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男</w:t>
            </w:r>
          </w:p>
        </w:tc>
      </w:tr>
      <w:tr w14:paraId="7C1CC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D932F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3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77185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患者年龄</w:t>
            </w:r>
          </w:p>
        </w:tc>
        <w:tc>
          <w:tcPr>
            <w:tcW w:w="3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E2582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40</w:t>
            </w:r>
          </w:p>
        </w:tc>
      </w:tr>
      <w:tr w14:paraId="74572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0D2DE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C54D8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就诊号｜病案号</w:t>
            </w:r>
          </w:p>
        </w:tc>
        <w:tc>
          <w:tcPr>
            <w:tcW w:w="3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C0044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213213873</w:t>
            </w:r>
          </w:p>
        </w:tc>
      </w:tr>
      <w:tr w14:paraId="2135A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42B7F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5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B824E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申请科室</w:t>
            </w:r>
          </w:p>
        </w:tc>
        <w:tc>
          <w:tcPr>
            <w:tcW w:w="3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9FDA9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消化内科</w:t>
            </w:r>
          </w:p>
        </w:tc>
      </w:tr>
      <w:tr w14:paraId="353CD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DBD19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6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99AC5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执行科室</w:t>
            </w:r>
          </w:p>
        </w:tc>
        <w:tc>
          <w:tcPr>
            <w:tcW w:w="3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11777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内镜中心</w:t>
            </w:r>
          </w:p>
        </w:tc>
      </w:tr>
      <w:tr w14:paraId="2E8A1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28943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7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C9845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检验项目</w:t>
            </w:r>
          </w:p>
        </w:tc>
        <w:tc>
          <w:tcPr>
            <w:tcW w:w="3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E256C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幽门螺杆菌呼气试验（C13）</w:t>
            </w:r>
          </w:p>
        </w:tc>
      </w:tr>
      <w:tr w14:paraId="5F8F2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4FAE8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8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B6F17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主诉</w:t>
            </w:r>
          </w:p>
        </w:tc>
        <w:tc>
          <w:tcPr>
            <w:tcW w:w="3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55F73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健康查体</w:t>
            </w:r>
          </w:p>
        </w:tc>
      </w:tr>
      <w:tr w14:paraId="00BFA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5877D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9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D7753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诊断</w:t>
            </w:r>
          </w:p>
        </w:tc>
        <w:tc>
          <w:tcPr>
            <w:tcW w:w="3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513A9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健康查体</w:t>
            </w:r>
          </w:p>
        </w:tc>
      </w:tr>
      <w:tr w14:paraId="4D4D9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490B1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10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366B3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备注</w:t>
            </w:r>
          </w:p>
        </w:tc>
        <w:tc>
          <w:tcPr>
            <w:tcW w:w="3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0D67F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</w:p>
        </w:tc>
      </w:tr>
      <w:tr w14:paraId="2E8BF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6FF6B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11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9EACB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申请日期</w:t>
            </w:r>
          </w:p>
        </w:tc>
        <w:tc>
          <w:tcPr>
            <w:tcW w:w="3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FA518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</w:p>
        </w:tc>
      </w:tr>
      <w:tr w14:paraId="55D09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D0936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12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5D91E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申请医生</w:t>
            </w:r>
          </w:p>
        </w:tc>
        <w:tc>
          <w:tcPr>
            <w:tcW w:w="31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15D99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</w:p>
        </w:tc>
      </w:tr>
    </w:tbl>
    <w:p w14:paraId="0B48BA74">
      <w:pPr>
        <w:ind w:left="0" w:leftChars="0" w:firstLine="0" w:firstLineChars="0"/>
        <w:rPr>
          <w:rFonts w:hint="default"/>
          <w:color w:val="auto"/>
          <w:lang w:val="en-US" w:eastAsia="zh-CN"/>
        </w:rPr>
      </w:pPr>
    </w:p>
    <w:p w14:paraId="2B1A377F">
      <w:pPr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2、C13检验报告接口（推送）</w:t>
      </w:r>
    </w:p>
    <w:tbl>
      <w:tblPr>
        <w:tblStyle w:val="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2183"/>
        <w:gridCol w:w="5687"/>
      </w:tblGrid>
      <w:tr w14:paraId="25CC9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36" w:hRule="atLeast"/>
          <w:tblHeader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739E7">
            <w:pPr>
              <w:pStyle w:val="7"/>
              <w:bidi w:val="0"/>
              <w:rPr>
                <w:rFonts w:hint="eastAsia" w:ascii="仿宋" w:hAnsi="仿宋" w:eastAsia="仿宋" w:cs="仿宋"/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序号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EC77A">
            <w:pPr>
              <w:pStyle w:val="7"/>
              <w:bidi w:val="0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字段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DBAE2">
            <w:pPr>
              <w:pStyle w:val="7"/>
              <w:bidi w:val="0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说明</w:t>
            </w:r>
          </w:p>
        </w:tc>
      </w:tr>
      <w:tr w14:paraId="6D40C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05A6D">
            <w:pPr>
              <w:pStyle w:val="7"/>
              <w:bidi w:val="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5DAA7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患者名称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3E6D4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赵旋凯</w:t>
            </w:r>
          </w:p>
        </w:tc>
      </w:tr>
      <w:tr w14:paraId="27501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4BE98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6DDBB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患者性别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C9751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男</w:t>
            </w:r>
          </w:p>
        </w:tc>
      </w:tr>
      <w:tr w14:paraId="39F66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7AE97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3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B225D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患者年龄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84BF9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40</w:t>
            </w:r>
          </w:p>
        </w:tc>
      </w:tr>
      <w:tr w14:paraId="74456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E580A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BDF43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就诊号｜病案号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5CF68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213213873</w:t>
            </w:r>
          </w:p>
        </w:tc>
      </w:tr>
      <w:tr w14:paraId="440AE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1589A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5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CD047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试剂名称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63894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尿素13C</w:t>
            </w:r>
          </w:p>
        </w:tc>
      </w:tr>
      <w:tr w14:paraId="3EFCC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D5DD5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6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2EFBB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纯度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65B96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99%</w:t>
            </w:r>
          </w:p>
        </w:tc>
      </w:tr>
      <w:tr w14:paraId="3BA9B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635C6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7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DC773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报告编号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EEF9C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00002</w:t>
            </w:r>
          </w:p>
        </w:tc>
      </w:tr>
      <w:tr w14:paraId="56409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A0629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8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B142B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送检医生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7695E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XXXX</w:t>
            </w:r>
          </w:p>
        </w:tc>
      </w:tr>
      <w:tr w14:paraId="1E322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81541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9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4F84C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检验人员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D0BFD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XXX</w:t>
            </w:r>
          </w:p>
        </w:tc>
      </w:tr>
      <w:tr w14:paraId="6DA31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C3F1C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10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7FC95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检验日期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058B3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2026年1月12日</w:t>
            </w:r>
          </w:p>
        </w:tc>
      </w:tr>
      <w:tr w14:paraId="6769A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DA6AE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11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D3D63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指标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2D57D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DOB值</w:t>
            </w:r>
          </w:p>
        </w:tc>
      </w:tr>
      <w:tr w14:paraId="4A683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D740B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12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D8083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检验值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04561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4.0</w:t>
            </w:r>
          </w:p>
        </w:tc>
      </w:tr>
      <w:tr w14:paraId="002BC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B0F88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13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512FD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检验结果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B4742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阳性</w:t>
            </w:r>
          </w:p>
        </w:tc>
      </w:tr>
      <w:tr w14:paraId="00368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EFB88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14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34B20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检验标准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28978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DOB</w:t>
            </w:r>
            <w:r>
              <w:rPr>
                <w:rFonts w:hint="default" w:ascii="仿宋" w:hAnsi="仿宋" w:cs="仿宋"/>
                <w:lang w:val="en-US" w:eastAsia="zh-CN"/>
              </w:rPr>
              <w:t xml:space="preserve">&lt;4.0 </w:t>
            </w:r>
            <w:r>
              <w:rPr>
                <w:rFonts w:hint="eastAsia" w:ascii="仿宋" w:hAnsi="仿宋" w:cs="仿宋"/>
                <w:lang w:val="en-US" w:eastAsia="zh-CN"/>
              </w:rPr>
              <w:t>阴性 DOB</w:t>
            </w:r>
            <w:r>
              <w:rPr>
                <w:rFonts w:hint="default" w:ascii="仿宋" w:hAnsi="仿宋" w:cs="仿宋"/>
                <w:lang w:val="en-US" w:eastAsia="zh-CN"/>
              </w:rPr>
              <w:t xml:space="preserve">&gt;=4.0 </w:t>
            </w:r>
            <w:r>
              <w:rPr>
                <w:rFonts w:hint="eastAsia" w:ascii="仿宋" w:hAnsi="仿宋" w:cs="仿宋"/>
                <w:lang w:val="en-US" w:eastAsia="zh-CN"/>
              </w:rPr>
              <w:t xml:space="preserve">阳性 </w:t>
            </w:r>
          </w:p>
        </w:tc>
      </w:tr>
      <w:tr w14:paraId="4B25A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D4683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15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92CC4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DOB值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77938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default" w:ascii="仿宋" w:hAnsi="仿宋" w:cs="仿宋"/>
                <w:lang w:val="en-US" w:eastAsia="zh-CN"/>
              </w:rPr>
              <w:t>...</w:t>
            </w:r>
          </w:p>
        </w:tc>
      </w:tr>
      <w:tr w14:paraId="06679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5E138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16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6A2FC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结论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10EC4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13C呼气试验Hp检验报告结果：阳性</w:t>
            </w:r>
          </w:p>
        </w:tc>
      </w:tr>
      <w:tr w14:paraId="7B216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8C01A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17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4C80C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建议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C2EC4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结核临床，定期复查，必要时抗幽门螺杆菌并消化专科随访</w:t>
            </w:r>
          </w:p>
        </w:tc>
      </w:tr>
      <w:tr w14:paraId="559A1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AE5CC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18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1695C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检验人员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2C3BE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</w:p>
        </w:tc>
      </w:tr>
      <w:tr w14:paraId="176CC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53C02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19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92195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审核人员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A4A2F">
            <w:pPr>
              <w:pStyle w:val="7"/>
              <w:bidi w:val="0"/>
              <w:rPr>
                <w:rFonts w:hint="eastAsia" w:ascii="仿宋" w:hAnsi="仿宋" w:cs="仿宋"/>
                <w:lang w:val="en-US" w:eastAsia="zh-CN"/>
              </w:rPr>
            </w:pPr>
          </w:p>
        </w:tc>
      </w:tr>
    </w:tbl>
    <w:p w14:paraId="1CD74E70">
      <w:pPr>
        <w:ind w:left="0" w:leftChars="0" w:firstLine="0" w:firstLineChars="0"/>
        <w:rPr>
          <w:rFonts w:hint="eastAsia"/>
          <w:color w:val="auto"/>
          <w:lang w:val="en-US" w:eastAsia="zh-CN"/>
        </w:rPr>
      </w:pPr>
    </w:p>
    <w:p w14:paraId="4776B71A">
      <w:pPr>
        <w:ind w:left="0" w:leftChars="0" w:firstLine="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3、对接处方接口（推送）</w:t>
      </w:r>
    </w:p>
    <w:tbl>
      <w:tblPr>
        <w:tblStyle w:val="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2462"/>
        <w:gridCol w:w="5408"/>
      </w:tblGrid>
      <w:tr w14:paraId="379F3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36" w:hRule="atLeast"/>
          <w:tblHeader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B3C30">
            <w:pPr>
              <w:pStyle w:val="7"/>
              <w:bidi w:val="0"/>
              <w:rPr>
                <w:rFonts w:hint="eastAsia" w:ascii="仿宋" w:hAnsi="仿宋" w:eastAsia="仿宋" w:cs="仿宋"/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序号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3FB08">
            <w:pPr>
              <w:pStyle w:val="7"/>
              <w:bidi w:val="0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字段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0CFE0">
            <w:pPr>
              <w:pStyle w:val="7"/>
              <w:bidi w:val="0"/>
              <w:rPr>
                <w:rFonts w:hint="default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说明</w:t>
            </w:r>
          </w:p>
        </w:tc>
      </w:tr>
      <w:tr w14:paraId="56F04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D4AB8">
            <w:pPr>
              <w:pStyle w:val="7"/>
              <w:bidi w:val="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75461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患者名称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3A1B2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赵旋凯</w:t>
            </w:r>
          </w:p>
        </w:tc>
      </w:tr>
      <w:tr w14:paraId="1DED7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6AD64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FAC69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患者性别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27CA7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男</w:t>
            </w:r>
          </w:p>
        </w:tc>
      </w:tr>
      <w:tr w14:paraId="1C30C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32BAE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3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E5216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患者年龄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9CDCE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40</w:t>
            </w:r>
          </w:p>
        </w:tc>
      </w:tr>
      <w:tr w14:paraId="76E47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A9FC9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685CF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就诊号｜病案号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36E81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213213873</w:t>
            </w:r>
          </w:p>
        </w:tc>
      </w:tr>
      <w:tr w14:paraId="27DAF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4EB2E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5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4110C">
            <w:pPr>
              <w:pStyle w:val="7"/>
              <w:bidi w:val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诊断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64E87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default" w:ascii="仿宋" w:hAnsi="仿宋" w:cs="仿宋"/>
                <w:lang w:val="en-US" w:eastAsia="zh-CN"/>
              </w:rPr>
              <w:t>幽门螺杆菌感染</w:t>
            </w:r>
          </w:p>
        </w:tc>
      </w:tr>
      <w:tr w14:paraId="0DA4D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2CA5F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6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FAA1B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处方日期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20ABA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default" w:ascii="仿宋" w:hAnsi="仿宋" w:cs="仿宋"/>
                <w:lang w:val="en-US" w:eastAsia="zh-CN"/>
              </w:rPr>
              <w:t>2026年01月19日</w:t>
            </w:r>
          </w:p>
        </w:tc>
      </w:tr>
      <w:tr w14:paraId="5D768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F7BE3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7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EF8CD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治疗方法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0388A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default" w:ascii="仿宋" w:hAnsi="仿宋" w:cs="仿宋"/>
                <w:lang w:val="en-US" w:eastAsia="zh-CN"/>
              </w:rPr>
              <w:t>含铋剂四联疗法</w:t>
            </w:r>
            <w:r>
              <w:rPr>
                <w:rFonts w:hint="eastAsia" w:ascii="仿宋" w:hAnsi="仿宋" w:cs="仿宋"/>
                <w:lang w:val="en-US" w:eastAsia="zh-CN"/>
              </w:rPr>
              <w:t>或二连疗法</w:t>
            </w:r>
          </w:p>
        </w:tc>
      </w:tr>
      <w:tr w14:paraId="6BA27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CB875">
            <w:pPr>
              <w:pStyle w:val="7"/>
              <w:bidi w:val="0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8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0638E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医院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AB31C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衢州人民医院</w:t>
            </w:r>
          </w:p>
        </w:tc>
      </w:tr>
      <w:tr w14:paraId="6C248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9E939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9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5DC68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科室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95D75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消化内科</w:t>
            </w:r>
          </w:p>
        </w:tc>
      </w:tr>
      <w:tr w14:paraId="33709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12BFF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10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B12AE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处方医师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07763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XXX</w:t>
            </w:r>
          </w:p>
        </w:tc>
      </w:tr>
      <w:tr w14:paraId="24084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3" w:hRule="atLeast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88898">
            <w:pPr>
              <w:pStyle w:val="7"/>
              <w:bidi w:val="0"/>
              <w:ind w:left="11" w:leftChars="0" w:firstLine="0" w:firstLineChars="0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11</w:t>
            </w:r>
          </w:p>
        </w:tc>
        <w:tc>
          <w:tcPr>
            <w:tcW w:w="1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68D54">
            <w:pPr>
              <w:pStyle w:val="7"/>
              <w:bidi w:val="0"/>
              <w:ind w:left="11" w:leftChars="0" w:firstLine="0" w:firstLineChars="0"/>
              <w:jc w:val="center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审核药师</w:t>
            </w:r>
          </w:p>
        </w:tc>
        <w:tc>
          <w:tcPr>
            <w:tcW w:w="31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55401">
            <w:pPr>
              <w:pStyle w:val="7"/>
              <w:bidi w:val="0"/>
              <w:rPr>
                <w:rFonts w:hint="default" w:ascii="仿宋" w:hAnsi="仿宋" w:cs="仿宋"/>
                <w:lang w:val="en-US" w:eastAsia="zh-CN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XXX</w:t>
            </w:r>
          </w:p>
        </w:tc>
      </w:tr>
    </w:tbl>
    <w:p w14:paraId="5F1EE7A1">
      <w:pPr>
        <w:ind w:left="0" w:leftChars="0" w:firstLine="0" w:firstLineChars="0"/>
        <w:rPr>
          <w:rFonts w:hint="default"/>
          <w:color w:val="FF000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FDFC1B"/>
    <w:multiLevelType w:val="singleLevel"/>
    <w:tmpl w:val="F8FDFC1B"/>
    <w:lvl w:ilvl="0" w:tentative="0">
      <w:start w:val="1"/>
      <w:numFmt w:val="chineseCounting"/>
      <w:pStyle w:val="2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FF466"/>
    <w:rsid w:val="17ED41D5"/>
    <w:rsid w:val="2BDDAC17"/>
    <w:rsid w:val="2C76CDFB"/>
    <w:rsid w:val="2FEDDA32"/>
    <w:rsid w:val="3FBDCD63"/>
    <w:rsid w:val="3FEFA46E"/>
    <w:rsid w:val="57BDEE94"/>
    <w:rsid w:val="59B613F4"/>
    <w:rsid w:val="5EED53A8"/>
    <w:rsid w:val="5F5F982F"/>
    <w:rsid w:val="64FF673B"/>
    <w:rsid w:val="662F0598"/>
    <w:rsid w:val="676B0261"/>
    <w:rsid w:val="6C373FDF"/>
    <w:rsid w:val="6DFFF766"/>
    <w:rsid w:val="6E56394B"/>
    <w:rsid w:val="6EEF391C"/>
    <w:rsid w:val="6F11FDC8"/>
    <w:rsid w:val="6F57149C"/>
    <w:rsid w:val="6FDF7984"/>
    <w:rsid w:val="6FEDD949"/>
    <w:rsid w:val="76F3332F"/>
    <w:rsid w:val="777F08F6"/>
    <w:rsid w:val="77FF9B98"/>
    <w:rsid w:val="7AED2880"/>
    <w:rsid w:val="7B1F7225"/>
    <w:rsid w:val="7D3D62A9"/>
    <w:rsid w:val="7D63010E"/>
    <w:rsid w:val="7DDFF466"/>
    <w:rsid w:val="7DF70571"/>
    <w:rsid w:val="7DF78A9C"/>
    <w:rsid w:val="7E7BF6D9"/>
    <w:rsid w:val="7E7FED29"/>
    <w:rsid w:val="7F9BEF9C"/>
    <w:rsid w:val="7FDBCB11"/>
    <w:rsid w:val="9ADF2E25"/>
    <w:rsid w:val="9FFC9B8E"/>
    <w:rsid w:val="A3F688BE"/>
    <w:rsid w:val="AFAFD529"/>
    <w:rsid w:val="B6E8A9FB"/>
    <w:rsid w:val="B7760433"/>
    <w:rsid w:val="BBBF5ADA"/>
    <w:rsid w:val="BEF19C88"/>
    <w:rsid w:val="BEFBC02C"/>
    <w:rsid w:val="BF3712AF"/>
    <w:rsid w:val="BFFF7C7C"/>
    <w:rsid w:val="CE8EB80A"/>
    <w:rsid w:val="CEFAFB2F"/>
    <w:rsid w:val="D64F8508"/>
    <w:rsid w:val="D6F308F4"/>
    <w:rsid w:val="DFCF28C4"/>
    <w:rsid w:val="DFFF82AA"/>
    <w:rsid w:val="E6FDC353"/>
    <w:rsid w:val="EA3F9B4B"/>
    <w:rsid w:val="EAD8EEF4"/>
    <w:rsid w:val="EAF5B831"/>
    <w:rsid w:val="EF3A9B95"/>
    <w:rsid w:val="EFAFFA64"/>
    <w:rsid w:val="F7BEA449"/>
    <w:rsid w:val="F7E65413"/>
    <w:rsid w:val="F9F25117"/>
    <w:rsid w:val="FBFE9B39"/>
    <w:rsid w:val="FBFEB675"/>
    <w:rsid w:val="FF6FF8FA"/>
    <w:rsid w:val="FF7F9895"/>
    <w:rsid w:val="FFB131CE"/>
    <w:rsid w:val="FFC7CFD6"/>
    <w:rsid w:val="FFC91D83"/>
    <w:rsid w:val="FFD4E340"/>
    <w:rsid w:val="FFDAD441"/>
    <w:rsid w:val="FFF9B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0" w:firstLineChars="200"/>
      <w:jc w:val="both"/>
    </w:pPr>
    <w:rPr>
      <w:rFonts w:eastAsia="仿宋" w:asciiTheme="minorHAnsi" w:hAnsiTheme="minorHAnsi" w:cstheme="minorBidi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spacing w:before="340" w:beforeLines="0" w:beforeAutospacing="0" w:after="330" w:afterLines="0" w:afterAutospacing="0" w:line="240" w:lineRule="auto"/>
      <w:ind w:left="0"/>
      <w:jc w:val="left"/>
      <w:outlineLvl w:val="0"/>
    </w:pPr>
    <w:rPr>
      <w:rFonts w:eastAsia="黑体" w:asciiTheme="minorAscii" w:hAnsiTheme="minorAscii"/>
      <w:kern w:val="44"/>
      <w:sz w:val="28"/>
      <w:szCs w:val="21"/>
      <w14:ligatures w14:val="standardContextual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1"/>
    <w:basedOn w:val="4"/>
    <w:qFormat/>
    <w:uiPriority w:val="0"/>
    <w:rPr>
      <w:rFonts w:hint="eastAsia" w:ascii="仿宋" w:hAnsi="仿宋" w:eastAsia="仿宋" w:cs="仿宋"/>
      <w:sz w:val="32"/>
      <w:lang w:val="en-US" w:eastAsia="zh-CN"/>
    </w:rPr>
  </w:style>
  <w:style w:type="character" w:customStyle="1" w:styleId="6">
    <w:name w:val="样式1"/>
    <w:basedOn w:val="4"/>
    <w:qFormat/>
    <w:uiPriority w:val="0"/>
    <w:rPr>
      <w:rFonts w:hint="eastAsia" w:ascii="Calibri" w:hAnsi="Calibri" w:eastAsia="仿宋"/>
      <w:sz w:val="32"/>
      <w:lang w:val="en-US" w:eastAsia="zh-CN"/>
    </w:rPr>
  </w:style>
  <w:style w:type="paragraph" w:customStyle="1" w:styleId="7">
    <w:name w:val="表格(五号)"/>
    <w:basedOn w:val="1"/>
    <w:qFormat/>
    <w:uiPriority w:val="0"/>
    <w:pPr>
      <w:adjustRightInd w:val="0"/>
      <w:snapToGrid w:val="0"/>
      <w:spacing w:before="60" w:after="60" w:line="240" w:lineRule="auto"/>
      <w:ind w:left="11" w:firstLine="0" w:firstLineChars="0"/>
      <w:jc w:val="center"/>
      <w:textAlignment w:val="baseline"/>
    </w:pPr>
    <w:rPr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2026-01-24T09:30:00Z</dcterms:created>
  <dc:creator>屠科钻</dc:creator>
  <cp:lastModifiedBy>屠科钻</cp:lastModifiedBy>
  <dcterms:modified xsi:type="dcterms:W3CDTF">2026-01-23T11:21:22Z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7B719E77B7CCF92732E972698B09DDDC_43</vt:lpwstr>
  </property>
</Properties>
</file>