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6FC5"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2929B1CF" w14:textId="77777777" w:rsidR="00B81C62" w:rsidRPr="0090566F" w:rsidRDefault="00B81C62" w:rsidP="00DC3920"/>
    <w:p w14:paraId="3F97127D" w14:textId="46D44D7A" w:rsidR="00C140FA" w:rsidRDefault="00C140FA" w:rsidP="00C140FA">
      <w:pPr>
        <w:pStyle w:val="AssignmentsLevel1"/>
      </w:pPr>
      <w:r w:rsidRPr="00CA48C8">
        <w:t xml:space="preserve">This course will focus on the selection, employment, orientation, supervision, development, and evaluation of both professional and non-professional personnel who make up the staff of a school. The principal's role </w:t>
      </w:r>
      <w:r w:rsidRPr="00B92690">
        <w:t>in</w:t>
      </w:r>
      <w:r w:rsidR="00006C09" w:rsidRPr="00B92690">
        <w:t xml:space="preserve"> the</w:t>
      </w:r>
      <w:r w:rsidRPr="00B92690">
        <w:t xml:space="preserve"> collective bargaining </w:t>
      </w:r>
      <w:r w:rsidR="00006C09" w:rsidRPr="00B92690">
        <w:t xml:space="preserve">process </w:t>
      </w:r>
      <w:r w:rsidRPr="00B92690">
        <w:t>and the implementation of a collective bargaining agreement will be two of the major topics of this course. Special emphasis will be placed upon the principal's role in the on-going development of the professional staff</w:t>
      </w:r>
      <w:r w:rsidR="00006C09" w:rsidRPr="00B92690">
        <w:t>, correlation of staff development to district goals,</w:t>
      </w:r>
      <w:r w:rsidRPr="00B92690">
        <w:t xml:space="preserve"> and </w:t>
      </w:r>
      <w:r w:rsidR="00006C09" w:rsidRPr="00B92690">
        <w:t xml:space="preserve">overall </w:t>
      </w:r>
      <w:r w:rsidRPr="00B92690">
        <w:t xml:space="preserve">impact </w:t>
      </w:r>
      <w:r w:rsidRPr="00CA48C8">
        <w:t xml:space="preserve">on student achievement.  </w:t>
      </w:r>
    </w:p>
    <w:p w14:paraId="21AD1968" w14:textId="77777777" w:rsidR="004F138A" w:rsidRPr="0090566F" w:rsidRDefault="004F138A" w:rsidP="00DC3920"/>
    <w:p w14:paraId="5A9CD317" w14:textId="77777777" w:rsidR="00CC3F9D" w:rsidRPr="00CC3F9D" w:rsidRDefault="00CC3F9D" w:rsidP="00CC3F9D">
      <w:pPr>
        <w:outlineLvl w:val="0"/>
        <w:rPr>
          <w:rFonts w:cs="Arial"/>
          <w:b/>
          <w:color w:val="9C2C2A" w:themeColor="accent1"/>
          <w:sz w:val="22"/>
          <w:szCs w:val="22"/>
        </w:rPr>
      </w:pPr>
      <w:r w:rsidRPr="00CC3F9D">
        <w:rPr>
          <w:rFonts w:cs="Arial"/>
          <w:b/>
          <w:color w:val="BF2C37"/>
          <w:sz w:val="22"/>
          <w:szCs w:val="22"/>
        </w:rPr>
        <w:t>University Learning Outcomes (ULO)</w:t>
      </w:r>
    </w:p>
    <w:p w14:paraId="4D5B01CE" w14:textId="77777777" w:rsidR="00CC3F9D" w:rsidRPr="00CC3F9D" w:rsidRDefault="00CC3F9D" w:rsidP="00CC3F9D">
      <w:pPr>
        <w:tabs>
          <w:tab w:val="left" w:pos="0"/>
        </w:tabs>
        <w:rPr>
          <w:rFonts w:cs="Arial"/>
          <w:szCs w:val="22"/>
        </w:rPr>
      </w:pPr>
    </w:p>
    <w:p w14:paraId="37611D9E" w14:textId="2118B844" w:rsidR="00CC3F9D" w:rsidRPr="00CC3F9D" w:rsidRDefault="00CC3F9D" w:rsidP="00CC3F9D">
      <w:pPr>
        <w:widowControl w:val="0"/>
        <w:numPr>
          <w:ilvl w:val="0"/>
          <w:numId w:val="6"/>
        </w:numPr>
        <w:ind w:left="360"/>
        <w:rPr>
          <w:rFonts w:cs="Arial"/>
          <w:b/>
          <w:bCs/>
          <w:szCs w:val="20"/>
        </w:rPr>
      </w:pPr>
      <w:r w:rsidRPr="00CC3F9D">
        <w:rPr>
          <w:rFonts w:cs="Arial"/>
          <w:b/>
          <w:bCs/>
          <w:szCs w:val="20"/>
        </w:rPr>
        <w:t>ULO1:</w:t>
      </w:r>
      <w:r w:rsidR="009B4EF8">
        <w:rPr>
          <w:rFonts w:cs="Arial"/>
          <w:b/>
          <w:bCs/>
          <w:szCs w:val="20"/>
        </w:rPr>
        <w:t xml:space="preserve"> </w:t>
      </w:r>
      <w:r w:rsidRPr="00CC3F9D">
        <w:rPr>
          <w:rFonts w:cs="Arial"/>
          <w:bCs/>
          <w:szCs w:val="20"/>
        </w:rPr>
        <w:t>Knowledge of Human Cultures and the Physical and Natural World</w:t>
      </w:r>
    </w:p>
    <w:p w14:paraId="23BA11D0" w14:textId="4C61CEC3" w:rsidR="00CC3F9D" w:rsidRPr="00CC3F9D" w:rsidRDefault="00CC3F9D" w:rsidP="00CC3F9D">
      <w:pPr>
        <w:widowControl w:val="0"/>
        <w:numPr>
          <w:ilvl w:val="0"/>
          <w:numId w:val="6"/>
        </w:numPr>
        <w:ind w:left="360"/>
        <w:rPr>
          <w:rFonts w:cs="Arial"/>
          <w:b/>
          <w:bCs/>
          <w:szCs w:val="20"/>
        </w:rPr>
      </w:pPr>
      <w:r w:rsidRPr="00CC3F9D">
        <w:rPr>
          <w:rFonts w:cs="Arial"/>
          <w:b/>
          <w:bCs/>
          <w:szCs w:val="20"/>
        </w:rPr>
        <w:t>ULO2:</w:t>
      </w:r>
      <w:r w:rsidR="009B4EF8">
        <w:rPr>
          <w:rFonts w:cs="Arial"/>
          <w:b/>
          <w:bCs/>
          <w:szCs w:val="20"/>
        </w:rPr>
        <w:t xml:space="preserve"> </w:t>
      </w:r>
      <w:r w:rsidRPr="00CC3F9D">
        <w:rPr>
          <w:rFonts w:cs="Arial"/>
          <w:bCs/>
          <w:szCs w:val="20"/>
        </w:rPr>
        <w:t>Intellectual and Practical Skills</w:t>
      </w:r>
    </w:p>
    <w:p w14:paraId="344A231E" w14:textId="5F45E24F" w:rsidR="00CC3F9D" w:rsidRPr="00CC3F9D" w:rsidRDefault="00CC3F9D" w:rsidP="00CC3F9D">
      <w:pPr>
        <w:widowControl w:val="0"/>
        <w:numPr>
          <w:ilvl w:val="0"/>
          <w:numId w:val="6"/>
        </w:numPr>
        <w:ind w:left="360"/>
        <w:rPr>
          <w:rFonts w:cs="Arial"/>
          <w:b/>
          <w:bCs/>
          <w:szCs w:val="20"/>
        </w:rPr>
      </w:pPr>
      <w:r w:rsidRPr="00CC3F9D">
        <w:rPr>
          <w:rFonts w:cs="Arial"/>
          <w:b/>
          <w:bCs/>
          <w:szCs w:val="20"/>
        </w:rPr>
        <w:t>ULO3:</w:t>
      </w:r>
      <w:r w:rsidR="009B4EF8">
        <w:rPr>
          <w:rFonts w:cs="Arial"/>
          <w:b/>
          <w:bCs/>
          <w:szCs w:val="20"/>
        </w:rPr>
        <w:t xml:space="preserve"> </w:t>
      </w:r>
      <w:r w:rsidRPr="00CC3F9D">
        <w:rPr>
          <w:rFonts w:cs="Arial"/>
          <w:bCs/>
          <w:szCs w:val="20"/>
        </w:rPr>
        <w:t>Personal and Social Responsibility</w:t>
      </w:r>
    </w:p>
    <w:p w14:paraId="1B32057A" w14:textId="1707D7E1" w:rsidR="00CC3F9D" w:rsidRPr="00CC3F9D" w:rsidRDefault="00CC3F9D" w:rsidP="00CC3F9D">
      <w:pPr>
        <w:widowControl w:val="0"/>
        <w:numPr>
          <w:ilvl w:val="0"/>
          <w:numId w:val="6"/>
        </w:numPr>
        <w:ind w:left="360"/>
        <w:rPr>
          <w:rFonts w:cs="Arial"/>
          <w:b/>
          <w:bCs/>
          <w:szCs w:val="20"/>
        </w:rPr>
      </w:pPr>
      <w:r w:rsidRPr="00CC3F9D">
        <w:rPr>
          <w:rFonts w:cs="Arial"/>
          <w:b/>
          <w:bCs/>
          <w:szCs w:val="20"/>
        </w:rPr>
        <w:t>ULO4:</w:t>
      </w:r>
      <w:r w:rsidR="009B4EF8">
        <w:rPr>
          <w:rFonts w:cs="Arial"/>
          <w:b/>
          <w:bCs/>
          <w:szCs w:val="20"/>
        </w:rPr>
        <w:t xml:space="preserve"> </w:t>
      </w:r>
      <w:r w:rsidRPr="00CC3F9D">
        <w:rPr>
          <w:rFonts w:cs="Arial"/>
          <w:bCs/>
          <w:szCs w:val="20"/>
        </w:rPr>
        <w:t>Integrative and Applied Learning</w:t>
      </w:r>
      <w:r w:rsidRPr="00CC3F9D">
        <w:rPr>
          <w:rFonts w:cs="Arial"/>
          <w:bCs/>
          <w:szCs w:val="20"/>
        </w:rPr>
        <w:softHyphen/>
      </w:r>
    </w:p>
    <w:p w14:paraId="6908C90C" w14:textId="22F18AC9" w:rsidR="00CC3F9D" w:rsidRPr="00CC3F9D" w:rsidRDefault="00CC3F9D" w:rsidP="00CC3F9D">
      <w:pPr>
        <w:widowControl w:val="0"/>
        <w:numPr>
          <w:ilvl w:val="0"/>
          <w:numId w:val="6"/>
        </w:numPr>
        <w:ind w:left="360"/>
        <w:rPr>
          <w:rFonts w:cs="Arial"/>
          <w:b/>
          <w:bCs/>
          <w:szCs w:val="20"/>
        </w:rPr>
      </w:pPr>
      <w:r w:rsidRPr="00CC3F9D">
        <w:rPr>
          <w:rFonts w:cs="Arial"/>
          <w:b/>
          <w:bCs/>
          <w:szCs w:val="20"/>
        </w:rPr>
        <w:t>ULO5:</w:t>
      </w:r>
      <w:r w:rsidR="009B4EF8">
        <w:rPr>
          <w:rFonts w:cs="Arial"/>
          <w:b/>
          <w:bCs/>
          <w:szCs w:val="20"/>
        </w:rPr>
        <w:t xml:space="preserve"> </w:t>
      </w:r>
      <w:r w:rsidRPr="00CC3F9D">
        <w:rPr>
          <w:rFonts w:cs="Arial"/>
          <w:bCs/>
          <w:szCs w:val="20"/>
        </w:rPr>
        <w:t>Immersed in the Critical Concerns of the Sisters of Mercy of the Americas</w:t>
      </w:r>
    </w:p>
    <w:p w14:paraId="5BD37BE3" w14:textId="0FDED5E2" w:rsidR="00AF127E" w:rsidRDefault="00AF127E" w:rsidP="00B47775">
      <w:pPr>
        <w:pStyle w:val="Heading1"/>
        <w:rPr>
          <w:color w:val="BD313B"/>
        </w:rPr>
      </w:pPr>
    </w:p>
    <w:p w14:paraId="040D3C6E" w14:textId="77777777" w:rsidR="00FD13F4" w:rsidRPr="00FD13F4" w:rsidRDefault="00FD13F4" w:rsidP="00FD13F4">
      <w:pPr>
        <w:outlineLvl w:val="0"/>
        <w:rPr>
          <w:rFonts w:cs="Arial"/>
          <w:b/>
          <w:color w:val="BF2C37"/>
          <w:sz w:val="22"/>
          <w:szCs w:val="22"/>
        </w:rPr>
      </w:pPr>
      <w:r w:rsidRPr="00FD13F4">
        <w:rPr>
          <w:rFonts w:cs="Arial"/>
          <w:b/>
          <w:color w:val="BF2C37"/>
          <w:sz w:val="22"/>
          <w:szCs w:val="22"/>
        </w:rPr>
        <w:t xml:space="preserve">Program Learning Outcomes (PLO) </w:t>
      </w:r>
    </w:p>
    <w:p w14:paraId="0AD40089" w14:textId="77777777" w:rsidR="00FD13F4" w:rsidRPr="00FD13F4" w:rsidRDefault="00FD13F4" w:rsidP="00FD13F4"/>
    <w:p w14:paraId="5D6775F9" w14:textId="77777777" w:rsidR="00EF29BA" w:rsidRPr="000D4512" w:rsidRDefault="00EF29BA" w:rsidP="00EF29BA">
      <w:pPr>
        <w:pStyle w:val="AssignmentsLevel2"/>
      </w:pPr>
      <w:r w:rsidRPr="000D4512">
        <w:rPr>
          <w:b/>
        </w:rPr>
        <w:t>PLO1:</w:t>
      </w:r>
      <w:r w:rsidRPr="000D4512">
        <w:t xml:space="preserve"> Apply theoretical and practical knowledge in support of your professional practice. (ULO 2, 4)</w:t>
      </w:r>
    </w:p>
    <w:p w14:paraId="6525C85E" w14:textId="77777777" w:rsidR="00EF29BA" w:rsidRPr="000D4512" w:rsidRDefault="00EF29BA" w:rsidP="00EF29BA">
      <w:pPr>
        <w:pStyle w:val="AssignmentsLevel2"/>
      </w:pPr>
      <w:r w:rsidRPr="000D4512">
        <w:rPr>
          <w:b/>
        </w:rPr>
        <w:t>PLO2:</w:t>
      </w:r>
      <w:r w:rsidRPr="000D4512">
        <w:t xml:space="preserve"> Utilize educational research and develop your own research interests and agenda. (ULO 2, 3)</w:t>
      </w:r>
    </w:p>
    <w:p w14:paraId="7584A21A" w14:textId="77777777" w:rsidR="00EF29BA" w:rsidRPr="000D4512" w:rsidRDefault="00EF29BA" w:rsidP="00EF29BA">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7C4BA51F" w14:textId="77777777" w:rsidR="00EF29BA" w:rsidRPr="000D4512" w:rsidRDefault="00EF29BA" w:rsidP="00EF29BA">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D0A82D4" w14:textId="77777777" w:rsidR="00EF29BA" w:rsidRDefault="00EF29BA" w:rsidP="00EF29BA">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2BFEA68" w14:textId="47909789" w:rsidR="00FD13F4" w:rsidRDefault="00FD13F4" w:rsidP="00FD13F4"/>
    <w:p w14:paraId="08B47603" w14:textId="2E39C2FF" w:rsidR="00EE72BE" w:rsidRPr="0090566F" w:rsidRDefault="00EE72BE" w:rsidP="00B47775">
      <w:pPr>
        <w:pStyle w:val="Heading1"/>
        <w:rPr>
          <w:color w:val="1F605F" w:themeColor="accent2" w:themeShade="80"/>
        </w:rPr>
      </w:pPr>
      <w:r w:rsidRPr="00825CE5">
        <w:rPr>
          <w:color w:val="BD313B"/>
        </w:rPr>
        <w:t>Course Outcomes</w:t>
      </w:r>
    </w:p>
    <w:p w14:paraId="0E2012A8" w14:textId="77777777" w:rsidR="00254182" w:rsidRPr="0090566F" w:rsidRDefault="00254182" w:rsidP="00E127B5">
      <w:pPr>
        <w:tabs>
          <w:tab w:val="left" w:pos="0"/>
        </w:tabs>
        <w:rPr>
          <w:rFonts w:cs="Arial"/>
          <w:szCs w:val="20"/>
        </w:rPr>
      </w:pPr>
    </w:p>
    <w:p w14:paraId="7F786808" w14:textId="613C8AAC" w:rsidR="00C140FA" w:rsidRDefault="00C140FA" w:rsidP="00E551AB">
      <w:pPr>
        <w:numPr>
          <w:ilvl w:val="0"/>
          <w:numId w:val="7"/>
        </w:numPr>
        <w:tabs>
          <w:tab w:val="left" w:pos="0"/>
        </w:tabs>
        <w:rPr>
          <w:rFonts w:cs="Arial"/>
          <w:szCs w:val="20"/>
        </w:rPr>
      </w:pPr>
      <w:r w:rsidRPr="005B10FE">
        <w:rPr>
          <w:rFonts w:cs="Arial"/>
          <w:b/>
          <w:szCs w:val="20"/>
        </w:rPr>
        <w:t>CLO1</w:t>
      </w:r>
      <w:r w:rsidRPr="0090566F">
        <w:rPr>
          <w:rFonts w:cs="Arial"/>
          <w:szCs w:val="20"/>
        </w:rPr>
        <w:t>:</w:t>
      </w:r>
      <w:r>
        <w:rPr>
          <w:rFonts w:cs="Arial"/>
          <w:szCs w:val="20"/>
        </w:rPr>
        <w:t xml:space="preserve"> Analyze the process of selecting, </w:t>
      </w:r>
      <w:r>
        <w:t xml:space="preserve">orientating, </w:t>
      </w:r>
      <w:r>
        <w:rPr>
          <w:rFonts w:cs="Arial"/>
          <w:szCs w:val="20"/>
        </w:rPr>
        <w:t xml:space="preserve">supervising, developing, and evaluating school personnel to support </w:t>
      </w:r>
      <w:r w:rsidRPr="00AA4F8D">
        <w:rPr>
          <w:rFonts w:cs="Arial"/>
          <w:szCs w:val="20"/>
        </w:rPr>
        <w:t>high-quality school instruction and student learning</w:t>
      </w:r>
      <w:r>
        <w:rPr>
          <w:rFonts w:cs="Arial"/>
          <w:szCs w:val="20"/>
        </w:rPr>
        <w:t xml:space="preserve">. </w:t>
      </w:r>
      <w:r w:rsidR="003010BC">
        <w:rPr>
          <w:rFonts w:cs="Arial"/>
          <w:szCs w:val="20"/>
        </w:rPr>
        <w:t>(PLO</w:t>
      </w:r>
      <w:r w:rsidR="009B4C70">
        <w:rPr>
          <w:rFonts w:cs="Arial"/>
          <w:szCs w:val="20"/>
        </w:rPr>
        <w:t xml:space="preserve">1, </w:t>
      </w:r>
      <w:r w:rsidR="003010BC">
        <w:rPr>
          <w:rFonts w:cs="Arial"/>
          <w:szCs w:val="20"/>
        </w:rPr>
        <w:t xml:space="preserve">2, </w:t>
      </w:r>
      <w:r w:rsidR="009B4C70">
        <w:rPr>
          <w:rFonts w:cs="Arial"/>
          <w:szCs w:val="20"/>
        </w:rPr>
        <w:t xml:space="preserve">3, </w:t>
      </w:r>
      <w:r w:rsidR="003010BC">
        <w:rPr>
          <w:rFonts w:cs="Arial"/>
          <w:szCs w:val="20"/>
        </w:rPr>
        <w:t>4</w:t>
      </w:r>
      <w:r w:rsidR="009B4C70">
        <w:rPr>
          <w:rFonts w:cs="Arial"/>
          <w:szCs w:val="20"/>
        </w:rPr>
        <w:t>, 5)</w:t>
      </w:r>
    </w:p>
    <w:p w14:paraId="2AFBF1BF" w14:textId="63DF6AA3" w:rsidR="00AC5DAB" w:rsidRDefault="00AC5DAB" w:rsidP="00DA1E04">
      <w:pPr>
        <w:numPr>
          <w:ilvl w:val="0"/>
          <w:numId w:val="7"/>
        </w:numPr>
        <w:tabs>
          <w:tab w:val="left" w:pos="0"/>
        </w:tabs>
        <w:rPr>
          <w:rFonts w:cs="Arial"/>
          <w:szCs w:val="20"/>
        </w:rPr>
      </w:pPr>
      <w:r>
        <w:rPr>
          <w:rFonts w:cs="Arial"/>
          <w:b/>
          <w:szCs w:val="20"/>
        </w:rPr>
        <w:t>CLO2</w:t>
      </w:r>
      <w:r w:rsidRPr="00AC5DAB">
        <w:rPr>
          <w:rFonts w:cs="Arial"/>
          <w:szCs w:val="20"/>
        </w:rPr>
        <w:t>:</w:t>
      </w:r>
      <w:r>
        <w:rPr>
          <w:rFonts w:cs="Arial"/>
          <w:szCs w:val="20"/>
        </w:rPr>
        <w:t xml:space="preserve"> </w:t>
      </w:r>
      <w:r w:rsidR="00DA1E04" w:rsidRPr="00DA1E04">
        <w:rPr>
          <w:rFonts w:cs="Arial"/>
          <w:szCs w:val="20"/>
        </w:rPr>
        <w:t>Identify the relationship of legal restrictions and requirements to effe</w:t>
      </w:r>
      <w:r w:rsidR="00DA1E04">
        <w:rPr>
          <w:rFonts w:cs="Arial"/>
          <w:szCs w:val="20"/>
        </w:rPr>
        <w:t>ctive human resource management</w:t>
      </w:r>
      <w:r w:rsidR="0064792C" w:rsidRPr="0064792C">
        <w:rPr>
          <w:rFonts w:cs="Arial"/>
          <w:szCs w:val="20"/>
        </w:rPr>
        <w:t>.</w:t>
      </w:r>
      <w:r w:rsidR="009B4C70">
        <w:rPr>
          <w:rFonts w:cs="Arial"/>
          <w:szCs w:val="20"/>
        </w:rPr>
        <w:t xml:space="preserve"> (PLO3, 4)</w:t>
      </w:r>
    </w:p>
    <w:p w14:paraId="493BF32A" w14:textId="74AA2C66" w:rsidR="00C140FA" w:rsidRPr="0090566F" w:rsidRDefault="00C140FA" w:rsidP="00E551AB">
      <w:pPr>
        <w:numPr>
          <w:ilvl w:val="0"/>
          <w:numId w:val="7"/>
        </w:numPr>
        <w:tabs>
          <w:tab w:val="left" w:pos="0"/>
        </w:tabs>
        <w:rPr>
          <w:rFonts w:cs="Arial"/>
          <w:szCs w:val="20"/>
        </w:rPr>
      </w:pPr>
      <w:r w:rsidRPr="0080071A">
        <w:rPr>
          <w:rFonts w:cs="Arial"/>
          <w:b/>
          <w:szCs w:val="20"/>
        </w:rPr>
        <w:lastRenderedPageBreak/>
        <w:t>CLO</w:t>
      </w:r>
      <w:r w:rsidR="00276D89">
        <w:rPr>
          <w:rFonts w:cs="Arial"/>
          <w:b/>
          <w:szCs w:val="20"/>
        </w:rPr>
        <w:t>3</w:t>
      </w:r>
      <w:r w:rsidRPr="00852843">
        <w:rPr>
          <w:rFonts w:cs="Arial"/>
          <w:szCs w:val="20"/>
        </w:rPr>
        <w:t>:</w:t>
      </w:r>
      <w:r>
        <w:rPr>
          <w:rFonts w:cs="Arial"/>
          <w:szCs w:val="20"/>
        </w:rPr>
        <w:t xml:space="preserve"> </w:t>
      </w:r>
      <w:r w:rsidR="00AC5DAB" w:rsidRPr="00AC5DAB">
        <w:rPr>
          <w:rFonts w:cs="Arial"/>
          <w:szCs w:val="20"/>
        </w:rPr>
        <w:t>Analyze school- and district-level policies and procedures that protect the welfare and safety of students and staff across the district.</w:t>
      </w:r>
      <w:r w:rsidR="009B4C70">
        <w:rPr>
          <w:rFonts w:cs="Arial"/>
          <w:szCs w:val="20"/>
        </w:rPr>
        <w:t xml:space="preserve"> (PLO1, 2, 3, 4)</w:t>
      </w:r>
    </w:p>
    <w:p w14:paraId="1BEC80A1" w14:textId="5492C506" w:rsidR="004F138A" w:rsidRDefault="00C140FA" w:rsidP="00C140FA">
      <w:pPr>
        <w:pStyle w:val="AssignmentsLevel2"/>
      </w:pPr>
      <w:r w:rsidRPr="005B10FE">
        <w:rPr>
          <w:b/>
        </w:rPr>
        <w:t>CLO</w:t>
      </w:r>
      <w:r w:rsidR="00276D89">
        <w:rPr>
          <w:b/>
        </w:rPr>
        <w:t>4</w:t>
      </w:r>
      <w:r w:rsidRPr="0090566F">
        <w:t>:</w:t>
      </w:r>
      <w:r>
        <w:t xml:space="preserve"> </w:t>
      </w:r>
      <w:r w:rsidR="00AC5DAB" w:rsidRPr="00AC5DAB">
        <w:t>Determine the role of administration in the collective bargaining process and implementing a collective bargaining agreement.</w:t>
      </w:r>
      <w:r w:rsidR="009B4C70">
        <w:t xml:space="preserve"> (PLO3, 4)</w:t>
      </w:r>
    </w:p>
    <w:p w14:paraId="35D34DF0" w14:textId="77777777" w:rsidR="004F138A" w:rsidRDefault="004F138A" w:rsidP="004F138A">
      <w:pPr>
        <w:tabs>
          <w:tab w:val="left" w:pos="0"/>
        </w:tabs>
        <w:rPr>
          <w:rFonts w:cs="Arial"/>
          <w:szCs w:val="20"/>
        </w:rPr>
      </w:pPr>
    </w:p>
    <w:p w14:paraId="0661CC21"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0E0BC97" w14:textId="77777777" w:rsidR="004F138A" w:rsidRPr="005E7245" w:rsidRDefault="004F138A" w:rsidP="004F138A">
      <w:pPr>
        <w:tabs>
          <w:tab w:val="left" w:pos="0"/>
        </w:tabs>
        <w:rPr>
          <w:rFonts w:cs="Arial"/>
          <w:b/>
          <w:color w:val="9C2C2A"/>
          <w:sz w:val="22"/>
          <w:szCs w:val="22"/>
        </w:rPr>
      </w:pPr>
    </w:p>
    <w:p w14:paraId="78AFEC4E" w14:textId="65486490"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2546D7E2" w14:textId="77777777" w:rsidR="00B11A48" w:rsidRDefault="00B11A48" w:rsidP="004F138A">
      <w:pPr>
        <w:tabs>
          <w:tab w:val="left" w:pos="0"/>
        </w:tabs>
        <w:rPr>
          <w:rFonts w:cs="Arial"/>
          <w:szCs w:val="20"/>
        </w:rPr>
      </w:pPr>
    </w:p>
    <w:p w14:paraId="10096B7E" w14:textId="77777777" w:rsidR="004F138A" w:rsidRPr="00B10A1D" w:rsidRDefault="004F138A" w:rsidP="00E551AB">
      <w:pPr>
        <w:pStyle w:val="ListParagraph"/>
        <w:numPr>
          <w:ilvl w:val="0"/>
          <w:numId w:val="16"/>
        </w:numPr>
        <w:tabs>
          <w:tab w:val="left" w:pos="0"/>
        </w:tabs>
        <w:rPr>
          <w:rFonts w:cs="Arial"/>
          <w:szCs w:val="20"/>
        </w:rPr>
      </w:pPr>
      <w:r>
        <w:t>Ask probing and insightful questions related to course content</w:t>
      </w:r>
      <w:r w:rsidRPr="00B10A1D">
        <w:rPr>
          <w:rFonts w:cs="Arial"/>
          <w:szCs w:val="20"/>
        </w:rPr>
        <w:t>.</w:t>
      </w:r>
    </w:p>
    <w:p w14:paraId="546D7DB0" w14:textId="77777777" w:rsidR="004F138A" w:rsidRPr="00B10A1D" w:rsidRDefault="004F138A" w:rsidP="00E551AB">
      <w:pPr>
        <w:pStyle w:val="ListParagraph"/>
        <w:numPr>
          <w:ilvl w:val="0"/>
          <w:numId w:val="16"/>
        </w:numPr>
        <w:tabs>
          <w:tab w:val="left" w:pos="0"/>
        </w:tabs>
        <w:rPr>
          <w:rFonts w:cs="Arial"/>
          <w:szCs w:val="20"/>
        </w:rPr>
      </w:pPr>
      <w:r>
        <w:t>Make meaningful and relevant connections and application to their own learning process</w:t>
      </w:r>
      <w:r w:rsidRPr="00B10A1D">
        <w:rPr>
          <w:rFonts w:cs="Arial"/>
          <w:szCs w:val="20"/>
        </w:rPr>
        <w:t>.</w:t>
      </w:r>
    </w:p>
    <w:p w14:paraId="077BBCA1" w14:textId="77777777" w:rsidR="004F138A" w:rsidRPr="00B10A1D" w:rsidRDefault="004F138A" w:rsidP="00E551AB">
      <w:pPr>
        <w:pStyle w:val="ListParagraph"/>
        <w:numPr>
          <w:ilvl w:val="0"/>
          <w:numId w:val="16"/>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1003159" w14:textId="77777777" w:rsidR="00B81C62" w:rsidRDefault="00B81C62" w:rsidP="00E127B5">
      <w:pPr>
        <w:tabs>
          <w:tab w:val="left" w:pos="0"/>
        </w:tabs>
        <w:rPr>
          <w:rFonts w:cs="Arial"/>
          <w:szCs w:val="20"/>
        </w:rPr>
      </w:pPr>
    </w:p>
    <w:p w14:paraId="7728A8C0" w14:textId="77777777" w:rsidR="00B11A48" w:rsidRPr="00B11A48" w:rsidRDefault="00B11A48" w:rsidP="00B11A48">
      <w:pPr>
        <w:outlineLvl w:val="0"/>
        <w:rPr>
          <w:rFonts w:eastAsia="Calibri" w:cs="Arial"/>
          <w:b/>
          <w:color w:val="BF2C37"/>
          <w:sz w:val="22"/>
          <w:szCs w:val="22"/>
        </w:rPr>
      </w:pPr>
      <w:r w:rsidRPr="00B11A48">
        <w:rPr>
          <w:rFonts w:eastAsia="Calibri" w:cs="Arial"/>
          <w:b/>
          <w:color w:val="BF2C37"/>
          <w:sz w:val="22"/>
          <w:szCs w:val="22"/>
        </w:rPr>
        <w:t>Academic Integrity</w:t>
      </w:r>
    </w:p>
    <w:p w14:paraId="6DDED764" w14:textId="77777777" w:rsidR="00B11A48" w:rsidRPr="00B11A48" w:rsidRDefault="00B11A48" w:rsidP="00B11A48">
      <w:pPr>
        <w:widowControl w:val="0"/>
        <w:rPr>
          <w:rFonts w:eastAsia="Calibri" w:cs="Arial"/>
          <w:szCs w:val="20"/>
        </w:rPr>
      </w:pPr>
    </w:p>
    <w:p w14:paraId="18FA0B18" w14:textId="77777777" w:rsidR="00B11A48" w:rsidRPr="00B11A48" w:rsidRDefault="00B11A48" w:rsidP="00B11A48">
      <w:pPr>
        <w:widowControl w:val="0"/>
        <w:rPr>
          <w:rFonts w:eastAsia="Calibri" w:cs="Arial"/>
          <w:szCs w:val="20"/>
        </w:rPr>
      </w:pPr>
      <w:r w:rsidRPr="00B11A48">
        <w:rPr>
          <w:rFonts w:eastAsia="Calibri" w:cs="Arial"/>
          <w:szCs w:val="20"/>
        </w:rPr>
        <w:t xml:space="preserve">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t>
      </w:r>
      <w:proofErr w:type="gramStart"/>
      <w:r w:rsidRPr="00B11A48">
        <w:rPr>
          <w:rFonts w:eastAsia="Calibri" w:cs="Arial"/>
          <w:szCs w:val="20"/>
        </w:rPr>
        <w:t>whether or not</w:t>
      </w:r>
      <w:proofErr w:type="gramEnd"/>
      <w:r w:rsidRPr="00B11A48">
        <w:rPr>
          <w:rFonts w:eastAsia="Calibri" w:cs="Arial"/>
          <w:szCs w:val="20"/>
        </w:rPr>
        <w:t xml:space="preserve"> the effort is successful. The academic community regards breaches of the academic integrity rules as extremely serious matters. Sanctions for such a breach may include academic sanctions from the instructor, including failing the course for any violation, disciplinary sanctions ranging from probation to expulsion. When in doubt about plagiarism, paraphrasing, quoting, collaboration, or any other form of cheating, consult the course instructor.</w:t>
      </w:r>
    </w:p>
    <w:p w14:paraId="6F71FA65" w14:textId="77777777" w:rsidR="004F138A" w:rsidRPr="0090566F" w:rsidRDefault="004F138A" w:rsidP="00E127B5">
      <w:pPr>
        <w:tabs>
          <w:tab w:val="left" w:pos="0"/>
        </w:tabs>
        <w:rPr>
          <w:rFonts w:cs="Arial"/>
          <w:szCs w:val="20"/>
        </w:rPr>
      </w:pPr>
    </w:p>
    <w:p w14:paraId="029FF772"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4DE4828A" w14:textId="77777777" w:rsidR="0049398D" w:rsidRPr="0090566F" w:rsidRDefault="0049398D" w:rsidP="00E127B5">
      <w:pPr>
        <w:pStyle w:val="APACitation"/>
      </w:pPr>
    </w:p>
    <w:p w14:paraId="5270D5D4" w14:textId="27E9F9EF" w:rsidR="00320A54" w:rsidRDefault="00675442" w:rsidP="00DA45E4">
      <w:pPr>
        <w:pStyle w:val="APACitation"/>
        <w:rPr>
          <w:bCs/>
        </w:rPr>
      </w:pPr>
      <w:proofErr w:type="spellStart"/>
      <w:r>
        <w:t>Rebore</w:t>
      </w:r>
      <w:proofErr w:type="spellEnd"/>
      <w:r>
        <w:t xml:space="preserve">, R. W. (2015). </w:t>
      </w:r>
      <w:r>
        <w:rPr>
          <w:i/>
          <w:iCs/>
        </w:rPr>
        <w:t>Human resources administration in education: A management approach</w:t>
      </w:r>
      <w:r>
        <w:t xml:space="preserve"> (</w:t>
      </w:r>
      <w:r w:rsidR="002517BE">
        <w:t>10th</w:t>
      </w:r>
      <w:r>
        <w:t xml:space="preserve"> ed.). Upper Saddle River, NJ: Pearson</w:t>
      </w:r>
      <w:r w:rsidR="005B10FE">
        <w:rPr>
          <w:bCs/>
        </w:rPr>
        <w:t>.</w:t>
      </w:r>
    </w:p>
    <w:p w14:paraId="0FAEC3B4" w14:textId="77777777" w:rsidR="003A7392" w:rsidRDefault="003A7392" w:rsidP="003A7392">
      <w:pPr>
        <w:tabs>
          <w:tab w:val="left" w:pos="0"/>
        </w:tabs>
        <w:rPr>
          <w:rFonts w:cs="Arial"/>
          <w:szCs w:val="20"/>
        </w:rPr>
      </w:pPr>
    </w:p>
    <w:p w14:paraId="63FC6FFA" w14:textId="77777777" w:rsidR="00B11A48" w:rsidRPr="00B11A48" w:rsidRDefault="00B11A48" w:rsidP="00B11A48">
      <w:pPr>
        <w:outlineLvl w:val="0"/>
        <w:rPr>
          <w:rFonts w:cs="Arial"/>
          <w:b/>
          <w:color w:val="BF2C37"/>
          <w:sz w:val="22"/>
          <w:szCs w:val="22"/>
        </w:rPr>
      </w:pPr>
      <w:r w:rsidRPr="00B11A48">
        <w:rPr>
          <w:rFonts w:cs="Arial"/>
          <w:b/>
          <w:color w:val="BF2C37"/>
          <w:sz w:val="22"/>
          <w:szCs w:val="22"/>
        </w:rPr>
        <w:t>Student Accessibility Services</w:t>
      </w:r>
    </w:p>
    <w:p w14:paraId="6660B843" w14:textId="0665C190" w:rsidR="00B11A48" w:rsidRPr="00B11A48" w:rsidRDefault="00B11A48" w:rsidP="00B11A48">
      <w:pPr>
        <w:spacing w:before="100" w:beforeAutospacing="1" w:after="100" w:afterAutospacing="1"/>
        <w:rPr>
          <w:rFonts w:ascii="Times New Roman" w:hAnsi="Times New Roman"/>
        </w:rPr>
      </w:pPr>
      <w:r w:rsidRPr="00B11A48">
        <w:t xml:space="preserve">Gwynedd Mercy University is committed to providing reasonable accommodations for </w:t>
      </w:r>
      <w:r>
        <w:t>all persons</w:t>
      </w:r>
      <w:r w:rsidR="009B4EF8">
        <w:t xml:space="preserve"> </w:t>
      </w:r>
      <w:r>
        <w:t>with</w:t>
      </w:r>
      <w:r w:rsidR="009B4EF8">
        <w:t xml:space="preserve"> </w:t>
      </w:r>
      <w:r>
        <w:t>disabilities.</w:t>
      </w:r>
      <w:r w:rsidR="009B4EF8">
        <w:t xml:space="preserve"> </w:t>
      </w:r>
      <w:r w:rsidRPr="00B11A48">
        <w:t>If you have a disability-related need for modifications or reasonable accommodations in this course, please contact</w:t>
      </w:r>
      <w:r w:rsidR="009B4EF8">
        <w:t xml:space="preserve"> </w:t>
      </w:r>
      <w:r w:rsidRPr="00B11A48">
        <w:t xml:space="preserve">the office of Student Accessibility Services located in Counseling Services, The Griffin Complex; call </w:t>
      </w:r>
      <w:hyperlink r:id="rId13">
        <w:r w:rsidRPr="00B11A48">
          <w:rPr>
            <w:color w:val="0000FF"/>
            <w:u w:val="single"/>
          </w:rPr>
          <w:t>215-646-7300</w:t>
        </w:r>
      </w:hyperlink>
      <w:r w:rsidR="009B4EF8">
        <w:t xml:space="preserve"> </w:t>
      </w:r>
      <w:r w:rsidRPr="00B11A48">
        <w:t>ext. 427, or visit the Student Accessibility Services web page</w:t>
      </w:r>
      <w:r w:rsidR="009B4EF8">
        <w:t xml:space="preserve"> </w:t>
      </w:r>
      <w:hyperlink r:id="rId14">
        <w:r w:rsidRPr="00B11A48">
          <w:rPr>
            <w:color w:val="0000FF"/>
            <w:u w:val="single"/>
          </w:rPr>
          <w:t>www.gmercyu.edu/student-life/campus-resources/student-accessibility-services</w:t>
        </w:r>
      </w:hyperlink>
      <w:r>
        <w:t>.</w:t>
      </w:r>
      <w:r w:rsidR="009B4EF8">
        <w:t xml:space="preserve"> </w:t>
      </w:r>
      <w:r w:rsidRPr="00B11A48">
        <w:t>If the documentation supports your request for reasonable accommodations, the Student Accessibility services office will provide you with</w:t>
      </w:r>
      <w:r w:rsidR="009B4EF8">
        <w:t xml:space="preserve"> </w:t>
      </w:r>
      <w:r w:rsidRPr="00B11A48">
        <w:t>an accommodation letter. Please share this letter</w:t>
      </w:r>
      <w:r w:rsidR="009B4EF8">
        <w:t xml:space="preserve"> </w:t>
      </w:r>
      <w:r w:rsidRPr="00B11A48">
        <w:t>with</w:t>
      </w:r>
      <w:r w:rsidR="009B4EF8">
        <w:t xml:space="preserve"> </w:t>
      </w:r>
      <w:r w:rsidRPr="00B11A48">
        <w:t>me as early in the course as possible so that we may discuss the accommodations.</w:t>
      </w:r>
    </w:p>
    <w:p w14:paraId="13A85DF3" w14:textId="68613719" w:rsidR="005353F9" w:rsidRDefault="00B11A48" w:rsidP="00B11A48">
      <w:pPr>
        <w:spacing w:before="100" w:beforeAutospacing="1" w:after="100" w:afterAutospacing="1"/>
      </w:pPr>
      <w:r w:rsidRPr="00B11A48">
        <w:t>If you have emergency medical information to share with me, or if you need special arrangements in case the building must be evacuated, please inform me immediately.</w:t>
      </w:r>
    </w:p>
    <w:p w14:paraId="3D28F9B6" w14:textId="77777777" w:rsidR="00E5343A" w:rsidRDefault="00E5343A" w:rsidP="005353F9">
      <w:pPr>
        <w:pStyle w:val="APACitation"/>
        <w:ind w:left="0" w:firstLine="0"/>
      </w:pPr>
    </w:p>
    <w:p w14:paraId="68008B10" w14:textId="77777777" w:rsidR="00E5343A" w:rsidRPr="00E5343A" w:rsidRDefault="00E5343A" w:rsidP="00E5343A"/>
    <w:p w14:paraId="77E3DDBE" w14:textId="77777777" w:rsidR="00E5343A" w:rsidRPr="00E5343A" w:rsidRDefault="00E5343A" w:rsidP="00E5343A"/>
    <w:p w14:paraId="7BBEC8AB" w14:textId="77777777" w:rsidR="00E5343A" w:rsidRPr="00E5343A" w:rsidRDefault="00E5343A" w:rsidP="00E5343A"/>
    <w:p w14:paraId="205E91EF" w14:textId="13421DD8" w:rsidR="00704919" w:rsidRPr="00E5343A" w:rsidRDefault="00704919" w:rsidP="00E5343A">
      <w:pPr>
        <w:tabs>
          <w:tab w:val="left" w:pos="2490"/>
        </w:tabs>
        <w:sectPr w:rsidR="00704919" w:rsidRPr="00E5343A" w:rsidSect="00C82FE2">
          <w:headerReference w:type="default"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pPr>
    </w:p>
    <w:p w14:paraId="671149E0" w14:textId="77777777" w:rsidR="00320A54" w:rsidRPr="00100350" w:rsidRDefault="00320A54" w:rsidP="00B47775">
      <w:pPr>
        <w:pStyle w:val="Heading1"/>
      </w:pPr>
      <w:r w:rsidRPr="00825CE5">
        <w:rPr>
          <w:color w:val="BD313B"/>
        </w:rPr>
        <w:lastRenderedPageBreak/>
        <w:t>Suggested Point Values</w:t>
      </w:r>
    </w:p>
    <w:p w14:paraId="153DC17F" w14:textId="77777777" w:rsidR="00B11A48" w:rsidRDefault="00B11A48" w:rsidP="00E127B5">
      <w:pPr>
        <w:pStyle w:val="APACitation"/>
        <w:ind w:left="0" w:firstLine="0"/>
        <w:rPr>
          <w:b/>
          <w:color w:val="1F605F" w:themeColor="accent2" w:themeShade="80"/>
          <w:sz w:val="22"/>
          <w:szCs w:val="22"/>
        </w:rPr>
        <w:sectPr w:rsidR="00B11A48" w:rsidSect="00F3101D">
          <w:headerReference w:type="first" r:id="rId19"/>
          <w:pgSz w:w="15840" w:h="12240" w:orient="landscape" w:code="1"/>
          <w:pgMar w:top="1440" w:right="1440" w:bottom="1440" w:left="1440" w:header="720" w:footer="720" w:gutter="0"/>
          <w:cols w:num="2" w:space="180"/>
          <w:docGrid w:linePitch="360"/>
        </w:sectPr>
      </w:pPr>
    </w:p>
    <w:p w14:paraId="1D4BFE3A" w14:textId="1851027C" w:rsidR="00D2235C" w:rsidRDefault="00D2235C" w:rsidP="00E127B5">
      <w:pPr>
        <w:pStyle w:val="APACitation"/>
        <w:ind w:left="0" w:firstLine="0"/>
        <w:rPr>
          <w:b/>
          <w:color w:val="1F605F" w:themeColor="accent2" w:themeShade="80"/>
          <w:sz w:val="22"/>
          <w:szCs w:val="22"/>
        </w:rPr>
      </w:pPr>
    </w:p>
    <w:tbl>
      <w:tblPr>
        <w:tblStyle w:val="TableGrid1"/>
        <w:tblW w:w="5002" w:type="pct"/>
        <w:tblInd w:w="-5" w:type="dxa"/>
        <w:tblLook w:val="04A0" w:firstRow="1" w:lastRow="0" w:firstColumn="1" w:lastColumn="0" w:noHBand="0" w:noVBand="1"/>
      </w:tblPr>
      <w:tblGrid>
        <w:gridCol w:w="4089"/>
        <w:gridCol w:w="1662"/>
        <w:gridCol w:w="632"/>
      </w:tblGrid>
      <w:tr w:rsidR="00B11A48" w:rsidRPr="004F138A" w14:paraId="5F3DFB07" w14:textId="77777777" w:rsidTr="00311B6A">
        <w:tc>
          <w:tcPr>
            <w:tcW w:w="3203" w:type="pct"/>
            <w:tcBorders>
              <w:bottom w:val="single" w:sz="4" w:space="0" w:color="auto"/>
              <w:right w:val="nil"/>
            </w:tcBorders>
            <w:shd w:val="clear" w:color="auto" w:fill="BF2C37"/>
            <w:vAlign w:val="center"/>
          </w:tcPr>
          <w:p w14:paraId="5C6778B9" w14:textId="77777777" w:rsidR="00B11A48" w:rsidRPr="004F138A" w:rsidRDefault="00B11A48" w:rsidP="00F6108A">
            <w:pPr>
              <w:ind w:left="859" w:hanging="859"/>
              <w:rPr>
                <w:b/>
                <w:bCs/>
                <w:color w:val="FFFFFF" w:themeColor="background1"/>
                <w:sz w:val="22"/>
                <w:szCs w:val="22"/>
              </w:rPr>
            </w:pPr>
            <w:r w:rsidRPr="4948C66D">
              <w:rPr>
                <w:b/>
                <w:bCs/>
                <w:color w:val="FFFFFF" w:themeColor="background1"/>
                <w:sz w:val="22"/>
                <w:szCs w:val="22"/>
              </w:rPr>
              <w:t>Assessment</w:t>
            </w:r>
          </w:p>
        </w:tc>
        <w:tc>
          <w:tcPr>
            <w:tcW w:w="1302" w:type="pct"/>
            <w:tcBorders>
              <w:left w:val="nil"/>
              <w:bottom w:val="single" w:sz="4" w:space="0" w:color="auto"/>
              <w:right w:val="nil"/>
            </w:tcBorders>
            <w:shd w:val="clear" w:color="auto" w:fill="BF2C37"/>
            <w:vAlign w:val="center"/>
          </w:tcPr>
          <w:p w14:paraId="088F4546" w14:textId="77777777" w:rsidR="00B11A48" w:rsidRPr="004F138A" w:rsidRDefault="00B11A48" w:rsidP="00F6108A">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495" w:type="pct"/>
            <w:tcBorders>
              <w:left w:val="nil"/>
              <w:bottom w:val="single" w:sz="4" w:space="0" w:color="auto"/>
            </w:tcBorders>
            <w:shd w:val="clear" w:color="auto" w:fill="BF2C37"/>
            <w:vAlign w:val="center"/>
          </w:tcPr>
          <w:p w14:paraId="7B614FC4" w14:textId="77777777" w:rsidR="00B11A48" w:rsidRPr="004F138A" w:rsidRDefault="00B11A48" w:rsidP="00F6108A">
            <w:pPr>
              <w:ind w:left="859" w:hanging="859"/>
              <w:jc w:val="center"/>
              <w:rPr>
                <w:b/>
                <w:bCs/>
                <w:color w:val="FFFFFF" w:themeColor="background1"/>
                <w:sz w:val="22"/>
                <w:szCs w:val="22"/>
              </w:rPr>
            </w:pPr>
            <w:r w:rsidRPr="4948C66D">
              <w:rPr>
                <w:b/>
                <w:bCs/>
                <w:color w:val="FFFFFF" w:themeColor="background1"/>
                <w:sz w:val="22"/>
                <w:szCs w:val="22"/>
              </w:rPr>
              <w:t>Due</w:t>
            </w:r>
          </w:p>
        </w:tc>
      </w:tr>
      <w:tr w:rsidR="00B11A48" w:rsidRPr="0090566F" w14:paraId="0BAF02AF" w14:textId="77777777" w:rsidTr="00311B6A">
        <w:tc>
          <w:tcPr>
            <w:tcW w:w="3203" w:type="pct"/>
            <w:tcBorders>
              <w:right w:val="nil"/>
            </w:tcBorders>
            <w:shd w:val="clear" w:color="auto" w:fill="D8D9DA"/>
            <w:vAlign w:val="center"/>
          </w:tcPr>
          <w:p w14:paraId="67D419E0" w14:textId="77777777" w:rsidR="00B11A48" w:rsidRPr="0090566F" w:rsidRDefault="00B11A48" w:rsidP="00F6108A">
            <w:pPr>
              <w:ind w:left="859" w:hanging="859"/>
              <w:rPr>
                <w:szCs w:val="20"/>
              </w:rPr>
            </w:pPr>
            <w:r w:rsidRPr="4948C66D">
              <w:rPr>
                <w:b/>
                <w:bCs/>
              </w:rPr>
              <w:t xml:space="preserve">Week 1 </w:t>
            </w:r>
          </w:p>
        </w:tc>
        <w:tc>
          <w:tcPr>
            <w:tcW w:w="1302" w:type="pct"/>
            <w:tcBorders>
              <w:left w:val="nil"/>
              <w:right w:val="nil"/>
            </w:tcBorders>
            <w:shd w:val="clear" w:color="auto" w:fill="D8D9DA"/>
            <w:vAlign w:val="center"/>
          </w:tcPr>
          <w:p w14:paraId="4EF19A83" w14:textId="77777777" w:rsidR="00B11A48" w:rsidRPr="0090566F" w:rsidRDefault="00B11A48" w:rsidP="00F6108A">
            <w:pPr>
              <w:ind w:left="859" w:hanging="859"/>
              <w:jc w:val="center"/>
              <w:rPr>
                <w:szCs w:val="20"/>
              </w:rPr>
            </w:pPr>
          </w:p>
        </w:tc>
        <w:tc>
          <w:tcPr>
            <w:tcW w:w="495" w:type="pct"/>
            <w:tcBorders>
              <w:left w:val="nil"/>
            </w:tcBorders>
            <w:shd w:val="clear" w:color="auto" w:fill="D8D9DA"/>
            <w:vAlign w:val="center"/>
          </w:tcPr>
          <w:p w14:paraId="25C18243" w14:textId="77777777" w:rsidR="00B11A48" w:rsidRPr="0090566F" w:rsidRDefault="00B11A48" w:rsidP="00F6108A">
            <w:pPr>
              <w:ind w:left="859" w:hanging="859"/>
              <w:jc w:val="center"/>
              <w:rPr>
                <w:szCs w:val="20"/>
              </w:rPr>
            </w:pPr>
          </w:p>
        </w:tc>
      </w:tr>
      <w:tr w:rsidR="007205C4" w:rsidRPr="0090566F" w14:paraId="4B9BB3D5" w14:textId="77777777" w:rsidTr="00311B6A">
        <w:tc>
          <w:tcPr>
            <w:tcW w:w="3203" w:type="pct"/>
            <w:vAlign w:val="center"/>
          </w:tcPr>
          <w:p w14:paraId="5406ABD8" w14:textId="5F7D65D8" w:rsidR="007205C4" w:rsidRPr="00132272" w:rsidRDefault="007205C4" w:rsidP="007205C4">
            <w:pPr>
              <w:ind w:left="859" w:hanging="859"/>
              <w:rPr>
                <w:strike/>
              </w:rPr>
            </w:pPr>
            <w:r>
              <w:rPr>
                <w:color w:val="000000"/>
                <w:szCs w:val="20"/>
              </w:rPr>
              <w:t xml:space="preserve">Discussion: </w:t>
            </w:r>
            <w:proofErr w:type="spellStart"/>
            <w:r>
              <w:rPr>
                <w:color w:val="000000"/>
                <w:szCs w:val="20"/>
              </w:rPr>
              <w:t>Demings</w:t>
            </w:r>
            <w:proofErr w:type="spellEnd"/>
            <w:r>
              <w:rPr>
                <w:color w:val="000000"/>
                <w:szCs w:val="20"/>
              </w:rPr>
              <w:t xml:space="preserve"> Philosophy</w:t>
            </w:r>
          </w:p>
        </w:tc>
        <w:tc>
          <w:tcPr>
            <w:tcW w:w="1302" w:type="pct"/>
            <w:vAlign w:val="center"/>
          </w:tcPr>
          <w:p w14:paraId="1EFB671F" w14:textId="191A8A87" w:rsidR="007205C4" w:rsidRPr="0090566F" w:rsidRDefault="007205C4" w:rsidP="007205C4">
            <w:pPr>
              <w:ind w:left="859" w:hanging="859"/>
              <w:jc w:val="center"/>
              <w:rPr>
                <w:szCs w:val="20"/>
              </w:rPr>
            </w:pPr>
            <w:r>
              <w:rPr>
                <w:color w:val="000000"/>
                <w:szCs w:val="20"/>
              </w:rPr>
              <w:t>20</w:t>
            </w:r>
          </w:p>
        </w:tc>
        <w:tc>
          <w:tcPr>
            <w:tcW w:w="495" w:type="pct"/>
            <w:vAlign w:val="center"/>
          </w:tcPr>
          <w:p w14:paraId="2DAFC816" w14:textId="77777777" w:rsidR="007205C4" w:rsidRPr="00132272" w:rsidRDefault="007205C4" w:rsidP="007205C4">
            <w:pPr>
              <w:ind w:left="859" w:hanging="859"/>
              <w:jc w:val="center"/>
              <w:rPr>
                <w:strike/>
                <w:szCs w:val="20"/>
              </w:rPr>
            </w:pPr>
          </w:p>
        </w:tc>
      </w:tr>
      <w:tr w:rsidR="007205C4" w:rsidRPr="0090566F" w14:paraId="2B741FA1" w14:textId="77777777" w:rsidTr="00311B6A">
        <w:tc>
          <w:tcPr>
            <w:tcW w:w="3203" w:type="pct"/>
            <w:vAlign w:val="center"/>
          </w:tcPr>
          <w:p w14:paraId="2F4EC2EE" w14:textId="20BB669B" w:rsidR="007205C4" w:rsidRPr="0090566F" w:rsidRDefault="007205C4" w:rsidP="007205C4">
            <w:pPr>
              <w:ind w:left="859" w:hanging="859"/>
              <w:rPr>
                <w:szCs w:val="20"/>
              </w:rPr>
            </w:pPr>
            <w:r>
              <w:rPr>
                <w:color w:val="000000"/>
                <w:szCs w:val="20"/>
              </w:rPr>
              <w:t>Discussion: The Role of Boards of Education</w:t>
            </w:r>
          </w:p>
        </w:tc>
        <w:tc>
          <w:tcPr>
            <w:tcW w:w="1302" w:type="pct"/>
            <w:vAlign w:val="center"/>
          </w:tcPr>
          <w:p w14:paraId="7B98E20C" w14:textId="775DB714" w:rsidR="007205C4" w:rsidRPr="0090566F" w:rsidRDefault="007205C4" w:rsidP="007205C4">
            <w:pPr>
              <w:ind w:left="859" w:hanging="859"/>
              <w:jc w:val="center"/>
              <w:rPr>
                <w:szCs w:val="20"/>
              </w:rPr>
            </w:pPr>
            <w:r>
              <w:rPr>
                <w:color w:val="000000"/>
                <w:szCs w:val="20"/>
              </w:rPr>
              <w:t>20</w:t>
            </w:r>
          </w:p>
        </w:tc>
        <w:tc>
          <w:tcPr>
            <w:tcW w:w="495" w:type="pct"/>
            <w:vAlign w:val="center"/>
          </w:tcPr>
          <w:p w14:paraId="3324F267" w14:textId="77777777" w:rsidR="007205C4" w:rsidRPr="00132272" w:rsidRDefault="007205C4" w:rsidP="007205C4">
            <w:pPr>
              <w:ind w:left="859" w:hanging="859"/>
              <w:jc w:val="center"/>
              <w:rPr>
                <w:strike/>
                <w:szCs w:val="20"/>
              </w:rPr>
            </w:pPr>
          </w:p>
        </w:tc>
      </w:tr>
      <w:tr w:rsidR="007205C4" w:rsidRPr="0090566F" w14:paraId="5E4DB981" w14:textId="77777777" w:rsidTr="00311B6A">
        <w:tc>
          <w:tcPr>
            <w:tcW w:w="3203" w:type="pct"/>
            <w:vAlign w:val="center"/>
          </w:tcPr>
          <w:p w14:paraId="0AF524A3" w14:textId="0189CD1F" w:rsidR="007205C4" w:rsidRPr="00843E30" w:rsidRDefault="007205C4" w:rsidP="007205C4">
            <w:pPr>
              <w:ind w:left="859" w:hanging="859"/>
            </w:pPr>
            <w:r>
              <w:rPr>
                <w:color w:val="000000"/>
                <w:szCs w:val="20"/>
              </w:rPr>
              <w:t>Interview Preparation: HR Director Interview</w:t>
            </w:r>
          </w:p>
        </w:tc>
        <w:tc>
          <w:tcPr>
            <w:tcW w:w="1302" w:type="pct"/>
            <w:vAlign w:val="center"/>
          </w:tcPr>
          <w:p w14:paraId="798B4A44" w14:textId="1E8ED543" w:rsidR="007205C4" w:rsidRPr="00843E30" w:rsidRDefault="007205C4" w:rsidP="007205C4">
            <w:pPr>
              <w:ind w:left="859" w:hanging="859"/>
              <w:jc w:val="center"/>
            </w:pPr>
            <w:r>
              <w:rPr>
                <w:color w:val="000000"/>
                <w:szCs w:val="20"/>
              </w:rPr>
              <w:t>15</w:t>
            </w:r>
          </w:p>
        </w:tc>
        <w:tc>
          <w:tcPr>
            <w:tcW w:w="495" w:type="pct"/>
            <w:vAlign w:val="center"/>
          </w:tcPr>
          <w:p w14:paraId="6FAD16B9" w14:textId="77777777" w:rsidR="007205C4" w:rsidRPr="00132272" w:rsidRDefault="007205C4" w:rsidP="007205C4">
            <w:pPr>
              <w:ind w:left="859" w:hanging="859"/>
              <w:jc w:val="center"/>
              <w:rPr>
                <w:strike/>
                <w:szCs w:val="20"/>
              </w:rPr>
            </w:pPr>
          </w:p>
        </w:tc>
      </w:tr>
      <w:tr w:rsidR="007205C4" w:rsidRPr="0090566F" w14:paraId="4B754AE7" w14:textId="77777777" w:rsidTr="00311B6A">
        <w:tc>
          <w:tcPr>
            <w:tcW w:w="3203" w:type="pct"/>
            <w:tcBorders>
              <w:right w:val="nil"/>
            </w:tcBorders>
            <w:shd w:val="clear" w:color="auto" w:fill="D8D9DA"/>
            <w:vAlign w:val="center"/>
          </w:tcPr>
          <w:p w14:paraId="20EE1E89" w14:textId="30C03FA2" w:rsidR="007205C4" w:rsidRPr="0090566F" w:rsidRDefault="007205C4" w:rsidP="007205C4">
            <w:pPr>
              <w:ind w:left="859" w:hanging="859"/>
              <w:rPr>
                <w:szCs w:val="20"/>
              </w:rPr>
            </w:pPr>
            <w:r>
              <w:rPr>
                <w:b/>
                <w:bCs/>
                <w:color w:val="000000"/>
                <w:szCs w:val="20"/>
              </w:rPr>
              <w:t xml:space="preserve">Week 2 </w:t>
            </w:r>
          </w:p>
        </w:tc>
        <w:tc>
          <w:tcPr>
            <w:tcW w:w="1302" w:type="pct"/>
            <w:tcBorders>
              <w:left w:val="nil"/>
              <w:right w:val="nil"/>
            </w:tcBorders>
            <w:shd w:val="clear" w:color="auto" w:fill="D8D9DA"/>
            <w:vAlign w:val="center"/>
          </w:tcPr>
          <w:p w14:paraId="6A162657" w14:textId="5A55F1EE" w:rsidR="007205C4" w:rsidRPr="0090566F" w:rsidRDefault="007205C4" w:rsidP="007205C4">
            <w:pPr>
              <w:ind w:left="859" w:hanging="859"/>
              <w:jc w:val="center"/>
              <w:rPr>
                <w:szCs w:val="20"/>
              </w:rPr>
            </w:pPr>
            <w:r>
              <w:rPr>
                <w:color w:val="000000"/>
                <w:szCs w:val="20"/>
              </w:rPr>
              <w:t> </w:t>
            </w:r>
          </w:p>
        </w:tc>
        <w:tc>
          <w:tcPr>
            <w:tcW w:w="495" w:type="pct"/>
            <w:tcBorders>
              <w:left w:val="nil"/>
            </w:tcBorders>
            <w:shd w:val="clear" w:color="auto" w:fill="D8D9DA"/>
            <w:vAlign w:val="center"/>
          </w:tcPr>
          <w:p w14:paraId="6EC9B6C3" w14:textId="77777777" w:rsidR="007205C4" w:rsidRPr="00132272" w:rsidRDefault="007205C4" w:rsidP="007205C4">
            <w:pPr>
              <w:ind w:left="859" w:hanging="859"/>
              <w:jc w:val="center"/>
              <w:rPr>
                <w:strike/>
                <w:szCs w:val="20"/>
              </w:rPr>
            </w:pPr>
          </w:p>
        </w:tc>
      </w:tr>
      <w:tr w:rsidR="007205C4" w:rsidRPr="0090566F" w14:paraId="3189D21B" w14:textId="77777777" w:rsidTr="00311B6A">
        <w:tc>
          <w:tcPr>
            <w:tcW w:w="3203" w:type="pct"/>
            <w:tcBorders>
              <w:top w:val="dotted" w:sz="4" w:space="0" w:color="auto"/>
            </w:tcBorders>
            <w:vAlign w:val="center"/>
          </w:tcPr>
          <w:p w14:paraId="6DC767B1" w14:textId="62F617C2" w:rsidR="007205C4" w:rsidRPr="00132272" w:rsidRDefault="007205C4" w:rsidP="007205C4">
            <w:pPr>
              <w:ind w:left="859" w:hanging="859"/>
              <w:rPr>
                <w:strike/>
              </w:rPr>
            </w:pPr>
            <w:r>
              <w:rPr>
                <w:color w:val="000000"/>
                <w:szCs w:val="20"/>
              </w:rPr>
              <w:t>Discussion: Recruitment</w:t>
            </w:r>
          </w:p>
        </w:tc>
        <w:tc>
          <w:tcPr>
            <w:tcW w:w="1302" w:type="pct"/>
            <w:tcBorders>
              <w:top w:val="dotted" w:sz="4" w:space="0" w:color="auto"/>
            </w:tcBorders>
            <w:vAlign w:val="center"/>
          </w:tcPr>
          <w:p w14:paraId="15E1E119" w14:textId="3FC226C0" w:rsidR="007205C4" w:rsidRPr="0090566F" w:rsidRDefault="007205C4" w:rsidP="007205C4">
            <w:pPr>
              <w:ind w:left="859" w:hanging="859"/>
              <w:jc w:val="center"/>
              <w:rPr>
                <w:szCs w:val="20"/>
              </w:rPr>
            </w:pPr>
            <w:r>
              <w:rPr>
                <w:color w:val="000000"/>
                <w:szCs w:val="20"/>
              </w:rPr>
              <w:t>20</w:t>
            </w:r>
          </w:p>
        </w:tc>
        <w:tc>
          <w:tcPr>
            <w:tcW w:w="495" w:type="pct"/>
            <w:vAlign w:val="center"/>
          </w:tcPr>
          <w:p w14:paraId="15852FDC" w14:textId="77777777" w:rsidR="007205C4" w:rsidRPr="00132272" w:rsidRDefault="007205C4" w:rsidP="007205C4">
            <w:pPr>
              <w:ind w:left="859" w:hanging="859"/>
              <w:jc w:val="center"/>
              <w:rPr>
                <w:strike/>
                <w:szCs w:val="20"/>
              </w:rPr>
            </w:pPr>
          </w:p>
        </w:tc>
      </w:tr>
      <w:tr w:rsidR="007205C4" w:rsidRPr="0090566F" w14:paraId="00C9368E" w14:textId="77777777" w:rsidTr="00311B6A">
        <w:tc>
          <w:tcPr>
            <w:tcW w:w="3203" w:type="pct"/>
            <w:vAlign w:val="center"/>
          </w:tcPr>
          <w:p w14:paraId="09A9B390" w14:textId="65F84FEC" w:rsidR="007205C4" w:rsidRDefault="007205C4" w:rsidP="007205C4">
            <w:pPr>
              <w:ind w:left="859" w:hanging="859"/>
            </w:pPr>
            <w:r>
              <w:rPr>
                <w:color w:val="000000"/>
                <w:szCs w:val="20"/>
              </w:rPr>
              <w:t>Discussion: Highly Effective Teachers</w:t>
            </w:r>
          </w:p>
        </w:tc>
        <w:tc>
          <w:tcPr>
            <w:tcW w:w="1302" w:type="pct"/>
            <w:vAlign w:val="center"/>
          </w:tcPr>
          <w:p w14:paraId="4E5A4892" w14:textId="7AC8B0A7" w:rsidR="007205C4" w:rsidRPr="0090566F" w:rsidRDefault="007205C4" w:rsidP="007205C4">
            <w:pPr>
              <w:ind w:left="859" w:hanging="859"/>
              <w:jc w:val="center"/>
              <w:rPr>
                <w:szCs w:val="20"/>
              </w:rPr>
            </w:pPr>
            <w:r>
              <w:rPr>
                <w:color w:val="000000"/>
                <w:szCs w:val="20"/>
              </w:rPr>
              <w:t>20</w:t>
            </w:r>
          </w:p>
        </w:tc>
        <w:tc>
          <w:tcPr>
            <w:tcW w:w="495" w:type="pct"/>
            <w:vAlign w:val="center"/>
          </w:tcPr>
          <w:p w14:paraId="789ED7C9" w14:textId="77777777" w:rsidR="007205C4" w:rsidRPr="00132272" w:rsidRDefault="007205C4" w:rsidP="007205C4">
            <w:pPr>
              <w:ind w:left="859" w:hanging="859"/>
              <w:jc w:val="center"/>
              <w:rPr>
                <w:strike/>
                <w:szCs w:val="20"/>
              </w:rPr>
            </w:pPr>
          </w:p>
        </w:tc>
      </w:tr>
      <w:tr w:rsidR="007205C4" w:rsidRPr="0090566F" w14:paraId="5C610C04" w14:textId="77777777" w:rsidTr="00311B6A">
        <w:tc>
          <w:tcPr>
            <w:tcW w:w="3203" w:type="pct"/>
            <w:tcBorders>
              <w:bottom w:val="dotted" w:sz="4" w:space="0" w:color="auto"/>
            </w:tcBorders>
            <w:vAlign w:val="center"/>
          </w:tcPr>
          <w:p w14:paraId="0F4E1EB8" w14:textId="7CFA81FA" w:rsidR="007205C4" w:rsidRPr="0090566F" w:rsidRDefault="007205C4" w:rsidP="007205C4">
            <w:pPr>
              <w:ind w:left="859" w:hanging="859"/>
              <w:rPr>
                <w:szCs w:val="20"/>
              </w:rPr>
            </w:pPr>
            <w:r>
              <w:rPr>
                <w:color w:val="000000"/>
                <w:szCs w:val="20"/>
              </w:rPr>
              <w:t>Discussion: Integration in the Hiring Process</w:t>
            </w:r>
          </w:p>
        </w:tc>
        <w:tc>
          <w:tcPr>
            <w:tcW w:w="1302" w:type="pct"/>
            <w:tcBorders>
              <w:bottom w:val="dotted" w:sz="4" w:space="0" w:color="auto"/>
            </w:tcBorders>
            <w:vAlign w:val="center"/>
          </w:tcPr>
          <w:p w14:paraId="42FD2234" w14:textId="4C9FD73A" w:rsidR="007205C4" w:rsidRPr="0090566F" w:rsidRDefault="007205C4" w:rsidP="007205C4">
            <w:pPr>
              <w:ind w:left="859" w:hanging="859"/>
              <w:jc w:val="center"/>
              <w:rPr>
                <w:szCs w:val="20"/>
              </w:rPr>
            </w:pPr>
            <w:r>
              <w:rPr>
                <w:color w:val="000000"/>
                <w:szCs w:val="20"/>
              </w:rPr>
              <w:t>20</w:t>
            </w:r>
          </w:p>
        </w:tc>
        <w:tc>
          <w:tcPr>
            <w:tcW w:w="495" w:type="pct"/>
            <w:vAlign w:val="center"/>
          </w:tcPr>
          <w:p w14:paraId="041608ED" w14:textId="77777777" w:rsidR="007205C4" w:rsidRPr="00132272" w:rsidRDefault="007205C4" w:rsidP="007205C4">
            <w:pPr>
              <w:ind w:left="859" w:hanging="859"/>
              <w:jc w:val="center"/>
              <w:rPr>
                <w:strike/>
                <w:szCs w:val="20"/>
              </w:rPr>
            </w:pPr>
          </w:p>
        </w:tc>
      </w:tr>
      <w:tr w:rsidR="007205C4" w:rsidRPr="0090566F" w14:paraId="491B874F" w14:textId="77777777" w:rsidTr="00311B6A">
        <w:tc>
          <w:tcPr>
            <w:tcW w:w="3203" w:type="pct"/>
            <w:tcBorders>
              <w:bottom w:val="dotted" w:sz="4" w:space="0" w:color="auto"/>
            </w:tcBorders>
            <w:vAlign w:val="center"/>
          </w:tcPr>
          <w:p w14:paraId="6149D710" w14:textId="39240888" w:rsidR="007205C4" w:rsidRDefault="007205C4" w:rsidP="007205C4">
            <w:pPr>
              <w:ind w:left="859" w:hanging="859"/>
              <w:rPr>
                <w:szCs w:val="20"/>
              </w:rPr>
            </w:pPr>
            <w:r>
              <w:rPr>
                <w:color w:val="000000"/>
                <w:szCs w:val="20"/>
              </w:rPr>
              <w:t>Reflection Paper: Interview of the HR Director</w:t>
            </w:r>
          </w:p>
        </w:tc>
        <w:tc>
          <w:tcPr>
            <w:tcW w:w="1302" w:type="pct"/>
            <w:tcBorders>
              <w:bottom w:val="dotted" w:sz="4" w:space="0" w:color="auto"/>
            </w:tcBorders>
            <w:vAlign w:val="center"/>
          </w:tcPr>
          <w:p w14:paraId="68CC5E8C" w14:textId="366823C5" w:rsidR="007205C4" w:rsidRDefault="007205C4" w:rsidP="007205C4">
            <w:pPr>
              <w:ind w:left="859" w:hanging="859"/>
              <w:jc w:val="center"/>
              <w:rPr>
                <w:szCs w:val="20"/>
              </w:rPr>
            </w:pPr>
            <w:r>
              <w:rPr>
                <w:color w:val="000000"/>
                <w:szCs w:val="20"/>
              </w:rPr>
              <w:t>40</w:t>
            </w:r>
          </w:p>
        </w:tc>
        <w:tc>
          <w:tcPr>
            <w:tcW w:w="495" w:type="pct"/>
            <w:vAlign w:val="center"/>
          </w:tcPr>
          <w:p w14:paraId="0354039E" w14:textId="77777777" w:rsidR="007205C4" w:rsidRPr="00132272" w:rsidRDefault="007205C4" w:rsidP="007205C4">
            <w:pPr>
              <w:ind w:left="859" w:hanging="859"/>
              <w:jc w:val="center"/>
              <w:rPr>
                <w:strike/>
                <w:szCs w:val="20"/>
              </w:rPr>
            </w:pPr>
          </w:p>
        </w:tc>
      </w:tr>
      <w:tr w:rsidR="007205C4" w:rsidRPr="0090566F" w14:paraId="368AF9AD" w14:textId="77777777" w:rsidTr="00311B6A">
        <w:tc>
          <w:tcPr>
            <w:tcW w:w="3203" w:type="pct"/>
            <w:tcBorders>
              <w:bottom w:val="dotted" w:sz="4" w:space="0" w:color="auto"/>
            </w:tcBorders>
            <w:vAlign w:val="center"/>
          </w:tcPr>
          <w:p w14:paraId="5C9B861F" w14:textId="332E182D" w:rsidR="007205C4" w:rsidRPr="00A34A96" w:rsidRDefault="007205C4" w:rsidP="003D4676">
            <w:pPr>
              <w:ind w:left="859" w:hanging="859"/>
              <w:rPr>
                <w:szCs w:val="20"/>
              </w:rPr>
            </w:pPr>
            <w:r>
              <w:rPr>
                <w:color w:val="000000"/>
                <w:szCs w:val="20"/>
              </w:rPr>
              <w:t xml:space="preserve">HR Organizational Chart </w:t>
            </w:r>
            <w:r w:rsidR="009B4EF8">
              <w:rPr>
                <w:color w:val="000000"/>
                <w:szCs w:val="20"/>
              </w:rPr>
              <w:t xml:space="preserve">and </w:t>
            </w:r>
            <w:r>
              <w:rPr>
                <w:color w:val="000000"/>
                <w:szCs w:val="20"/>
              </w:rPr>
              <w:t>Proposal</w:t>
            </w:r>
          </w:p>
        </w:tc>
        <w:tc>
          <w:tcPr>
            <w:tcW w:w="1302" w:type="pct"/>
            <w:tcBorders>
              <w:bottom w:val="dotted" w:sz="4" w:space="0" w:color="auto"/>
            </w:tcBorders>
            <w:vAlign w:val="center"/>
          </w:tcPr>
          <w:p w14:paraId="55754214" w14:textId="59C25540" w:rsidR="007205C4" w:rsidRDefault="007205C4" w:rsidP="007205C4">
            <w:pPr>
              <w:ind w:left="859" w:hanging="859"/>
              <w:jc w:val="center"/>
              <w:rPr>
                <w:szCs w:val="20"/>
              </w:rPr>
            </w:pPr>
            <w:r>
              <w:rPr>
                <w:color w:val="000000"/>
                <w:szCs w:val="20"/>
              </w:rPr>
              <w:t>40</w:t>
            </w:r>
          </w:p>
        </w:tc>
        <w:tc>
          <w:tcPr>
            <w:tcW w:w="495" w:type="pct"/>
            <w:vAlign w:val="center"/>
          </w:tcPr>
          <w:p w14:paraId="0E74EBE9" w14:textId="77777777" w:rsidR="007205C4" w:rsidRPr="00132272" w:rsidRDefault="007205C4" w:rsidP="007205C4">
            <w:pPr>
              <w:ind w:left="859" w:hanging="859"/>
              <w:jc w:val="center"/>
              <w:rPr>
                <w:strike/>
                <w:szCs w:val="20"/>
              </w:rPr>
            </w:pPr>
          </w:p>
        </w:tc>
      </w:tr>
      <w:tr w:rsidR="007205C4" w:rsidRPr="0090566F" w14:paraId="6137A766" w14:textId="77777777" w:rsidTr="00311B6A">
        <w:tc>
          <w:tcPr>
            <w:tcW w:w="3203" w:type="pct"/>
            <w:tcBorders>
              <w:right w:val="nil"/>
            </w:tcBorders>
            <w:shd w:val="clear" w:color="auto" w:fill="D8D9DA"/>
            <w:vAlign w:val="center"/>
          </w:tcPr>
          <w:p w14:paraId="1216DDD5" w14:textId="24478E8C" w:rsidR="007205C4" w:rsidRPr="0090566F" w:rsidRDefault="007205C4" w:rsidP="007205C4">
            <w:pPr>
              <w:ind w:left="859" w:hanging="859"/>
              <w:rPr>
                <w:szCs w:val="20"/>
              </w:rPr>
            </w:pPr>
            <w:r>
              <w:rPr>
                <w:b/>
                <w:bCs/>
                <w:color w:val="000000"/>
                <w:szCs w:val="20"/>
              </w:rPr>
              <w:t>Week 3</w:t>
            </w:r>
          </w:p>
        </w:tc>
        <w:tc>
          <w:tcPr>
            <w:tcW w:w="1302" w:type="pct"/>
            <w:tcBorders>
              <w:left w:val="nil"/>
              <w:right w:val="nil"/>
            </w:tcBorders>
            <w:shd w:val="clear" w:color="auto" w:fill="D8D9DA"/>
            <w:vAlign w:val="center"/>
          </w:tcPr>
          <w:p w14:paraId="1248E8D5" w14:textId="6834545E" w:rsidR="007205C4" w:rsidRPr="0090566F" w:rsidRDefault="007205C4" w:rsidP="007205C4">
            <w:pPr>
              <w:ind w:left="859" w:hanging="859"/>
              <w:jc w:val="center"/>
              <w:rPr>
                <w:szCs w:val="20"/>
              </w:rPr>
            </w:pPr>
            <w:r>
              <w:rPr>
                <w:color w:val="000000"/>
                <w:szCs w:val="20"/>
              </w:rPr>
              <w:t> </w:t>
            </w:r>
          </w:p>
        </w:tc>
        <w:tc>
          <w:tcPr>
            <w:tcW w:w="495" w:type="pct"/>
            <w:tcBorders>
              <w:left w:val="nil"/>
            </w:tcBorders>
            <w:shd w:val="clear" w:color="auto" w:fill="D8D9DA"/>
            <w:vAlign w:val="center"/>
          </w:tcPr>
          <w:p w14:paraId="1218EC8D" w14:textId="77777777" w:rsidR="007205C4" w:rsidRPr="00132272" w:rsidRDefault="007205C4" w:rsidP="007205C4">
            <w:pPr>
              <w:ind w:left="859" w:hanging="859"/>
              <w:jc w:val="center"/>
              <w:rPr>
                <w:strike/>
                <w:szCs w:val="20"/>
              </w:rPr>
            </w:pPr>
          </w:p>
        </w:tc>
      </w:tr>
      <w:tr w:rsidR="007205C4" w:rsidRPr="0090566F" w14:paraId="6A285EA3" w14:textId="77777777" w:rsidTr="00311B6A">
        <w:tc>
          <w:tcPr>
            <w:tcW w:w="3203" w:type="pct"/>
            <w:tcBorders>
              <w:top w:val="dotted" w:sz="4" w:space="0" w:color="auto"/>
            </w:tcBorders>
            <w:vAlign w:val="center"/>
          </w:tcPr>
          <w:p w14:paraId="2F1DED84" w14:textId="16583701" w:rsidR="007205C4" w:rsidRPr="00132272" w:rsidRDefault="007205C4" w:rsidP="007205C4">
            <w:pPr>
              <w:ind w:left="859" w:hanging="859"/>
              <w:rPr>
                <w:strike/>
              </w:rPr>
            </w:pPr>
            <w:r>
              <w:rPr>
                <w:color w:val="000000"/>
                <w:szCs w:val="20"/>
              </w:rPr>
              <w:t>Discussion: Programs for Beginning Teachers</w:t>
            </w:r>
          </w:p>
        </w:tc>
        <w:tc>
          <w:tcPr>
            <w:tcW w:w="1302" w:type="pct"/>
            <w:tcBorders>
              <w:top w:val="dotted" w:sz="4" w:space="0" w:color="auto"/>
            </w:tcBorders>
            <w:vAlign w:val="center"/>
          </w:tcPr>
          <w:p w14:paraId="2A2DA54A" w14:textId="5142CCAC" w:rsidR="007205C4" w:rsidRPr="0090566F" w:rsidRDefault="007205C4" w:rsidP="007205C4">
            <w:pPr>
              <w:ind w:left="859" w:hanging="859"/>
              <w:jc w:val="center"/>
              <w:rPr>
                <w:szCs w:val="20"/>
              </w:rPr>
            </w:pPr>
            <w:r>
              <w:rPr>
                <w:color w:val="000000"/>
                <w:szCs w:val="20"/>
              </w:rPr>
              <w:t>20</w:t>
            </w:r>
          </w:p>
        </w:tc>
        <w:tc>
          <w:tcPr>
            <w:tcW w:w="495" w:type="pct"/>
            <w:vAlign w:val="center"/>
          </w:tcPr>
          <w:p w14:paraId="342AD489" w14:textId="77777777" w:rsidR="007205C4" w:rsidRPr="00132272" w:rsidRDefault="007205C4" w:rsidP="007205C4">
            <w:pPr>
              <w:ind w:left="859" w:hanging="859"/>
              <w:jc w:val="center"/>
              <w:rPr>
                <w:strike/>
                <w:szCs w:val="20"/>
              </w:rPr>
            </w:pPr>
          </w:p>
        </w:tc>
      </w:tr>
      <w:tr w:rsidR="007205C4" w:rsidRPr="0090566F" w14:paraId="4542C9BE" w14:textId="77777777" w:rsidTr="00311B6A">
        <w:tc>
          <w:tcPr>
            <w:tcW w:w="3203" w:type="pct"/>
            <w:vAlign w:val="center"/>
          </w:tcPr>
          <w:p w14:paraId="29C38F5F" w14:textId="05DE4E9B" w:rsidR="007205C4" w:rsidRPr="0090566F" w:rsidRDefault="007205C4" w:rsidP="007205C4">
            <w:pPr>
              <w:ind w:left="859" w:hanging="859"/>
              <w:rPr>
                <w:szCs w:val="20"/>
              </w:rPr>
            </w:pPr>
            <w:r>
              <w:rPr>
                <w:color w:val="000000"/>
                <w:szCs w:val="20"/>
              </w:rPr>
              <w:t>Discussion: Teacher Induction and Mentoring Programs</w:t>
            </w:r>
          </w:p>
        </w:tc>
        <w:tc>
          <w:tcPr>
            <w:tcW w:w="1302" w:type="pct"/>
            <w:vAlign w:val="center"/>
          </w:tcPr>
          <w:p w14:paraId="4E600887" w14:textId="3C7A35B3" w:rsidR="007205C4" w:rsidRPr="0090566F" w:rsidRDefault="007205C4" w:rsidP="007205C4">
            <w:pPr>
              <w:ind w:left="859" w:hanging="859"/>
              <w:jc w:val="center"/>
              <w:rPr>
                <w:szCs w:val="20"/>
              </w:rPr>
            </w:pPr>
            <w:r>
              <w:rPr>
                <w:color w:val="000000"/>
                <w:szCs w:val="20"/>
              </w:rPr>
              <w:t>20</w:t>
            </w:r>
          </w:p>
        </w:tc>
        <w:tc>
          <w:tcPr>
            <w:tcW w:w="495" w:type="pct"/>
            <w:vAlign w:val="center"/>
          </w:tcPr>
          <w:p w14:paraId="5533F4CA" w14:textId="77777777" w:rsidR="007205C4" w:rsidRPr="00132272" w:rsidRDefault="007205C4" w:rsidP="007205C4">
            <w:pPr>
              <w:ind w:left="859" w:hanging="859"/>
              <w:jc w:val="center"/>
              <w:rPr>
                <w:strike/>
                <w:szCs w:val="20"/>
              </w:rPr>
            </w:pPr>
          </w:p>
        </w:tc>
      </w:tr>
      <w:tr w:rsidR="007205C4" w:rsidRPr="0090566F" w14:paraId="10507F69" w14:textId="77777777" w:rsidTr="00311B6A">
        <w:tc>
          <w:tcPr>
            <w:tcW w:w="3203" w:type="pct"/>
            <w:tcBorders>
              <w:bottom w:val="dotted" w:sz="4" w:space="0" w:color="auto"/>
            </w:tcBorders>
            <w:vAlign w:val="center"/>
          </w:tcPr>
          <w:p w14:paraId="78BDB062" w14:textId="1A206740" w:rsidR="007205C4" w:rsidRDefault="007205C4" w:rsidP="007205C4">
            <w:pPr>
              <w:ind w:left="859" w:hanging="859"/>
            </w:pPr>
            <w:r>
              <w:rPr>
                <w:color w:val="000000"/>
                <w:szCs w:val="20"/>
              </w:rPr>
              <w:t>Discussion: Professional Learning Communities (PLC)</w:t>
            </w:r>
          </w:p>
        </w:tc>
        <w:tc>
          <w:tcPr>
            <w:tcW w:w="1302" w:type="pct"/>
            <w:tcBorders>
              <w:bottom w:val="dotted" w:sz="4" w:space="0" w:color="auto"/>
            </w:tcBorders>
            <w:vAlign w:val="center"/>
          </w:tcPr>
          <w:p w14:paraId="2024A6A0" w14:textId="6825B067" w:rsidR="007205C4" w:rsidRPr="0090566F" w:rsidRDefault="007205C4" w:rsidP="007205C4">
            <w:pPr>
              <w:ind w:left="859" w:hanging="859"/>
              <w:jc w:val="center"/>
              <w:rPr>
                <w:szCs w:val="20"/>
              </w:rPr>
            </w:pPr>
            <w:r>
              <w:rPr>
                <w:color w:val="000000"/>
                <w:szCs w:val="20"/>
              </w:rPr>
              <w:t>20</w:t>
            </w:r>
          </w:p>
        </w:tc>
        <w:tc>
          <w:tcPr>
            <w:tcW w:w="495" w:type="pct"/>
            <w:vAlign w:val="center"/>
          </w:tcPr>
          <w:p w14:paraId="391907E4" w14:textId="77777777" w:rsidR="007205C4" w:rsidRPr="00132272" w:rsidRDefault="007205C4" w:rsidP="007205C4">
            <w:pPr>
              <w:ind w:left="859" w:hanging="859"/>
              <w:jc w:val="center"/>
              <w:rPr>
                <w:strike/>
                <w:szCs w:val="20"/>
              </w:rPr>
            </w:pPr>
          </w:p>
        </w:tc>
      </w:tr>
      <w:tr w:rsidR="007205C4" w:rsidRPr="0090566F" w14:paraId="34CF45BB" w14:textId="77777777" w:rsidTr="00311B6A">
        <w:tc>
          <w:tcPr>
            <w:tcW w:w="3203" w:type="pct"/>
            <w:tcBorders>
              <w:bottom w:val="dotted" w:sz="4" w:space="0" w:color="auto"/>
            </w:tcBorders>
            <w:vAlign w:val="center"/>
          </w:tcPr>
          <w:p w14:paraId="120F4AE2" w14:textId="0A623584" w:rsidR="007205C4" w:rsidRPr="00A34A96" w:rsidRDefault="007205C4" w:rsidP="003D4676">
            <w:pPr>
              <w:ind w:left="859" w:hanging="859"/>
              <w:rPr>
                <w:szCs w:val="20"/>
              </w:rPr>
            </w:pPr>
            <w:r>
              <w:rPr>
                <w:color w:val="000000"/>
                <w:szCs w:val="20"/>
              </w:rPr>
              <w:t>Program Mind</w:t>
            </w:r>
            <w:r w:rsidR="00FA4200">
              <w:rPr>
                <w:color w:val="000000"/>
                <w:szCs w:val="20"/>
              </w:rPr>
              <w:t xml:space="preserve"> M</w:t>
            </w:r>
            <w:r>
              <w:rPr>
                <w:color w:val="000000"/>
                <w:szCs w:val="20"/>
              </w:rPr>
              <w:t>ap</w:t>
            </w:r>
          </w:p>
        </w:tc>
        <w:tc>
          <w:tcPr>
            <w:tcW w:w="1302" w:type="pct"/>
            <w:tcBorders>
              <w:bottom w:val="dotted" w:sz="4" w:space="0" w:color="auto"/>
            </w:tcBorders>
            <w:vAlign w:val="center"/>
          </w:tcPr>
          <w:p w14:paraId="6FB87AC5" w14:textId="6B06D9D6" w:rsidR="007205C4" w:rsidRDefault="007205C4" w:rsidP="007205C4">
            <w:pPr>
              <w:ind w:left="859" w:hanging="859"/>
              <w:jc w:val="center"/>
              <w:rPr>
                <w:szCs w:val="20"/>
              </w:rPr>
            </w:pPr>
            <w:r>
              <w:rPr>
                <w:color w:val="000000"/>
                <w:szCs w:val="20"/>
              </w:rPr>
              <w:t>40</w:t>
            </w:r>
          </w:p>
        </w:tc>
        <w:tc>
          <w:tcPr>
            <w:tcW w:w="495" w:type="pct"/>
            <w:vAlign w:val="center"/>
          </w:tcPr>
          <w:p w14:paraId="134ABA06" w14:textId="77777777" w:rsidR="007205C4" w:rsidRPr="00132272" w:rsidRDefault="007205C4" w:rsidP="007205C4">
            <w:pPr>
              <w:ind w:left="859" w:hanging="859"/>
              <w:jc w:val="center"/>
              <w:rPr>
                <w:strike/>
                <w:szCs w:val="20"/>
              </w:rPr>
            </w:pPr>
          </w:p>
        </w:tc>
      </w:tr>
      <w:tr w:rsidR="007205C4" w:rsidRPr="0090566F" w14:paraId="525B511E" w14:textId="77777777" w:rsidTr="00311B6A">
        <w:tc>
          <w:tcPr>
            <w:tcW w:w="3203" w:type="pct"/>
            <w:tcBorders>
              <w:bottom w:val="dotted" w:sz="4" w:space="0" w:color="auto"/>
            </w:tcBorders>
            <w:vAlign w:val="center"/>
          </w:tcPr>
          <w:p w14:paraId="23CDA7DF" w14:textId="23C93BD8" w:rsidR="007205C4" w:rsidRPr="00A34A96" w:rsidRDefault="007205C4" w:rsidP="007205C4">
            <w:pPr>
              <w:ind w:left="859" w:hanging="859"/>
              <w:rPr>
                <w:szCs w:val="20"/>
              </w:rPr>
            </w:pPr>
            <w:r>
              <w:rPr>
                <w:color w:val="000000"/>
                <w:szCs w:val="20"/>
              </w:rPr>
              <w:t>Week 3 Journal: Reflection</w:t>
            </w:r>
          </w:p>
        </w:tc>
        <w:tc>
          <w:tcPr>
            <w:tcW w:w="1302" w:type="pct"/>
            <w:tcBorders>
              <w:bottom w:val="dotted" w:sz="4" w:space="0" w:color="auto"/>
            </w:tcBorders>
            <w:vAlign w:val="center"/>
          </w:tcPr>
          <w:p w14:paraId="23ADD720" w14:textId="7A099C71" w:rsidR="007205C4" w:rsidRDefault="007205C4" w:rsidP="007205C4">
            <w:pPr>
              <w:ind w:left="859" w:hanging="859"/>
              <w:jc w:val="center"/>
              <w:rPr>
                <w:szCs w:val="20"/>
              </w:rPr>
            </w:pPr>
            <w:r>
              <w:rPr>
                <w:color w:val="000000"/>
                <w:szCs w:val="20"/>
              </w:rPr>
              <w:t>30</w:t>
            </w:r>
          </w:p>
        </w:tc>
        <w:tc>
          <w:tcPr>
            <w:tcW w:w="495" w:type="pct"/>
            <w:vAlign w:val="center"/>
          </w:tcPr>
          <w:p w14:paraId="5F22BA8B" w14:textId="77777777" w:rsidR="007205C4" w:rsidRPr="00132272" w:rsidRDefault="007205C4" w:rsidP="007205C4">
            <w:pPr>
              <w:ind w:left="859" w:hanging="859"/>
              <w:jc w:val="center"/>
              <w:rPr>
                <w:strike/>
                <w:szCs w:val="20"/>
              </w:rPr>
            </w:pPr>
          </w:p>
        </w:tc>
      </w:tr>
      <w:tr w:rsidR="007205C4" w:rsidRPr="0090566F" w14:paraId="24AAD056" w14:textId="77777777" w:rsidTr="00311B6A">
        <w:tc>
          <w:tcPr>
            <w:tcW w:w="3203" w:type="pct"/>
            <w:tcBorders>
              <w:right w:val="nil"/>
            </w:tcBorders>
            <w:shd w:val="clear" w:color="auto" w:fill="D8D9DA"/>
            <w:vAlign w:val="center"/>
          </w:tcPr>
          <w:p w14:paraId="2E424821" w14:textId="32B67F04" w:rsidR="007205C4" w:rsidRPr="0090566F" w:rsidRDefault="007205C4" w:rsidP="007205C4">
            <w:pPr>
              <w:ind w:left="859" w:hanging="859"/>
              <w:rPr>
                <w:szCs w:val="20"/>
              </w:rPr>
            </w:pPr>
            <w:r>
              <w:rPr>
                <w:b/>
                <w:bCs/>
                <w:color w:val="000000"/>
                <w:szCs w:val="20"/>
              </w:rPr>
              <w:t xml:space="preserve">Week 4 </w:t>
            </w:r>
          </w:p>
        </w:tc>
        <w:tc>
          <w:tcPr>
            <w:tcW w:w="1302" w:type="pct"/>
            <w:tcBorders>
              <w:left w:val="nil"/>
              <w:right w:val="nil"/>
            </w:tcBorders>
            <w:shd w:val="clear" w:color="auto" w:fill="D8D9DA"/>
            <w:vAlign w:val="center"/>
          </w:tcPr>
          <w:p w14:paraId="3FD5E61E" w14:textId="1E3398C4" w:rsidR="007205C4" w:rsidRPr="0090566F" w:rsidRDefault="007205C4" w:rsidP="007205C4">
            <w:pPr>
              <w:ind w:left="859" w:hanging="859"/>
              <w:jc w:val="center"/>
              <w:rPr>
                <w:szCs w:val="20"/>
              </w:rPr>
            </w:pPr>
            <w:r>
              <w:rPr>
                <w:color w:val="000000"/>
                <w:szCs w:val="20"/>
              </w:rPr>
              <w:t> </w:t>
            </w:r>
          </w:p>
        </w:tc>
        <w:tc>
          <w:tcPr>
            <w:tcW w:w="495" w:type="pct"/>
            <w:tcBorders>
              <w:left w:val="nil"/>
            </w:tcBorders>
            <w:shd w:val="clear" w:color="auto" w:fill="D8D9DA"/>
            <w:vAlign w:val="center"/>
          </w:tcPr>
          <w:p w14:paraId="0BE9D55C" w14:textId="77777777" w:rsidR="007205C4" w:rsidRPr="00132272" w:rsidRDefault="007205C4" w:rsidP="007205C4">
            <w:pPr>
              <w:ind w:left="859" w:hanging="859"/>
              <w:jc w:val="center"/>
              <w:rPr>
                <w:strike/>
                <w:szCs w:val="20"/>
              </w:rPr>
            </w:pPr>
          </w:p>
        </w:tc>
      </w:tr>
      <w:tr w:rsidR="007205C4" w:rsidRPr="0090566F" w14:paraId="5F22BBAE" w14:textId="77777777" w:rsidTr="00311B6A">
        <w:tc>
          <w:tcPr>
            <w:tcW w:w="3203" w:type="pct"/>
            <w:tcBorders>
              <w:top w:val="dotted" w:sz="4" w:space="0" w:color="auto"/>
            </w:tcBorders>
            <w:vAlign w:val="center"/>
          </w:tcPr>
          <w:p w14:paraId="480749A2" w14:textId="72539326" w:rsidR="007205C4" w:rsidRPr="00132272" w:rsidRDefault="007205C4" w:rsidP="007205C4">
            <w:pPr>
              <w:ind w:left="859" w:hanging="859"/>
              <w:rPr>
                <w:strike/>
              </w:rPr>
            </w:pPr>
            <w:r>
              <w:rPr>
                <w:color w:val="000000"/>
                <w:szCs w:val="20"/>
              </w:rPr>
              <w:t>Discussion: Effective Supervision</w:t>
            </w:r>
          </w:p>
        </w:tc>
        <w:tc>
          <w:tcPr>
            <w:tcW w:w="1302" w:type="pct"/>
            <w:tcBorders>
              <w:top w:val="dotted" w:sz="4" w:space="0" w:color="auto"/>
            </w:tcBorders>
            <w:vAlign w:val="center"/>
          </w:tcPr>
          <w:p w14:paraId="5AA0B640" w14:textId="0B4119C3" w:rsidR="007205C4" w:rsidRPr="0090566F" w:rsidRDefault="007205C4" w:rsidP="007205C4">
            <w:pPr>
              <w:ind w:left="859" w:hanging="859"/>
              <w:jc w:val="center"/>
              <w:rPr>
                <w:szCs w:val="20"/>
              </w:rPr>
            </w:pPr>
            <w:r>
              <w:rPr>
                <w:color w:val="000000"/>
                <w:szCs w:val="20"/>
              </w:rPr>
              <w:t>20</w:t>
            </w:r>
          </w:p>
        </w:tc>
        <w:tc>
          <w:tcPr>
            <w:tcW w:w="495" w:type="pct"/>
            <w:vAlign w:val="center"/>
          </w:tcPr>
          <w:p w14:paraId="627C8C64" w14:textId="77777777" w:rsidR="007205C4" w:rsidRPr="00132272" w:rsidRDefault="007205C4" w:rsidP="007205C4">
            <w:pPr>
              <w:ind w:left="859" w:hanging="859"/>
              <w:jc w:val="center"/>
              <w:rPr>
                <w:strike/>
                <w:szCs w:val="20"/>
              </w:rPr>
            </w:pPr>
          </w:p>
        </w:tc>
      </w:tr>
      <w:tr w:rsidR="007205C4" w:rsidRPr="0090566F" w14:paraId="2E05D3DA" w14:textId="77777777" w:rsidTr="00311B6A">
        <w:tc>
          <w:tcPr>
            <w:tcW w:w="3203" w:type="pct"/>
            <w:vAlign w:val="center"/>
          </w:tcPr>
          <w:p w14:paraId="34790292" w14:textId="3CA8AC39" w:rsidR="007205C4" w:rsidRDefault="007205C4" w:rsidP="007205C4">
            <w:pPr>
              <w:ind w:left="859" w:hanging="859"/>
            </w:pPr>
            <w:r>
              <w:rPr>
                <w:color w:val="000000"/>
                <w:szCs w:val="20"/>
              </w:rPr>
              <w:t>Discussion: Multiple Measures of Evaluation</w:t>
            </w:r>
          </w:p>
        </w:tc>
        <w:tc>
          <w:tcPr>
            <w:tcW w:w="1302" w:type="pct"/>
            <w:vAlign w:val="center"/>
          </w:tcPr>
          <w:p w14:paraId="21645CAE" w14:textId="2DE3D48F" w:rsidR="007205C4" w:rsidRPr="0090566F" w:rsidRDefault="007205C4" w:rsidP="007205C4">
            <w:pPr>
              <w:ind w:left="859" w:hanging="859"/>
              <w:jc w:val="center"/>
              <w:rPr>
                <w:szCs w:val="20"/>
              </w:rPr>
            </w:pPr>
            <w:r>
              <w:rPr>
                <w:color w:val="000000"/>
                <w:szCs w:val="20"/>
              </w:rPr>
              <w:t>20</w:t>
            </w:r>
          </w:p>
        </w:tc>
        <w:tc>
          <w:tcPr>
            <w:tcW w:w="495" w:type="pct"/>
            <w:vAlign w:val="center"/>
          </w:tcPr>
          <w:p w14:paraId="2244372F" w14:textId="77777777" w:rsidR="007205C4" w:rsidRPr="00132272" w:rsidRDefault="007205C4" w:rsidP="007205C4">
            <w:pPr>
              <w:ind w:left="859" w:hanging="859"/>
              <w:jc w:val="center"/>
              <w:rPr>
                <w:strike/>
                <w:szCs w:val="20"/>
              </w:rPr>
            </w:pPr>
          </w:p>
        </w:tc>
      </w:tr>
      <w:tr w:rsidR="007205C4" w:rsidRPr="0090566F" w14:paraId="6E01E8AA" w14:textId="77777777" w:rsidTr="00311B6A">
        <w:tc>
          <w:tcPr>
            <w:tcW w:w="3203" w:type="pct"/>
            <w:tcBorders>
              <w:bottom w:val="dotted" w:sz="4" w:space="0" w:color="auto"/>
            </w:tcBorders>
            <w:vAlign w:val="center"/>
          </w:tcPr>
          <w:p w14:paraId="5286FCDE" w14:textId="72F90849" w:rsidR="007205C4" w:rsidRPr="0090566F" w:rsidRDefault="007205C4" w:rsidP="007205C4">
            <w:pPr>
              <w:ind w:left="859" w:hanging="859"/>
              <w:rPr>
                <w:szCs w:val="20"/>
              </w:rPr>
            </w:pPr>
            <w:r>
              <w:rPr>
                <w:color w:val="000000"/>
                <w:szCs w:val="20"/>
              </w:rPr>
              <w:t>Discussion: Merit Pay System</w:t>
            </w:r>
          </w:p>
        </w:tc>
        <w:tc>
          <w:tcPr>
            <w:tcW w:w="1302" w:type="pct"/>
            <w:tcBorders>
              <w:bottom w:val="dotted" w:sz="4" w:space="0" w:color="auto"/>
            </w:tcBorders>
            <w:vAlign w:val="center"/>
          </w:tcPr>
          <w:p w14:paraId="1F9FB7C1" w14:textId="56BFDDE4" w:rsidR="007205C4" w:rsidRPr="0090566F" w:rsidRDefault="007205C4" w:rsidP="007205C4">
            <w:pPr>
              <w:ind w:left="859" w:hanging="859"/>
              <w:jc w:val="center"/>
              <w:rPr>
                <w:szCs w:val="20"/>
              </w:rPr>
            </w:pPr>
            <w:r>
              <w:rPr>
                <w:color w:val="000000"/>
                <w:szCs w:val="20"/>
              </w:rPr>
              <w:t>20</w:t>
            </w:r>
          </w:p>
        </w:tc>
        <w:tc>
          <w:tcPr>
            <w:tcW w:w="495" w:type="pct"/>
            <w:vAlign w:val="center"/>
          </w:tcPr>
          <w:p w14:paraId="4D591831" w14:textId="77777777" w:rsidR="007205C4" w:rsidRPr="00132272" w:rsidRDefault="007205C4" w:rsidP="007205C4">
            <w:pPr>
              <w:ind w:left="859" w:hanging="859"/>
              <w:jc w:val="center"/>
              <w:rPr>
                <w:strike/>
                <w:szCs w:val="20"/>
              </w:rPr>
            </w:pPr>
          </w:p>
        </w:tc>
      </w:tr>
      <w:tr w:rsidR="007205C4" w:rsidRPr="0090566F" w14:paraId="60DB22CF" w14:textId="77777777" w:rsidTr="00311B6A">
        <w:tc>
          <w:tcPr>
            <w:tcW w:w="3203" w:type="pct"/>
            <w:tcBorders>
              <w:bottom w:val="dotted" w:sz="4" w:space="0" w:color="auto"/>
            </w:tcBorders>
            <w:vAlign w:val="center"/>
          </w:tcPr>
          <w:p w14:paraId="4A6C0EBD" w14:textId="1D77D596" w:rsidR="007205C4" w:rsidRPr="00CF12A3" w:rsidRDefault="007205C4" w:rsidP="007205C4">
            <w:pPr>
              <w:ind w:left="859" w:hanging="859"/>
              <w:rPr>
                <w:szCs w:val="20"/>
              </w:rPr>
            </w:pPr>
            <w:r>
              <w:rPr>
                <w:color w:val="000000"/>
                <w:szCs w:val="20"/>
              </w:rPr>
              <w:t>Evaluation and Compensation Proposal</w:t>
            </w:r>
          </w:p>
        </w:tc>
        <w:tc>
          <w:tcPr>
            <w:tcW w:w="1302" w:type="pct"/>
            <w:tcBorders>
              <w:bottom w:val="dotted" w:sz="4" w:space="0" w:color="auto"/>
            </w:tcBorders>
            <w:vAlign w:val="center"/>
          </w:tcPr>
          <w:p w14:paraId="2E7E3D68" w14:textId="19499D35" w:rsidR="007205C4" w:rsidRDefault="007205C4" w:rsidP="007205C4">
            <w:pPr>
              <w:ind w:left="859" w:hanging="859"/>
              <w:jc w:val="center"/>
              <w:rPr>
                <w:szCs w:val="20"/>
              </w:rPr>
            </w:pPr>
            <w:r>
              <w:rPr>
                <w:color w:val="000000"/>
                <w:szCs w:val="20"/>
              </w:rPr>
              <w:t>40</w:t>
            </w:r>
          </w:p>
        </w:tc>
        <w:tc>
          <w:tcPr>
            <w:tcW w:w="495" w:type="pct"/>
            <w:vAlign w:val="center"/>
          </w:tcPr>
          <w:p w14:paraId="3C0682F7" w14:textId="77777777" w:rsidR="007205C4" w:rsidRPr="00132272" w:rsidRDefault="007205C4" w:rsidP="007205C4">
            <w:pPr>
              <w:ind w:left="859" w:hanging="859"/>
              <w:jc w:val="center"/>
              <w:rPr>
                <w:strike/>
                <w:szCs w:val="20"/>
              </w:rPr>
            </w:pPr>
          </w:p>
        </w:tc>
      </w:tr>
      <w:tr w:rsidR="007205C4" w:rsidRPr="0090566F" w14:paraId="338083AF" w14:textId="77777777" w:rsidTr="00311B6A">
        <w:tc>
          <w:tcPr>
            <w:tcW w:w="3203" w:type="pct"/>
            <w:tcBorders>
              <w:right w:val="nil"/>
            </w:tcBorders>
            <w:shd w:val="clear" w:color="auto" w:fill="D8D9DA"/>
            <w:vAlign w:val="center"/>
          </w:tcPr>
          <w:p w14:paraId="5A47ABEE" w14:textId="5A6D7CD1" w:rsidR="007205C4" w:rsidRPr="0090566F" w:rsidRDefault="007205C4" w:rsidP="007205C4">
            <w:pPr>
              <w:ind w:left="859" w:hanging="859"/>
              <w:rPr>
                <w:szCs w:val="20"/>
              </w:rPr>
            </w:pPr>
            <w:r>
              <w:rPr>
                <w:b/>
                <w:bCs/>
                <w:color w:val="000000"/>
                <w:szCs w:val="20"/>
              </w:rPr>
              <w:t xml:space="preserve">Week 5 </w:t>
            </w:r>
          </w:p>
        </w:tc>
        <w:tc>
          <w:tcPr>
            <w:tcW w:w="1302" w:type="pct"/>
            <w:tcBorders>
              <w:left w:val="nil"/>
              <w:right w:val="nil"/>
            </w:tcBorders>
            <w:shd w:val="clear" w:color="auto" w:fill="D8D9DA"/>
            <w:vAlign w:val="center"/>
          </w:tcPr>
          <w:p w14:paraId="0A9BB224" w14:textId="355A4CF8" w:rsidR="007205C4" w:rsidRPr="0090566F" w:rsidRDefault="007205C4" w:rsidP="007205C4">
            <w:pPr>
              <w:ind w:left="859" w:hanging="859"/>
              <w:jc w:val="center"/>
              <w:rPr>
                <w:szCs w:val="20"/>
              </w:rPr>
            </w:pPr>
            <w:r>
              <w:rPr>
                <w:color w:val="000000"/>
                <w:szCs w:val="20"/>
              </w:rPr>
              <w:t> </w:t>
            </w:r>
          </w:p>
        </w:tc>
        <w:tc>
          <w:tcPr>
            <w:tcW w:w="495" w:type="pct"/>
            <w:tcBorders>
              <w:left w:val="nil"/>
            </w:tcBorders>
            <w:shd w:val="clear" w:color="auto" w:fill="D8D9DA"/>
            <w:vAlign w:val="center"/>
          </w:tcPr>
          <w:p w14:paraId="120DB90B" w14:textId="77777777" w:rsidR="007205C4" w:rsidRPr="00132272" w:rsidRDefault="007205C4" w:rsidP="007205C4">
            <w:pPr>
              <w:ind w:left="859" w:hanging="859"/>
              <w:jc w:val="center"/>
              <w:rPr>
                <w:strike/>
                <w:szCs w:val="20"/>
              </w:rPr>
            </w:pPr>
          </w:p>
        </w:tc>
      </w:tr>
      <w:tr w:rsidR="007205C4" w:rsidRPr="0090566F" w14:paraId="0EC2295A" w14:textId="77777777" w:rsidTr="00311B6A">
        <w:tc>
          <w:tcPr>
            <w:tcW w:w="3203" w:type="pct"/>
            <w:tcBorders>
              <w:top w:val="dotted" w:sz="4" w:space="0" w:color="auto"/>
            </w:tcBorders>
            <w:vAlign w:val="center"/>
          </w:tcPr>
          <w:p w14:paraId="64489C40" w14:textId="2BE918D3" w:rsidR="007205C4" w:rsidRPr="00132272" w:rsidRDefault="007205C4" w:rsidP="007205C4">
            <w:pPr>
              <w:ind w:left="859" w:hanging="859"/>
              <w:rPr>
                <w:strike/>
              </w:rPr>
            </w:pPr>
            <w:r>
              <w:rPr>
                <w:color w:val="000000"/>
                <w:szCs w:val="20"/>
              </w:rPr>
              <w:t>Discussion: Evaluating Teachers</w:t>
            </w:r>
          </w:p>
        </w:tc>
        <w:tc>
          <w:tcPr>
            <w:tcW w:w="1302" w:type="pct"/>
            <w:tcBorders>
              <w:top w:val="dotted" w:sz="4" w:space="0" w:color="auto"/>
            </w:tcBorders>
            <w:vAlign w:val="center"/>
          </w:tcPr>
          <w:p w14:paraId="509F2E9F" w14:textId="286A1BD0" w:rsidR="007205C4" w:rsidRPr="0090566F" w:rsidRDefault="007205C4" w:rsidP="007205C4">
            <w:pPr>
              <w:ind w:left="859" w:hanging="859"/>
              <w:jc w:val="center"/>
              <w:rPr>
                <w:szCs w:val="20"/>
              </w:rPr>
            </w:pPr>
            <w:r>
              <w:rPr>
                <w:color w:val="000000"/>
                <w:szCs w:val="20"/>
              </w:rPr>
              <w:t>20</w:t>
            </w:r>
          </w:p>
        </w:tc>
        <w:tc>
          <w:tcPr>
            <w:tcW w:w="495" w:type="pct"/>
            <w:vAlign w:val="center"/>
          </w:tcPr>
          <w:p w14:paraId="05CC6EC5" w14:textId="77777777" w:rsidR="007205C4" w:rsidRPr="00132272" w:rsidRDefault="007205C4" w:rsidP="007205C4">
            <w:pPr>
              <w:ind w:left="859" w:hanging="859"/>
              <w:jc w:val="center"/>
              <w:rPr>
                <w:strike/>
                <w:szCs w:val="20"/>
              </w:rPr>
            </w:pPr>
          </w:p>
        </w:tc>
      </w:tr>
      <w:tr w:rsidR="007205C4" w:rsidRPr="0090566F" w14:paraId="4E324302" w14:textId="77777777" w:rsidTr="00311B6A">
        <w:tc>
          <w:tcPr>
            <w:tcW w:w="3203" w:type="pct"/>
            <w:vAlign w:val="center"/>
          </w:tcPr>
          <w:p w14:paraId="3FCFBC04" w14:textId="37197BFB" w:rsidR="007205C4" w:rsidRDefault="007205C4" w:rsidP="007205C4">
            <w:pPr>
              <w:ind w:left="859" w:hanging="859"/>
            </w:pPr>
            <w:r>
              <w:rPr>
                <w:color w:val="000000"/>
                <w:szCs w:val="20"/>
              </w:rPr>
              <w:t>Discussion: Norms for Leadership and Learning</w:t>
            </w:r>
          </w:p>
        </w:tc>
        <w:tc>
          <w:tcPr>
            <w:tcW w:w="1302" w:type="pct"/>
            <w:vAlign w:val="center"/>
          </w:tcPr>
          <w:p w14:paraId="1F6CBBB3" w14:textId="67B62618" w:rsidR="007205C4" w:rsidRPr="0090566F" w:rsidRDefault="007205C4" w:rsidP="007205C4">
            <w:pPr>
              <w:ind w:left="859" w:hanging="859"/>
              <w:jc w:val="center"/>
              <w:rPr>
                <w:szCs w:val="20"/>
              </w:rPr>
            </w:pPr>
            <w:r>
              <w:rPr>
                <w:color w:val="000000"/>
                <w:szCs w:val="20"/>
              </w:rPr>
              <w:t>20</w:t>
            </w:r>
          </w:p>
        </w:tc>
        <w:tc>
          <w:tcPr>
            <w:tcW w:w="495" w:type="pct"/>
            <w:vAlign w:val="center"/>
          </w:tcPr>
          <w:p w14:paraId="29697821" w14:textId="77777777" w:rsidR="007205C4" w:rsidRPr="00132272" w:rsidRDefault="007205C4" w:rsidP="007205C4">
            <w:pPr>
              <w:ind w:left="859" w:hanging="859"/>
              <w:jc w:val="center"/>
              <w:rPr>
                <w:strike/>
                <w:szCs w:val="20"/>
              </w:rPr>
            </w:pPr>
          </w:p>
        </w:tc>
      </w:tr>
      <w:tr w:rsidR="007205C4" w:rsidRPr="0090566F" w14:paraId="44EA33A2" w14:textId="77777777" w:rsidTr="00311B6A">
        <w:tc>
          <w:tcPr>
            <w:tcW w:w="3203" w:type="pct"/>
            <w:tcBorders>
              <w:bottom w:val="dotted" w:sz="4" w:space="0" w:color="auto"/>
            </w:tcBorders>
            <w:vAlign w:val="center"/>
          </w:tcPr>
          <w:p w14:paraId="49B9147F" w14:textId="28AB3F7A" w:rsidR="007205C4" w:rsidRPr="0090566F" w:rsidRDefault="007205C4" w:rsidP="007205C4">
            <w:pPr>
              <w:ind w:left="859" w:hanging="859"/>
              <w:rPr>
                <w:szCs w:val="20"/>
              </w:rPr>
            </w:pPr>
            <w:r>
              <w:rPr>
                <w:color w:val="000000"/>
                <w:szCs w:val="20"/>
              </w:rPr>
              <w:t>Discussion: Collective Bargaining</w:t>
            </w:r>
          </w:p>
        </w:tc>
        <w:tc>
          <w:tcPr>
            <w:tcW w:w="1302" w:type="pct"/>
            <w:tcBorders>
              <w:bottom w:val="dotted" w:sz="4" w:space="0" w:color="auto"/>
            </w:tcBorders>
            <w:vAlign w:val="center"/>
          </w:tcPr>
          <w:p w14:paraId="5C542BD2" w14:textId="4CAEF9EB" w:rsidR="007205C4" w:rsidRPr="0090566F" w:rsidRDefault="007205C4" w:rsidP="007205C4">
            <w:pPr>
              <w:ind w:left="859" w:hanging="859"/>
              <w:jc w:val="center"/>
              <w:rPr>
                <w:szCs w:val="20"/>
              </w:rPr>
            </w:pPr>
            <w:r>
              <w:rPr>
                <w:color w:val="000000"/>
                <w:szCs w:val="20"/>
              </w:rPr>
              <w:t>20</w:t>
            </w:r>
          </w:p>
        </w:tc>
        <w:tc>
          <w:tcPr>
            <w:tcW w:w="495" w:type="pct"/>
            <w:vAlign w:val="center"/>
          </w:tcPr>
          <w:p w14:paraId="2421EF68" w14:textId="77777777" w:rsidR="007205C4" w:rsidRPr="00132272" w:rsidRDefault="007205C4" w:rsidP="007205C4">
            <w:pPr>
              <w:ind w:left="859" w:hanging="859"/>
              <w:jc w:val="center"/>
              <w:rPr>
                <w:strike/>
                <w:szCs w:val="20"/>
              </w:rPr>
            </w:pPr>
          </w:p>
        </w:tc>
      </w:tr>
      <w:tr w:rsidR="007205C4" w:rsidRPr="0090566F" w14:paraId="72AF2C52" w14:textId="77777777" w:rsidTr="00311B6A">
        <w:tc>
          <w:tcPr>
            <w:tcW w:w="3203" w:type="pct"/>
            <w:tcBorders>
              <w:bottom w:val="dotted" w:sz="4" w:space="0" w:color="auto"/>
            </w:tcBorders>
            <w:vAlign w:val="center"/>
          </w:tcPr>
          <w:p w14:paraId="094AB746" w14:textId="4B63D377" w:rsidR="007205C4" w:rsidRPr="00607DE2" w:rsidRDefault="007205C4" w:rsidP="007205C4">
            <w:pPr>
              <w:ind w:left="859" w:hanging="859"/>
              <w:rPr>
                <w:szCs w:val="20"/>
              </w:rPr>
            </w:pPr>
            <w:r>
              <w:rPr>
                <w:color w:val="000000"/>
                <w:szCs w:val="20"/>
              </w:rPr>
              <w:t>Collective Bargaining Process</w:t>
            </w:r>
          </w:p>
        </w:tc>
        <w:tc>
          <w:tcPr>
            <w:tcW w:w="1302" w:type="pct"/>
            <w:tcBorders>
              <w:bottom w:val="dotted" w:sz="4" w:space="0" w:color="auto"/>
            </w:tcBorders>
            <w:vAlign w:val="center"/>
          </w:tcPr>
          <w:p w14:paraId="1265A0BF" w14:textId="4FB45F0F" w:rsidR="007205C4" w:rsidRDefault="007205C4" w:rsidP="007205C4">
            <w:pPr>
              <w:ind w:left="859" w:hanging="859"/>
              <w:jc w:val="center"/>
              <w:rPr>
                <w:szCs w:val="20"/>
              </w:rPr>
            </w:pPr>
            <w:r>
              <w:rPr>
                <w:color w:val="000000"/>
                <w:szCs w:val="20"/>
              </w:rPr>
              <w:t>40</w:t>
            </w:r>
          </w:p>
        </w:tc>
        <w:tc>
          <w:tcPr>
            <w:tcW w:w="495" w:type="pct"/>
            <w:vAlign w:val="center"/>
          </w:tcPr>
          <w:p w14:paraId="5FD46839" w14:textId="77777777" w:rsidR="007205C4" w:rsidRPr="00132272" w:rsidRDefault="007205C4" w:rsidP="007205C4">
            <w:pPr>
              <w:ind w:left="859" w:hanging="859"/>
              <w:jc w:val="center"/>
              <w:rPr>
                <w:strike/>
                <w:szCs w:val="20"/>
              </w:rPr>
            </w:pPr>
          </w:p>
        </w:tc>
      </w:tr>
      <w:tr w:rsidR="007205C4" w:rsidRPr="0090566F" w14:paraId="1C9E80A7" w14:textId="77777777" w:rsidTr="00311B6A">
        <w:tc>
          <w:tcPr>
            <w:tcW w:w="3203" w:type="pct"/>
            <w:tcBorders>
              <w:bottom w:val="dotted" w:sz="4" w:space="0" w:color="auto"/>
            </w:tcBorders>
            <w:vAlign w:val="center"/>
          </w:tcPr>
          <w:p w14:paraId="3823515A" w14:textId="50670DE3" w:rsidR="007205C4" w:rsidRPr="00607DE2" w:rsidRDefault="007205C4" w:rsidP="007205C4">
            <w:pPr>
              <w:ind w:left="859" w:hanging="859"/>
              <w:rPr>
                <w:szCs w:val="20"/>
              </w:rPr>
            </w:pPr>
            <w:r>
              <w:rPr>
                <w:color w:val="000000"/>
                <w:szCs w:val="20"/>
              </w:rPr>
              <w:t>Week 5 Journal: Reflection</w:t>
            </w:r>
          </w:p>
        </w:tc>
        <w:tc>
          <w:tcPr>
            <w:tcW w:w="1302" w:type="pct"/>
            <w:tcBorders>
              <w:bottom w:val="dotted" w:sz="4" w:space="0" w:color="auto"/>
            </w:tcBorders>
            <w:vAlign w:val="center"/>
          </w:tcPr>
          <w:p w14:paraId="3DF4B034" w14:textId="1C8C9249" w:rsidR="007205C4" w:rsidRDefault="007205C4" w:rsidP="007205C4">
            <w:pPr>
              <w:ind w:left="859" w:hanging="859"/>
              <w:jc w:val="center"/>
              <w:rPr>
                <w:szCs w:val="20"/>
              </w:rPr>
            </w:pPr>
            <w:r>
              <w:rPr>
                <w:color w:val="000000"/>
                <w:szCs w:val="20"/>
              </w:rPr>
              <w:t>30</w:t>
            </w:r>
          </w:p>
        </w:tc>
        <w:tc>
          <w:tcPr>
            <w:tcW w:w="495" w:type="pct"/>
            <w:vAlign w:val="center"/>
          </w:tcPr>
          <w:p w14:paraId="6F1891CE" w14:textId="77777777" w:rsidR="007205C4" w:rsidRPr="00132272" w:rsidRDefault="007205C4" w:rsidP="007205C4">
            <w:pPr>
              <w:ind w:left="859" w:hanging="859"/>
              <w:jc w:val="center"/>
              <w:rPr>
                <w:strike/>
                <w:szCs w:val="20"/>
              </w:rPr>
            </w:pPr>
          </w:p>
        </w:tc>
      </w:tr>
      <w:tr w:rsidR="007205C4" w:rsidRPr="0090566F" w14:paraId="021A69B6" w14:textId="77777777" w:rsidTr="00311B6A">
        <w:tc>
          <w:tcPr>
            <w:tcW w:w="3203" w:type="pct"/>
            <w:tcBorders>
              <w:right w:val="nil"/>
            </w:tcBorders>
            <w:shd w:val="clear" w:color="auto" w:fill="D8D9DA"/>
            <w:vAlign w:val="center"/>
          </w:tcPr>
          <w:p w14:paraId="67CBB94C" w14:textId="18B03872" w:rsidR="007205C4" w:rsidRPr="0090566F" w:rsidRDefault="007205C4" w:rsidP="007205C4">
            <w:pPr>
              <w:ind w:left="859" w:hanging="859"/>
              <w:rPr>
                <w:szCs w:val="20"/>
              </w:rPr>
            </w:pPr>
            <w:r>
              <w:rPr>
                <w:b/>
                <w:bCs/>
                <w:color w:val="000000"/>
                <w:szCs w:val="20"/>
              </w:rPr>
              <w:t xml:space="preserve">Week 6 </w:t>
            </w:r>
          </w:p>
        </w:tc>
        <w:tc>
          <w:tcPr>
            <w:tcW w:w="1302" w:type="pct"/>
            <w:tcBorders>
              <w:left w:val="nil"/>
              <w:right w:val="nil"/>
            </w:tcBorders>
            <w:shd w:val="clear" w:color="auto" w:fill="D8D9DA"/>
            <w:vAlign w:val="center"/>
          </w:tcPr>
          <w:p w14:paraId="0D908496" w14:textId="3B72228A" w:rsidR="007205C4" w:rsidRPr="0090566F" w:rsidRDefault="007205C4" w:rsidP="007205C4">
            <w:pPr>
              <w:ind w:left="859" w:hanging="859"/>
              <w:jc w:val="center"/>
              <w:rPr>
                <w:szCs w:val="20"/>
              </w:rPr>
            </w:pPr>
            <w:r>
              <w:rPr>
                <w:color w:val="000000"/>
                <w:szCs w:val="20"/>
              </w:rPr>
              <w:t> </w:t>
            </w:r>
          </w:p>
        </w:tc>
        <w:tc>
          <w:tcPr>
            <w:tcW w:w="495" w:type="pct"/>
            <w:tcBorders>
              <w:left w:val="nil"/>
            </w:tcBorders>
            <w:shd w:val="clear" w:color="auto" w:fill="D8D9DA"/>
            <w:vAlign w:val="center"/>
          </w:tcPr>
          <w:p w14:paraId="7C3B1826" w14:textId="77777777" w:rsidR="007205C4" w:rsidRPr="00132272" w:rsidRDefault="007205C4" w:rsidP="007205C4">
            <w:pPr>
              <w:ind w:left="859" w:hanging="859"/>
              <w:jc w:val="center"/>
              <w:rPr>
                <w:strike/>
                <w:szCs w:val="20"/>
              </w:rPr>
            </w:pPr>
          </w:p>
        </w:tc>
      </w:tr>
      <w:tr w:rsidR="007205C4" w:rsidRPr="0090566F" w14:paraId="5607135A" w14:textId="77777777" w:rsidTr="00311B6A">
        <w:tc>
          <w:tcPr>
            <w:tcW w:w="3203" w:type="pct"/>
            <w:tcBorders>
              <w:top w:val="dotted" w:sz="4" w:space="0" w:color="auto"/>
            </w:tcBorders>
            <w:vAlign w:val="center"/>
          </w:tcPr>
          <w:p w14:paraId="4A5620FE" w14:textId="3CE1CD7C" w:rsidR="007205C4" w:rsidRPr="00132272" w:rsidRDefault="007205C4" w:rsidP="007205C4">
            <w:pPr>
              <w:ind w:left="859" w:hanging="859"/>
              <w:rPr>
                <w:strike/>
              </w:rPr>
            </w:pPr>
            <w:r>
              <w:rPr>
                <w:color w:val="000000"/>
                <w:szCs w:val="20"/>
              </w:rPr>
              <w:t>Discussion: Teacher Contracts</w:t>
            </w:r>
          </w:p>
        </w:tc>
        <w:tc>
          <w:tcPr>
            <w:tcW w:w="1302" w:type="pct"/>
            <w:tcBorders>
              <w:top w:val="dotted" w:sz="4" w:space="0" w:color="auto"/>
            </w:tcBorders>
            <w:vAlign w:val="center"/>
          </w:tcPr>
          <w:p w14:paraId="653C7AC1" w14:textId="3D94E484" w:rsidR="007205C4" w:rsidRPr="0090566F" w:rsidRDefault="007205C4" w:rsidP="007205C4">
            <w:pPr>
              <w:ind w:left="859" w:hanging="859"/>
              <w:jc w:val="center"/>
              <w:rPr>
                <w:szCs w:val="20"/>
              </w:rPr>
            </w:pPr>
            <w:r>
              <w:rPr>
                <w:color w:val="000000"/>
                <w:szCs w:val="20"/>
              </w:rPr>
              <w:t>20</w:t>
            </w:r>
          </w:p>
        </w:tc>
        <w:tc>
          <w:tcPr>
            <w:tcW w:w="495" w:type="pct"/>
            <w:vAlign w:val="center"/>
          </w:tcPr>
          <w:p w14:paraId="5C3E1DB8" w14:textId="77777777" w:rsidR="007205C4" w:rsidRPr="00132272" w:rsidRDefault="007205C4" w:rsidP="007205C4">
            <w:pPr>
              <w:ind w:left="859" w:hanging="859"/>
              <w:jc w:val="center"/>
              <w:rPr>
                <w:strike/>
                <w:szCs w:val="20"/>
              </w:rPr>
            </w:pPr>
          </w:p>
        </w:tc>
      </w:tr>
      <w:tr w:rsidR="007205C4" w:rsidRPr="0090566F" w14:paraId="54B5764D" w14:textId="77777777" w:rsidTr="00311B6A">
        <w:tc>
          <w:tcPr>
            <w:tcW w:w="3203" w:type="pct"/>
            <w:vAlign w:val="center"/>
          </w:tcPr>
          <w:p w14:paraId="63DC31E7" w14:textId="3FD1935E" w:rsidR="007205C4" w:rsidRDefault="007205C4" w:rsidP="007205C4">
            <w:pPr>
              <w:ind w:left="859" w:hanging="859"/>
            </w:pPr>
            <w:r>
              <w:rPr>
                <w:color w:val="000000"/>
                <w:szCs w:val="20"/>
              </w:rPr>
              <w:t>Discussion: HR Documentation</w:t>
            </w:r>
          </w:p>
        </w:tc>
        <w:tc>
          <w:tcPr>
            <w:tcW w:w="1302" w:type="pct"/>
            <w:vAlign w:val="center"/>
          </w:tcPr>
          <w:p w14:paraId="117360C9" w14:textId="660F5676" w:rsidR="007205C4" w:rsidRPr="0090566F" w:rsidRDefault="007205C4" w:rsidP="007205C4">
            <w:pPr>
              <w:ind w:left="859" w:hanging="859"/>
              <w:jc w:val="center"/>
              <w:rPr>
                <w:szCs w:val="20"/>
              </w:rPr>
            </w:pPr>
            <w:r>
              <w:rPr>
                <w:color w:val="000000"/>
                <w:szCs w:val="20"/>
              </w:rPr>
              <w:t>20</w:t>
            </w:r>
          </w:p>
        </w:tc>
        <w:tc>
          <w:tcPr>
            <w:tcW w:w="495" w:type="pct"/>
            <w:vAlign w:val="center"/>
          </w:tcPr>
          <w:p w14:paraId="1254A7C9" w14:textId="77777777" w:rsidR="007205C4" w:rsidRPr="00132272" w:rsidRDefault="007205C4" w:rsidP="007205C4">
            <w:pPr>
              <w:ind w:left="859" w:hanging="859"/>
              <w:jc w:val="center"/>
              <w:rPr>
                <w:strike/>
                <w:szCs w:val="20"/>
              </w:rPr>
            </w:pPr>
          </w:p>
        </w:tc>
      </w:tr>
      <w:tr w:rsidR="007205C4" w:rsidRPr="0090566F" w14:paraId="5F0971B1" w14:textId="77777777" w:rsidTr="00311B6A">
        <w:tc>
          <w:tcPr>
            <w:tcW w:w="3203" w:type="pct"/>
            <w:tcBorders>
              <w:bottom w:val="dotted" w:sz="4" w:space="0" w:color="auto"/>
            </w:tcBorders>
            <w:vAlign w:val="center"/>
          </w:tcPr>
          <w:p w14:paraId="687E5908" w14:textId="1EEEBD49" w:rsidR="007205C4" w:rsidRPr="0090566F" w:rsidRDefault="007205C4" w:rsidP="007205C4">
            <w:pPr>
              <w:ind w:left="859" w:hanging="859"/>
              <w:rPr>
                <w:szCs w:val="20"/>
              </w:rPr>
            </w:pPr>
            <w:r>
              <w:rPr>
                <w:color w:val="000000"/>
                <w:szCs w:val="20"/>
              </w:rPr>
              <w:t>Teacher Contracts</w:t>
            </w:r>
          </w:p>
        </w:tc>
        <w:tc>
          <w:tcPr>
            <w:tcW w:w="1302" w:type="pct"/>
            <w:tcBorders>
              <w:bottom w:val="dotted" w:sz="4" w:space="0" w:color="auto"/>
            </w:tcBorders>
            <w:vAlign w:val="center"/>
          </w:tcPr>
          <w:p w14:paraId="522A72FA" w14:textId="47E06546" w:rsidR="007205C4" w:rsidRPr="0090566F" w:rsidRDefault="007205C4" w:rsidP="007205C4">
            <w:pPr>
              <w:ind w:left="859" w:hanging="859"/>
              <w:jc w:val="center"/>
              <w:rPr>
                <w:szCs w:val="20"/>
              </w:rPr>
            </w:pPr>
            <w:r>
              <w:rPr>
                <w:color w:val="000000"/>
                <w:szCs w:val="20"/>
              </w:rPr>
              <w:t>40</w:t>
            </w:r>
          </w:p>
        </w:tc>
        <w:tc>
          <w:tcPr>
            <w:tcW w:w="495" w:type="pct"/>
            <w:tcBorders>
              <w:bottom w:val="single" w:sz="4" w:space="0" w:color="auto"/>
            </w:tcBorders>
            <w:vAlign w:val="center"/>
          </w:tcPr>
          <w:p w14:paraId="4189D050" w14:textId="77777777" w:rsidR="007205C4" w:rsidRPr="00132272" w:rsidRDefault="007205C4" w:rsidP="007205C4">
            <w:pPr>
              <w:ind w:left="859" w:hanging="859"/>
              <w:jc w:val="center"/>
              <w:rPr>
                <w:strike/>
                <w:szCs w:val="20"/>
              </w:rPr>
            </w:pPr>
          </w:p>
        </w:tc>
      </w:tr>
      <w:tr w:rsidR="007205C4" w:rsidRPr="0090566F" w14:paraId="08F0E80D" w14:textId="77777777" w:rsidTr="00311B6A">
        <w:tc>
          <w:tcPr>
            <w:tcW w:w="3203" w:type="pct"/>
            <w:tcBorders>
              <w:bottom w:val="single" w:sz="4" w:space="0" w:color="auto"/>
            </w:tcBorders>
            <w:vAlign w:val="center"/>
          </w:tcPr>
          <w:p w14:paraId="159051EF" w14:textId="5C2848AA" w:rsidR="007205C4" w:rsidRPr="00607DE2" w:rsidRDefault="007205C4" w:rsidP="007205C4">
            <w:pPr>
              <w:ind w:left="859" w:hanging="859"/>
              <w:rPr>
                <w:szCs w:val="20"/>
              </w:rPr>
            </w:pPr>
            <w:r>
              <w:rPr>
                <w:color w:val="000000"/>
                <w:szCs w:val="20"/>
              </w:rPr>
              <w:t>District Policy Analysis</w:t>
            </w:r>
          </w:p>
        </w:tc>
        <w:tc>
          <w:tcPr>
            <w:tcW w:w="1302" w:type="pct"/>
            <w:tcBorders>
              <w:bottom w:val="single" w:sz="4" w:space="0" w:color="auto"/>
            </w:tcBorders>
            <w:vAlign w:val="center"/>
          </w:tcPr>
          <w:p w14:paraId="5CA40AD9" w14:textId="10787648" w:rsidR="007205C4" w:rsidRDefault="007205C4" w:rsidP="007205C4">
            <w:pPr>
              <w:ind w:left="859" w:hanging="859"/>
              <w:jc w:val="center"/>
              <w:rPr>
                <w:szCs w:val="20"/>
              </w:rPr>
            </w:pPr>
            <w:r>
              <w:rPr>
                <w:color w:val="000000"/>
                <w:szCs w:val="20"/>
              </w:rPr>
              <w:t>40</w:t>
            </w:r>
          </w:p>
        </w:tc>
        <w:tc>
          <w:tcPr>
            <w:tcW w:w="495" w:type="pct"/>
            <w:tcBorders>
              <w:bottom w:val="single" w:sz="4" w:space="0" w:color="auto"/>
            </w:tcBorders>
            <w:vAlign w:val="center"/>
          </w:tcPr>
          <w:p w14:paraId="1C411C8C" w14:textId="77777777" w:rsidR="007205C4" w:rsidRPr="00132272" w:rsidRDefault="007205C4" w:rsidP="007205C4">
            <w:pPr>
              <w:ind w:left="859" w:hanging="859"/>
              <w:jc w:val="center"/>
              <w:rPr>
                <w:strike/>
                <w:szCs w:val="20"/>
              </w:rPr>
            </w:pPr>
          </w:p>
        </w:tc>
      </w:tr>
      <w:tr w:rsidR="007205C4" w:rsidRPr="0090566F" w14:paraId="5E24B115" w14:textId="77777777" w:rsidTr="00311B6A">
        <w:tc>
          <w:tcPr>
            <w:tcW w:w="3203" w:type="pct"/>
            <w:tcBorders>
              <w:bottom w:val="single" w:sz="4" w:space="0" w:color="auto"/>
            </w:tcBorders>
            <w:vAlign w:val="center"/>
          </w:tcPr>
          <w:p w14:paraId="579B5310" w14:textId="564D2EC4" w:rsidR="007205C4" w:rsidRPr="00607DE2" w:rsidRDefault="007205C4" w:rsidP="007205C4">
            <w:pPr>
              <w:ind w:left="859" w:hanging="859"/>
              <w:rPr>
                <w:szCs w:val="20"/>
              </w:rPr>
            </w:pPr>
            <w:r>
              <w:rPr>
                <w:color w:val="000000"/>
                <w:szCs w:val="20"/>
              </w:rPr>
              <w:t>Preparation: Future Issues in Education</w:t>
            </w:r>
          </w:p>
        </w:tc>
        <w:tc>
          <w:tcPr>
            <w:tcW w:w="1302" w:type="pct"/>
            <w:tcBorders>
              <w:bottom w:val="single" w:sz="4" w:space="0" w:color="auto"/>
            </w:tcBorders>
            <w:vAlign w:val="center"/>
          </w:tcPr>
          <w:p w14:paraId="7CCE6287" w14:textId="6A07EF57" w:rsidR="007205C4" w:rsidRDefault="007205C4" w:rsidP="007205C4">
            <w:pPr>
              <w:ind w:left="859" w:hanging="859"/>
              <w:jc w:val="center"/>
              <w:rPr>
                <w:szCs w:val="20"/>
              </w:rPr>
            </w:pPr>
            <w:r>
              <w:rPr>
                <w:color w:val="000000"/>
                <w:szCs w:val="20"/>
              </w:rPr>
              <w:t>15</w:t>
            </w:r>
          </w:p>
        </w:tc>
        <w:tc>
          <w:tcPr>
            <w:tcW w:w="495" w:type="pct"/>
            <w:tcBorders>
              <w:bottom w:val="single" w:sz="4" w:space="0" w:color="auto"/>
            </w:tcBorders>
            <w:vAlign w:val="center"/>
          </w:tcPr>
          <w:p w14:paraId="14A6CD75" w14:textId="77777777" w:rsidR="007205C4" w:rsidRPr="00132272" w:rsidRDefault="007205C4" w:rsidP="007205C4">
            <w:pPr>
              <w:ind w:left="859" w:hanging="859"/>
              <w:jc w:val="center"/>
              <w:rPr>
                <w:strike/>
                <w:szCs w:val="20"/>
              </w:rPr>
            </w:pPr>
          </w:p>
        </w:tc>
      </w:tr>
      <w:tr w:rsidR="007205C4" w:rsidRPr="0090566F" w14:paraId="3241676D" w14:textId="77777777" w:rsidTr="00311B6A">
        <w:trPr>
          <w:trHeight w:val="242"/>
        </w:trPr>
        <w:tc>
          <w:tcPr>
            <w:tcW w:w="3203" w:type="pct"/>
            <w:tcBorders>
              <w:top w:val="single" w:sz="4" w:space="0" w:color="auto"/>
              <w:right w:val="nil"/>
            </w:tcBorders>
            <w:shd w:val="clear" w:color="auto" w:fill="D8D9DA"/>
            <w:vAlign w:val="center"/>
          </w:tcPr>
          <w:p w14:paraId="085B6AF8" w14:textId="3AD90313" w:rsidR="007205C4" w:rsidRPr="0090566F" w:rsidRDefault="007205C4" w:rsidP="007205C4">
            <w:pPr>
              <w:ind w:left="859" w:hanging="859"/>
              <w:rPr>
                <w:szCs w:val="20"/>
              </w:rPr>
            </w:pPr>
            <w:r>
              <w:rPr>
                <w:b/>
                <w:bCs/>
                <w:color w:val="000000"/>
                <w:szCs w:val="20"/>
              </w:rPr>
              <w:t xml:space="preserve">Week 7 </w:t>
            </w:r>
          </w:p>
        </w:tc>
        <w:tc>
          <w:tcPr>
            <w:tcW w:w="1302" w:type="pct"/>
            <w:tcBorders>
              <w:top w:val="single" w:sz="4" w:space="0" w:color="auto"/>
              <w:left w:val="nil"/>
              <w:right w:val="nil"/>
            </w:tcBorders>
            <w:shd w:val="clear" w:color="auto" w:fill="D8D9DA"/>
            <w:vAlign w:val="center"/>
          </w:tcPr>
          <w:p w14:paraId="36237380" w14:textId="3257BFA1" w:rsidR="007205C4" w:rsidRPr="0090566F" w:rsidRDefault="007205C4" w:rsidP="007205C4">
            <w:pPr>
              <w:ind w:left="859" w:hanging="859"/>
              <w:jc w:val="center"/>
              <w:rPr>
                <w:szCs w:val="20"/>
              </w:rPr>
            </w:pPr>
            <w:r>
              <w:rPr>
                <w:color w:val="000000"/>
                <w:szCs w:val="20"/>
              </w:rPr>
              <w:t> </w:t>
            </w:r>
          </w:p>
        </w:tc>
        <w:tc>
          <w:tcPr>
            <w:tcW w:w="495" w:type="pct"/>
            <w:tcBorders>
              <w:left w:val="nil"/>
            </w:tcBorders>
            <w:shd w:val="clear" w:color="auto" w:fill="D8D9DA"/>
            <w:vAlign w:val="center"/>
          </w:tcPr>
          <w:p w14:paraId="0912D350" w14:textId="77777777" w:rsidR="007205C4" w:rsidRPr="00132272" w:rsidRDefault="007205C4" w:rsidP="007205C4">
            <w:pPr>
              <w:ind w:left="859" w:hanging="859"/>
              <w:jc w:val="center"/>
              <w:rPr>
                <w:strike/>
                <w:szCs w:val="20"/>
              </w:rPr>
            </w:pPr>
          </w:p>
        </w:tc>
      </w:tr>
      <w:tr w:rsidR="007205C4" w:rsidRPr="0090566F" w14:paraId="1557A698" w14:textId="77777777" w:rsidTr="00311B6A">
        <w:tc>
          <w:tcPr>
            <w:tcW w:w="3203" w:type="pct"/>
            <w:tcBorders>
              <w:top w:val="dotted" w:sz="4" w:space="0" w:color="auto"/>
            </w:tcBorders>
            <w:vAlign w:val="center"/>
          </w:tcPr>
          <w:p w14:paraId="12297F64" w14:textId="405361D0" w:rsidR="007205C4" w:rsidRPr="00132272" w:rsidRDefault="007205C4" w:rsidP="007205C4">
            <w:pPr>
              <w:ind w:left="859" w:hanging="859"/>
              <w:rPr>
                <w:strike/>
              </w:rPr>
            </w:pPr>
            <w:r>
              <w:rPr>
                <w:color w:val="000000"/>
                <w:szCs w:val="20"/>
              </w:rPr>
              <w:t>Discussion: Nurturing Possibility</w:t>
            </w:r>
          </w:p>
        </w:tc>
        <w:tc>
          <w:tcPr>
            <w:tcW w:w="1302" w:type="pct"/>
            <w:tcBorders>
              <w:top w:val="dotted" w:sz="4" w:space="0" w:color="auto"/>
            </w:tcBorders>
            <w:vAlign w:val="center"/>
          </w:tcPr>
          <w:p w14:paraId="5D08DB0B" w14:textId="59DC5116" w:rsidR="007205C4" w:rsidRPr="0090566F" w:rsidRDefault="007205C4" w:rsidP="007205C4">
            <w:pPr>
              <w:ind w:left="859" w:hanging="859"/>
              <w:jc w:val="center"/>
              <w:rPr>
                <w:szCs w:val="20"/>
              </w:rPr>
            </w:pPr>
            <w:r>
              <w:rPr>
                <w:color w:val="000000"/>
                <w:szCs w:val="20"/>
              </w:rPr>
              <w:t>20</w:t>
            </w:r>
          </w:p>
        </w:tc>
        <w:tc>
          <w:tcPr>
            <w:tcW w:w="495" w:type="pct"/>
            <w:vAlign w:val="center"/>
          </w:tcPr>
          <w:p w14:paraId="37C82C48" w14:textId="77777777" w:rsidR="007205C4" w:rsidRPr="00132272" w:rsidRDefault="007205C4" w:rsidP="007205C4">
            <w:pPr>
              <w:ind w:left="859" w:hanging="859"/>
              <w:jc w:val="center"/>
              <w:rPr>
                <w:strike/>
                <w:szCs w:val="20"/>
              </w:rPr>
            </w:pPr>
          </w:p>
        </w:tc>
      </w:tr>
      <w:tr w:rsidR="007205C4" w:rsidRPr="0090566F" w14:paraId="2E442BFE" w14:textId="77777777" w:rsidTr="00311B6A">
        <w:tc>
          <w:tcPr>
            <w:tcW w:w="3203" w:type="pct"/>
            <w:vAlign w:val="center"/>
          </w:tcPr>
          <w:p w14:paraId="0A1DC6D7" w14:textId="7C8CCD50" w:rsidR="007205C4" w:rsidRDefault="007205C4" w:rsidP="007205C4">
            <w:pPr>
              <w:ind w:left="859" w:hanging="859"/>
            </w:pPr>
            <w:r>
              <w:rPr>
                <w:color w:val="000000"/>
                <w:szCs w:val="20"/>
              </w:rPr>
              <w:t>Discussion: Ethical Responsibilities</w:t>
            </w:r>
          </w:p>
        </w:tc>
        <w:tc>
          <w:tcPr>
            <w:tcW w:w="1302" w:type="pct"/>
            <w:vAlign w:val="center"/>
          </w:tcPr>
          <w:p w14:paraId="3361DEFA" w14:textId="40AD676E" w:rsidR="007205C4" w:rsidRPr="0090566F" w:rsidRDefault="007205C4" w:rsidP="007205C4">
            <w:pPr>
              <w:ind w:left="859" w:hanging="859"/>
              <w:jc w:val="center"/>
              <w:rPr>
                <w:szCs w:val="20"/>
              </w:rPr>
            </w:pPr>
            <w:r>
              <w:rPr>
                <w:color w:val="000000"/>
                <w:szCs w:val="20"/>
              </w:rPr>
              <w:t>20</w:t>
            </w:r>
          </w:p>
        </w:tc>
        <w:tc>
          <w:tcPr>
            <w:tcW w:w="495" w:type="pct"/>
            <w:vAlign w:val="center"/>
          </w:tcPr>
          <w:p w14:paraId="4CB3F17D" w14:textId="77777777" w:rsidR="007205C4" w:rsidRPr="00132272" w:rsidRDefault="007205C4" w:rsidP="007205C4">
            <w:pPr>
              <w:ind w:left="859" w:hanging="859"/>
              <w:jc w:val="center"/>
              <w:rPr>
                <w:strike/>
                <w:szCs w:val="20"/>
              </w:rPr>
            </w:pPr>
          </w:p>
        </w:tc>
      </w:tr>
      <w:tr w:rsidR="007205C4" w:rsidRPr="0090566F" w14:paraId="7C26D035" w14:textId="77777777" w:rsidTr="00311B6A">
        <w:tc>
          <w:tcPr>
            <w:tcW w:w="3203" w:type="pct"/>
            <w:vAlign w:val="center"/>
          </w:tcPr>
          <w:p w14:paraId="591093E6" w14:textId="749F95C8" w:rsidR="007205C4" w:rsidRDefault="007205C4" w:rsidP="007205C4">
            <w:pPr>
              <w:ind w:left="859" w:hanging="859"/>
            </w:pPr>
            <w:r>
              <w:rPr>
                <w:color w:val="000000"/>
                <w:szCs w:val="20"/>
              </w:rPr>
              <w:t xml:space="preserve">Future Issues in Education </w:t>
            </w:r>
          </w:p>
        </w:tc>
        <w:tc>
          <w:tcPr>
            <w:tcW w:w="1302" w:type="pct"/>
            <w:vAlign w:val="center"/>
          </w:tcPr>
          <w:p w14:paraId="6C06BE89" w14:textId="29420CAC" w:rsidR="007205C4" w:rsidRPr="0090566F" w:rsidRDefault="007205C4" w:rsidP="007205C4">
            <w:pPr>
              <w:ind w:left="859" w:hanging="859"/>
              <w:jc w:val="center"/>
              <w:rPr>
                <w:szCs w:val="20"/>
              </w:rPr>
            </w:pPr>
            <w:r>
              <w:rPr>
                <w:color w:val="000000"/>
                <w:szCs w:val="20"/>
              </w:rPr>
              <w:t>100</w:t>
            </w:r>
          </w:p>
        </w:tc>
        <w:tc>
          <w:tcPr>
            <w:tcW w:w="495" w:type="pct"/>
            <w:vAlign w:val="center"/>
          </w:tcPr>
          <w:p w14:paraId="59C881C2" w14:textId="77777777" w:rsidR="007205C4" w:rsidRPr="00132272" w:rsidRDefault="007205C4" w:rsidP="007205C4">
            <w:pPr>
              <w:ind w:left="859" w:hanging="859"/>
              <w:jc w:val="center"/>
              <w:rPr>
                <w:strike/>
                <w:szCs w:val="20"/>
              </w:rPr>
            </w:pPr>
          </w:p>
        </w:tc>
      </w:tr>
      <w:tr w:rsidR="007205C4" w:rsidRPr="0090566F" w14:paraId="1667C623" w14:textId="77777777" w:rsidTr="00311B6A">
        <w:tc>
          <w:tcPr>
            <w:tcW w:w="3203" w:type="pct"/>
            <w:vAlign w:val="center"/>
          </w:tcPr>
          <w:p w14:paraId="149A6B48" w14:textId="4E9059B9" w:rsidR="007205C4" w:rsidRDefault="007205C4" w:rsidP="007205C4">
            <w:pPr>
              <w:ind w:left="859" w:hanging="859"/>
            </w:pPr>
            <w:r>
              <w:rPr>
                <w:color w:val="000000"/>
                <w:szCs w:val="20"/>
              </w:rPr>
              <w:t>H.R. Mission Statement</w:t>
            </w:r>
          </w:p>
        </w:tc>
        <w:tc>
          <w:tcPr>
            <w:tcW w:w="1302" w:type="pct"/>
            <w:vAlign w:val="center"/>
          </w:tcPr>
          <w:p w14:paraId="03125F55" w14:textId="12CEE31B" w:rsidR="007205C4" w:rsidRPr="0090566F" w:rsidRDefault="007205C4" w:rsidP="007205C4">
            <w:pPr>
              <w:ind w:left="859" w:hanging="859"/>
              <w:jc w:val="center"/>
              <w:rPr>
                <w:szCs w:val="20"/>
              </w:rPr>
            </w:pPr>
            <w:r>
              <w:rPr>
                <w:color w:val="000000"/>
                <w:szCs w:val="20"/>
              </w:rPr>
              <w:t>50</w:t>
            </w:r>
          </w:p>
        </w:tc>
        <w:tc>
          <w:tcPr>
            <w:tcW w:w="495" w:type="pct"/>
            <w:vAlign w:val="center"/>
          </w:tcPr>
          <w:p w14:paraId="72DFFFDD" w14:textId="77777777" w:rsidR="007205C4" w:rsidRPr="00132272" w:rsidRDefault="007205C4" w:rsidP="007205C4">
            <w:pPr>
              <w:ind w:left="859" w:hanging="859"/>
              <w:jc w:val="center"/>
              <w:rPr>
                <w:strike/>
                <w:szCs w:val="20"/>
              </w:rPr>
            </w:pPr>
          </w:p>
        </w:tc>
      </w:tr>
      <w:tr w:rsidR="006E5A35" w:rsidRPr="0090566F" w14:paraId="763ABF46" w14:textId="77777777" w:rsidTr="00311B6A">
        <w:tc>
          <w:tcPr>
            <w:tcW w:w="3203" w:type="pct"/>
            <w:vAlign w:val="center"/>
          </w:tcPr>
          <w:p w14:paraId="531069DD" w14:textId="6D51837E" w:rsidR="006E5A35" w:rsidRDefault="006E5A35" w:rsidP="007205C4">
            <w:pPr>
              <w:ind w:left="859" w:hanging="859"/>
              <w:rPr>
                <w:color w:val="000000"/>
                <w:szCs w:val="20"/>
              </w:rPr>
            </w:pPr>
            <w:r>
              <w:rPr>
                <w:color w:val="000000"/>
                <w:szCs w:val="20"/>
              </w:rPr>
              <w:t>Exploring Your School Setting</w:t>
            </w:r>
          </w:p>
        </w:tc>
        <w:tc>
          <w:tcPr>
            <w:tcW w:w="1302" w:type="pct"/>
            <w:vAlign w:val="center"/>
          </w:tcPr>
          <w:p w14:paraId="37BA36FA" w14:textId="285DBE9C" w:rsidR="006E5A35" w:rsidRDefault="006E5A35" w:rsidP="007205C4">
            <w:pPr>
              <w:ind w:left="859" w:hanging="859"/>
              <w:jc w:val="center"/>
              <w:rPr>
                <w:color w:val="000000"/>
                <w:szCs w:val="20"/>
              </w:rPr>
            </w:pPr>
            <w:r>
              <w:rPr>
                <w:color w:val="000000"/>
                <w:szCs w:val="20"/>
              </w:rPr>
              <w:t>100</w:t>
            </w:r>
          </w:p>
        </w:tc>
        <w:tc>
          <w:tcPr>
            <w:tcW w:w="495" w:type="pct"/>
            <w:vAlign w:val="center"/>
          </w:tcPr>
          <w:p w14:paraId="7DDBD9AD" w14:textId="77777777" w:rsidR="006E5A35" w:rsidRPr="00132272" w:rsidRDefault="006E5A35" w:rsidP="007205C4">
            <w:pPr>
              <w:ind w:left="859" w:hanging="859"/>
              <w:jc w:val="center"/>
              <w:rPr>
                <w:strike/>
                <w:szCs w:val="20"/>
              </w:rPr>
            </w:pPr>
          </w:p>
        </w:tc>
      </w:tr>
      <w:tr w:rsidR="00B11A48" w:rsidRPr="004F138A" w14:paraId="06485DCA" w14:textId="77777777" w:rsidTr="00311B6A">
        <w:tc>
          <w:tcPr>
            <w:tcW w:w="3203" w:type="pct"/>
            <w:shd w:val="clear" w:color="auto" w:fill="BF2C37"/>
            <w:vAlign w:val="center"/>
          </w:tcPr>
          <w:p w14:paraId="5A7357D8" w14:textId="77777777" w:rsidR="00B11A48" w:rsidRPr="004F138A" w:rsidRDefault="00B11A48" w:rsidP="00F6108A">
            <w:pPr>
              <w:ind w:left="859" w:hanging="859"/>
              <w:rPr>
                <w:color w:val="FFFFFF" w:themeColor="background1"/>
              </w:rPr>
            </w:pPr>
            <w:r w:rsidRPr="4948C66D">
              <w:rPr>
                <w:b/>
                <w:bCs/>
                <w:color w:val="FFFFFF" w:themeColor="background1"/>
              </w:rPr>
              <w:t>Total Points</w:t>
            </w:r>
          </w:p>
        </w:tc>
        <w:tc>
          <w:tcPr>
            <w:tcW w:w="1302" w:type="pct"/>
            <w:shd w:val="clear" w:color="auto" w:fill="BF2C37"/>
            <w:vAlign w:val="center"/>
          </w:tcPr>
          <w:p w14:paraId="15FDE5E5" w14:textId="77777777" w:rsidR="00B11A48" w:rsidRPr="00704919" w:rsidRDefault="00B11A48" w:rsidP="00F6108A">
            <w:pPr>
              <w:ind w:left="859" w:hanging="859"/>
              <w:jc w:val="center"/>
              <w:rPr>
                <w:b/>
                <w:bCs/>
                <w:color w:val="FFFFFF" w:themeColor="background1"/>
              </w:rPr>
            </w:pPr>
            <w:r w:rsidRPr="4948C66D">
              <w:rPr>
                <w:b/>
                <w:bCs/>
                <w:color w:val="FFFFFF" w:themeColor="background1"/>
              </w:rPr>
              <w:t>1000</w:t>
            </w:r>
          </w:p>
        </w:tc>
        <w:tc>
          <w:tcPr>
            <w:tcW w:w="495" w:type="pct"/>
            <w:shd w:val="clear" w:color="auto" w:fill="BF2C37"/>
            <w:vAlign w:val="center"/>
          </w:tcPr>
          <w:p w14:paraId="48692F4C" w14:textId="77777777" w:rsidR="00B11A48" w:rsidRPr="004F138A" w:rsidRDefault="00B11A48" w:rsidP="00F6108A">
            <w:pPr>
              <w:ind w:left="859" w:hanging="859"/>
              <w:jc w:val="center"/>
              <w:rPr>
                <w:b/>
                <w:color w:val="FFFFFF" w:themeColor="background1"/>
                <w:szCs w:val="20"/>
              </w:rPr>
            </w:pPr>
          </w:p>
        </w:tc>
      </w:tr>
    </w:tbl>
    <w:p w14:paraId="76D91E65" w14:textId="37AA264A" w:rsidR="00B11A48" w:rsidRDefault="00B11A48" w:rsidP="00E127B5">
      <w:pPr>
        <w:pStyle w:val="APACitation"/>
        <w:ind w:left="0" w:firstLine="0"/>
        <w:rPr>
          <w:b/>
          <w:color w:val="1F605F" w:themeColor="accent2" w:themeShade="80"/>
          <w:sz w:val="22"/>
          <w:szCs w:val="22"/>
        </w:rPr>
      </w:pPr>
    </w:p>
    <w:p w14:paraId="2029C092" w14:textId="77777777" w:rsidR="007F2F7E" w:rsidRPr="00464801" w:rsidRDefault="007F2F7E" w:rsidP="007F2F7E">
      <w:pPr>
        <w:pStyle w:val="APACitation"/>
        <w:ind w:left="0" w:firstLine="0"/>
        <w:rPr>
          <w:color w:val="BD313B"/>
          <w:sz w:val="22"/>
          <w:szCs w:val="22"/>
        </w:rPr>
      </w:pPr>
      <w:r w:rsidRPr="00464801">
        <w:rPr>
          <w:b/>
          <w:color w:val="BD313B"/>
          <w:sz w:val="22"/>
          <w:szCs w:val="22"/>
        </w:rPr>
        <w:t>Grading Scale</w:t>
      </w:r>
    </w:p>
    <w:p w14:paraId="7CCD6598" w14:textId="77777777" w:rsidR="007F2F7E" w:rsidRDefault="007F2F7E" w:rsidP="007F2F7E">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7F2F7E" w:rsidRPr="00464801" w14:paraId="79003039" w14:textId="77777777" w:rsidTr="00F6108A">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EBF8023" w14:textId="77777777" w:rsidR="007F2F7E" w:rsidRPr="00464801" w:rsidRDefault="007F2F7E" w:rsidP="00F6108A">
            <w:pPr>
              <w:pStyle w:val="NormalWeb"/>
              <w:jc w:val="center"/>
              <w:rPr>
                <w:rFonts w:ascii="Arial" w:hAnsi="Arial" w:cs="Arial"/>
                <w:color w:val="FFFFFF" w:themeColor="background1"/>
                <w:sz w:val="20"/>
                <w:szCs w:val="20"/>
              </w:rPr>
            </w:pPr>
            <w:r w:rsidRPr="00464801">
              <w:rPr>
                <w:rStyle w:val="gmail-il"/>
                <w:rFonts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43A3ABBC" w14:textId="77777777" w:rsidR="007F2F7E" w:rsidRPr="00464801" w:rsidRDefault="007F2F7E" w:rsidP="00F6108A">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7F2F7E" w:rsidRPr="00464801" w14:paraId="782E6B08"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6EE40"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2EC453"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93-100</w:t>
            </w:r>
          </w:p>
        </w:tc>
      </w:tr>
      <w:tr w:rsidR="007F2F7E" w:rsidRPr="00464801" w14:paraId="7F75BE21"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CD0BAB"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045590B"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90-92</w:t>
            </w:r>
          </w:p>
        </w:tc>
      </w:tr>
      <w:tr w:rsidR="007F2F7E" w:rsidRPr="00464801" w14:paraId="70FB6D61"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0BEE99"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BCD607C"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87-89</w:t>
            </w:r>
          </w:p>
        </w:tc>
      </w:tr>
      <w:tr w:rsidR="007F2F7E" w:rsidRPr="00464801" w14:paraId="48268081"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A0177F"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B26DAE"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83-86</w:t>
            </w:r>
          </w:p>
        </w:tc>
      </w:tr>
      <w:tr w:rsidR="007F2F7E" w:rsidRPr="00464801" w14:paraId="7C4FD2D9"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CBBF8"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163CA2C"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82-80</w:t>
            </w:r>
          </w:p>
        </w:tc>
      </w:tr>
      <w:tr w:rsidR="007F2F7E" w:rsidRPr="00464801" w14:paraId="714503F4"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58B902"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FBE4409"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77-79</w:t>
            </w:r>
          </w:p>
        </w:tc>
      </w:tr>
      <w:tr w:rsidR="007F2F7E" w:rsidRPr="00464801" w14:paraId="22EF1D29"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59D0D"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556EDD6"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73-76</w:t>
            </w:r>
          </w:p>
        </w:tc>
      </w:tr>
      <w:tr w:rsidR="007F2F7E" w:rsidRPr="00464801" w14:paraId="2B48E6E9"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E6F75"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46B2DE"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70-72</w:t>
            </w:r>
          </w:p>
        </w:tc>
      </w:tr>
      <w:tr w:rsidR="007F2F7E" w:rsidRPr="00464801" w14:paraId="6149005D"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CF4094"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ED2FA0"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67-69</w:t>
            </w:r>
          </w:p>
        </w:tc>
      </w:tr>
      <w:tr w:rsidR="007F2F7E" w:rsidRPr="00464801" w14:paraId="5D3ABEF1"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9FD7B6"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23387C"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63-66</w:t>
            </w:r>
          </w:p>
        </w:tc>
      </w:tr>
      <w:tr w:rsidR="007F2F7E" w:rsidRPr="00464801" w14:paraId="4734408A"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BC11D9"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0573B2"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60-62</w:t>
            </w:r>
          </w:p>
        </w:tc>
      </w:tr>
      <w:tr w:rsidR="007F2F7E" w:rsidRPr="00464801" w14:paraId="4980540A" w14:textId="77777777" w:rsidTr="00F6108A">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9CD5E9"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DC71513" w14:textId="77777777" w:rsidR="007F2F7E" w:rsidRPr="00464801" w:rsidRDefault="007F2F7E" w:rsidP="00F6108A">
            <w:pPr>
              <w:pStyle w:val="NormalWeb"/>
              <w:rPr>
                <w:rFonts w:ascii="Arial" w:hAnsi="Arial" w:cs="Arial"/>
                <w:sz w:val="20"/>
                <w:szCs w:val="20"/>
              </w:rPr>
            </w:pPr>
            <w:r w:rsidRPr="00464801">
              <w:rPr>
                <w:rFonts w:ascii="Arial" w:hAnsi="Arial" w:cs="Arial"/>
                <w:color w:val="000000"/>
                <w:sz w:val="20"/>
                <w:szCs w:val="20"/>
              </w:rPr>
              <w:t>59</w:t>
            </w:r>
          </w:p>
        </w:tc>
      </w:tr>
    </w:tbl>
    <w:p w14:paraId="5B24F12D" w14:textId="77777777" w:rsidR="007F2F7E" w:rsidRDefault="007F2F7E" w:rsidP="007F2F7E">
      <w:pPr>
        <w:pStyle w:val="APACitation"/>
        <w:ind w:left="0" w:firstLine="0"/>
      </w:pPr>
    </w:p>
    <w:p w14:paraId="33453A9E" w14:textId="77777777" w:rsidR="007F2F7E" w:rsidRDefault="007F2F7E" w:rsidP="007F2F7E">
      <w:pPr>
        <w:pStyle w:val="Heading1"/>
      </w:pPr>
    </w:p>
    <w:p w14:paraId="01E68F20" w14:textId="77777777" w:rsidR="007F2F7E" w:rsidRDefault="007F2F7E" w:rsidP="007F2F7E">
      <w:pPr>
        <w:pStyle w:val="Heading1"/>
      </w:pPr>
    </w:p>
    <w:p w14:paraId="050D7C4B" w14:textId="77777777" w:rsidR="007F2F7E" w:rsidRDefault="007F2F7E" w:rsidP="007F2F7E">
      <w:pPr>
        <w:pStyle w:val="Heading1"/>
      </w:pPr>
    </w:p>
    <w:p w14:paraId="63B8F86D" w14:textId="77777777" w:rsidR="00704919" w:rsidRDefault="00704919" w:rsidP="00E127B5">
      <w:pPr>
        <w:tabs>
          <w:tab w:val="left" w:pos="0"/>
          <w:tab w:val="left" w:pos="3720"/>
        </w:tabs>
        <w:outlineLvl w:val="0"/>
        <w:rPr>
          <w:rFonts w:cs="Arial"/>
          <w:color w:val="000000" w:themeColor="text1"/>
          <w:szCs w:val="20"/>
        </w:rPr>
      </w:pPr>
    </w:p>
    <w:p w14:paraId="57EC8547" w14:textId="3620C0FD" w:rsidR="007F2F7E" w:rsidRDefault="007F2F7E" w:rsidP="007F2F7E">
      <w:pPr>
        <w:pStyle w:val="Heading1"/>
        <w:rPr>
          <w:color w:val="BD313B"/>
        </w:rPr>
      </w:pPr>
    </w:p>
    <w:p w14:paraId="21987E6E" w14:textId="378FDF64" w:rsidR="007F2F7E" w:rsidRDefault="007F2F7E" w:rsidP="007F2F7E"/>
    <w:p w14:paraId="2579D533" w14:textId="2F29716C" w:rsidR="007F2F7E" w:rsidRDefault="007F2F7E" w:rsidP="007F2F7E"/>
    <w:p w14:paraId="63F10AFB" w14:textId="2788CE00" w:rsidR="007F2F7E" w:rsidRDefault="007F2F7E" w:rsidP="007F2F7E"/>
    <w:p w14:paraId="46539B75" w14:textId="6A569758" w:rsidR="007F2F7E" w:rsidRDefault="007F2F7E" w:rsidP="007F2F7E"/>
    <w:p w14:paraId="16F8ED5A" w14:textId="43F46121" w:rsidR="007F2F7E" w:rsidRDefault="007F2F7E" w:rsidP="007F2F7E"/>
    <w:p w14:paraId="113F06A8" w14:textId="2B595A68" w:rsidR="007F2F7E" w:rsidRDefault="007F2F7E" w:rsidP="007F2F7E"/>
    <w:p w14:paraId="1DEE10B0" w14:textId="2ED089D5" w:rsidR="007F2F7E" w:rsidRDefault="007F2F7E" w:rsidP="007F2F7E"/>
    <w:p w14:paraId="1144717F" w14:textId="27B97D23" w:rsidR="007F2F7E" w:rsidRDefault="007F2F7E" w:rsidP="007F2F7E"/>
    <w:p w14:paraId="2B9569FE" w14:textId="5D22EB8E" w:rsidR="007F2F7E" w:rsidRDefault="007F2F7E" w:rsidP="007F2F7E"/>
    <w:p w14:paraId="349B7CF6" w14:textId="77777777" w:rsidR="007F2F7E" w:rsidRPr="007F2F7E" w:rsidRDefault="007F2F7E" w:rsidP="007F2F7E">
      <w:pPr>
        <w:outlineLvl w:val="0"/>
        <w:rPr>
          <w:rFonts w:cs="Arial"/>
          <w:b/>
          <w:color w:val="BF2C37"/>
          <w:sz w:val="22"/>
          <w:szCs w:val="22"/>
        </w:rPr>
      </w:pPr>
      <w:r w:rsidRPr="007F2F7E">
        <w:rPr>
          <w:rFonts w:cs="Arial"/>
          <w:b/>
          <w:color w:val="BF2C37"/>
          <w:sz w:val="22"/>
          <w:szCs w:val="22"/>
        </w:rPr>
        <w:t>Course Schedule</w:t>
      </w:r>
    </w:p>
    <w:p w14:paraId="4C15AF20" w14:textId="77777777" w:rsidR="007F2F7E" w:rsidRPr="007F2F7E" w:rsidRDefault="007F2F7E" w:rsidP="007F2F7E"/>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2019"/>
        <w:gridCol w:w="3011"/>
      </w:tblGrid>
      <w:tr w:rsidR="007F2F7E" w:rsidRPr="007F2F7E" w14:paraId="086468F3" w14:textId="77777777" w:rsidTr="00F6108A">
        <w:tc>
          <w:tcPr>
            <w:tcW w:w="1086" w:type="pct"/>
            <w:shd w:val="clear" w:color="auto" w:fill="BF2C37"/>
            <w:vAlign w:val="center"/>
          </w:tcPr>
          <w:p w14:paraId="76EC3C95" w14:textId="77777777" w:rsidR="007F2F7E" w:rsidRPr="007F2F7E" w:rsidRDefault="007F2F7E" w:rsidP="007F2F7E">
            <w:pPr>
              <w:tabs>
                <w:tab w:val="left" w:pos="0"/>
                <w:tab w:val="left" w:pos="3720"/>
              </w:tabs>
              <w:spacing w:before="40" w:after="40"/>
              <w:jc w:val="center"/>
              <w:outlineLvl w:val="0"/>
              <w:rPr>
                <w:rFonts w:eastAsia="Arial" w:cs="Arial"/>
                <w:b/>
                <w:bCs/>
                <w:color w:val="FFFFFF" w:themeColor="background1"/>
              </w:rPr>
            </w:pPr>
            <w:r w:rsidRPr="007F2F7E">
              <w:rPr>
                <w:rFonts w:eastAsia="Arial" w:cs="Arial"/>
                <w:b/>
                <w:bCs/>
                <w:color w:val="FFFFFF" w:themeColor="background1"/>
              </w:rPr>
              <w:t>Week</w:t>
            </w:r>
          </w:p>
        </w:tc>
        <w:tc>
          <w:tcPr>
            <w:tcW w:w="1571" w:type="pct"/>
            <w:shd w:val="clear" w:color="auto" w:fill="BF2C37"/>
            <w:vAlign w:val="center"/>
          </w:tcPr>
          <w:p w14:paraId="5FDD17CA" w14:textId="77777777" w:rsidR="007F2F7E" w:rsidRPr="007F2F7E" w:rsidRDefault="007F2F7E" w:rsidP="007F2F7E">
            <w:pPr>
              <w:tabs>
                <w:tab w:val="left" w:pos="0"/>
                <w:tab w:val="left" w:pos="3720"/>
              </w:tabs>
              <w:spacing w:before="40" w:after="40"/>
              <w:jc w:val="center"/>
              <w:outlineLvl w:val="0"/>
              <w:rPr>
                <w:rFonts w:eastAsia="Arial" w:cs="Arial"/>
                <w:b/>
                <w:bCs/>
                <w:color w:val="FFFFFF" w:themeColor="background1"/>
              </w:rPr>
            </w:pPr>
            <w:r w:rsidRPr="007F2F7E">
              <w:rPr>
                <w:rFonts w:eastAsia="Arial" w:cs="Arial"/>
                <w:b/>
                <w:bCs/>
                <w:color w:val="FFFFFF" w:themeColor="background1"/>
              </w:rPr>
              <w:t>Start</w:t>
            </w:r>
          </w:p>
        </w:tc>
        <w:tc>
          <w:tcPr>
            <w:tcW w:w="2343" w:type="pct"/>
            <w:shd w:val="clear" w:color="auto" w:fill="BF2C37"/>
            <w:vAlign w:val="center"/>
          </w:tcPr>
          <w:p w14:paraId="3FE67D5F" w14:textId="77777777" w:rsidR="007F2F7E" w:rsidRPr="007F2F7E" w:rsidRDefault="007F2F7E" w:rsidP="007F2F7E">
            <w:pPr>
              <w:tabs>
                <w:tab w:val="left" w:pos="0"/>
                <w:tab w:val="left" w:pos="3720"/>
              </w:tabs>
              <w:spacing w:before="40" w:after="40"/>
              <w:jc w:val="center"/>
              <w:outlineLvl w:val="0"/>
              <w:rPr>
                <w:rFonts w:eastAsia="Arial" w:cs="Arial"/>
                <w:b/>
                <w:bCs/>
                <w:color w:val="FFFFFF" w:themeColor="background1"/>
              </w:rPr>
            </w:pPr>
            <w:r w:rsidRPr="007F2F7E">
              <w:rPr>
                <w:rFonts w:eastAsia="Arial" w:cs="Arial"/>
                <w:b/>
                <w:bCs/>
                <w:color w:val="FFFFFF" w:themeColor="background1"/>
              </w:rPr>
              <w:t>End</w:t>
            </w:r>
          </w:p>
        </w:tc>
      </w:tr>
      <w:tr w:rsidR="007F2F7E" w:rsidRPr="007F2F7E" w14:paraId="3401F1D9" w14:textId="77777777" w:rsidTr="00F6108A">
        <w:tc>
          <w:tcPr>
            <w:tcW w:w="1086" w:type="pct"/>
            <w:vAlign w:val="center"/>
          </w:tcPr>
          <w:p w14:paraId="0F1AF80A"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One</w:t>
            </w:r>
          </w:p>
        </w:tc>
        <w:tc>
          <w:tcPr>
            <w:tcW w:w="1571" w:type="pct"/>
            <w:vAlign w:val="center"/>
          </w:tcPr>
          <w:p w14:paraId="18AA4F3B"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&lt;insert start date&gt;</w:t>
            </w:r>
          </w:p>
        </w:tc>
        <w:tc>
          <w:tcPr>
            <w:tcW w:w="2343" w:type="pct"/>
            <w:vAlign w:val="center"/>
          </w:tcPr>
          <w:p w14:paraId="58AE5BBB"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&lt;insert end date&gt;</w:t>
            </w:r>
          </w:p>
        </w:tc>
      </w:tr>
      <w:tr w:rsidR="007F2F7E" w:rsidRPr="007F2F7E" w14:paraId="387C667A" w14:textId="77777777" w:rsidTr="00F6108A">
        <w:tc>
          <w:tcPr>
            <w:tcW w:w="1086" w:type="pct"/>
            <w:shd w:val="clear" w:color="auto" w:fill="D8D9DA"/>
            <w:vAlign w:val="center"/>
          </w:tcPr>
          <w:p w14:paraId="49A7CE4D"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Two</w:t>
            </w:r>
          </w:p>
        </w:tc>
        <w:tc>
          <w:tcPr>
            <w:tcW w:w="1571" w:type="pct"/>
            <w:shd w:val="clear" w:color="auto" w:fill="D8D9DA"/>
            <w:vAlign w:val="center"/>
          </w:tcPr>
          <w:p w14:paraId="45A229DA"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92C6DC7"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r>
      <w:tr w:rsidR="007F2F7E" w:rsidRPr="007F2F7E" w14:paraId="286FCCA9" w14:textId="77777777" w:rsidTr="00F6108A">
        <w:tc>
          <w:tcPr>
            <w:tcW w:w="1086" w:type="pct"/>
            <w:vAlign w:val="center"/>
          </w:tcPr>
          <w:p w14:paraId="1774217A"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Three</w:t>
            </w:r>
          </w:p>
        </w:tc>
        <w:tc>
          <w:tcPr>
            <w:tcW w:w="1571" w:type="pct"/>
            <w:vAlign w:val="center"/>
          </w:tcPr>
          <w:p w14:paraId="5D34FFEA"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54A8F7F"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r>
      <w:tr w:rsidR="007F2F7E" w:rsidRPr="007F2F7E" w14:paraId="4ED462D7" w14:textId="77777777" w:rsidTr="00F6108A">
        <w:tc>
          <w:tcPr>
            <w:tcW w:w="1086" w:type="pct"/>
            <w:shd w:val="clear" w:color="auto" w:fill="D8D9DA"/>
            <w:vAlign w:val="center"/>
          </w:tcPr>
          <w:p w14:paraId="640B3AD8"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Four</w:t>
            </w:r>
          </w:p>
        </w:tc>
        <w:tc>
          <w:tcPr>
            <w:tcW w:w="1571" w:type="pct"/>
            <w:shd w:val="clear" w:color="auto" w:fill="D8D9DA"/>
            <w:vAlign w:val="center"/>
          </w:tcPr>
          <w:p w14:paraId="1DDD6D4D"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2B6EDFA"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r>
      <w:tr w:rsidR="007F2F7E" w:rsidRPr="007F2F7E" w14:paraId="78B5022A" w14:textId="77777777" w:rsidTr="00F6108A">
        <w:tc>
          <w:tcPr>
            <w:tcW w:w="1086" w:type="pct"/>
            <w:vAlign w:val="center"/>
          </w:tcPr>
          <w:p w14:paraId="44E0B5D6"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Five</w:t>
            </w:r>
          </w:p>
        </w:tc>
        <w:tc>
          <w:tcPr>
            <w:tcW w:w="1571" w:type="pct"/>
            <w:vAlign w:val="center"/>
          </w:tcPr>
          <w:p w14:paraId="7BACA383"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909D173"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r>
      <w:tr w:rsidR="007F2F7E" w:rsidRPr="007F2F7E" w14:paraId="4B23F77A" w14:textId="77777777" w:rsidTr="00F6108A">
        <w:tc>
          <w:tcPr>
            <w:tcW w:w="1086" w:type="pct"/>
            <w:shd w:val="clear" w:color="auto" w:fill="D8D9DA"/>
            <w:vAlign w:val="center"/>
          </w:tcPr>
          <w:p w14:paraId="5320F9D8"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Six</w:t>
            </w:r>
          </w:p>
        </w:tc>
        <w:tc>
          <w:tcPr>
            <w:tcW w:w="1571" w:type="pct"/>
            <w:shd w:val="clear" w:color="auto" w:fill="D8D9DA"/>
            <w:vAlign w:val="center"/>
          </w:tcPr>
          <w:p w14:paraId="331DC596"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831D779"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r>
      <w:tr w:rsidR="007F2F7E" w:rsidRPr="007F2F7E" w14:paraId="0AD75702" w14:textId="77777777" w:rsidTr="00F6108A">
        <w:tc>
          <w:tcPr>
            <w:tcW w:w="1086" w:type="pct"/>
            <w:vAlign w:val="center"/>
          </w:tcPr>
          <w:p w14:paraId="3DD9D7D7" w14:textId="77777777" w:rsidR="007F2F7E" w:rsidRPr="007F2F7E" w:rsidRDefault="007F2F7E" w:rsidP="007F2F7E">
            <w:pPr>
              <w:tabs>
                <w:tab w:val="left" w:pos="0"/>
                <w:tab w:val="left" w:pos="3720"/>
              </w:tabs>
              <w:spacing w:before="40" w:after="40"/>
              <w:jc w:val="center"/>
              <w:outlineLvl w:val="0"/>
              <w:rPr>
                <w:rFonts w:eastAsia="Arial" w:cs="Arial"/>
                <w:color w:val="000000" w:themeColor="text1"/>
                <w:sz w:val="20"/>
                <w:szCs w:val="20"/>
              </w:rPr>
            </w:pPr>
            <w:r w:rsidRPr="007F2F7E">
              <w:rPr>
                <w:rFonts w:eastAsia="Arial" w:cs="Arial"/>
                <w:color w:val="000000" w:themeColor="text1"/>
                <w:sz w:val="20"/>
                <w:szCs w:val="20"/>
              </w:rPr>
              <w:t>Seven</w:t>
            </w:r>
          </w:p>
        </w:tc>
        <w:tc>
          <w:tcPr>
            <w:tcW w:w="1571" w:type="pct"/>
            <w:vAlign w:val="center"/>
          </w:tcPr>
          <w:p w14:paraId="693A28BF"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73A18D3" w14:textId="77777777" w:rsidR="007F2F7E" w:rsidRPr="007F2F7E" w:rsidRDefault="007F2F7E" w:rsidP="007F2F7E">
            <w:pPr>
              <w:tabs>
                <w:tab w:val="left" w:pos="0"/>
                <w:tab w:val="left" w:pos="3720"/>
              </w:tabs>
              <w:spacing w:before="40" w:after="40"/>
              <w:jc w:val="center"/>
              <w:outlineLvl w:val="0"/>
              <w:rPr>
                <w:rFonts w:cs="Arial"/>
                <w:color w:val="000000" w:themeColor="text1"/>
                <w:sz w:val="20"/>
                <w:szCs w:val="20"/>
              </w:rPr>
            </w:pPr>
          </w:p>
        </w:tc>
      </w:tr>
    </w:tbl>
    <w:p w14:paraId="1C525627" w14:textId="16161729" w:rsidR="00704919" w:rsidRPr="0090566F" w:rsidRDefault="00704919" w:rsidP="00E127B5">
      <w:pPr>
        <w:tabs>
          <w:tab w:val="left" w:pos="0"/>
          <w:tab w:val="left" w:pos="3720"/>
        </w:tabs>
        <w:outlineLvl w:val="0"/>
        <w:rPr>
          <w:rFonts w:cs="Arial"/>
          <w:color w:val="000000" w:themeColor="text1"/>
          <w:szCs w:val="20"/>
        </w:rPr>
        <w:sectPr w:rsidR="00704919" w:rsidRPr="0090566F" w:rsidSect="00B11A48">
          <w:headerReference w:type="default" r:id="rId20"/>
          <w:footerReference w:type="default" r:id="rId21"/>
          <w:headerReference w:type="first" r:id="rId22"/>
          <w:footerReference w:type="first" r:id="rId23"/>
          <w:type w:val="continuous"/>
          <w:pgSz w:w="15840" w:h="12240" w:orient="landscape" w:code="1"/>
          <w:pgMar w:top="1440" w:right="1440" w:bottom="1440" w:left="1440" w:header="720" w:footer="720" w:gutter="0"/>
          <w:cols w:num="2" w:space="180"/>
          <w:docGrid w:linePitch="360"/>
        </w:sectPr>
      </w:pPr>
    </w:p>
    <w:p w14:paraId="1DBFD39D"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6325DF69"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3EF8B3E2"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5045915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619BECA" w14:textId="77777777" w:rsidR="00DA033B" w:rsidRPr="00842155" w:rsidRDefault="00DA033B" w:rsidP="0042358F">
            <w:pPr>
              <w:pStyle w:val="WeeklyTopicHeading1"/>
            </w:pPr>
            <w:bookmarkStart w:id="0" w:name="weekone"/>
            <w:bookmarkStart w:id="1" w:name="_Toc358980894"/>
            <w:bookmarkEnd w:id="0"/>
            <w:r w:rsidRPr="0068364F">
              <w:t xml:space="preserve">Week One: </w:t>
            </w:r>
            <w:r w:rsidR="00E5343A" w:rsidRPr="00E5343A">
              <w:t>Organizational Dimensions &amp; Human Resources Planning</w:t>
            </w:r>
            <w:bookmarkEnd w:id="1"/>
          </w:p>
        </w:tc>
        <w:tc>
          <w:tcPr>
            <w:tcW w:w="2880" w:type="dxa"/>
            <w:gridSpan w:val="2"/>
            <w:tcBorders>
              <w:left w:val="nil"/>
              <w:bottom w:val="single" w:sz="4" w:space="0" w:color="000000" w:themeColor="text1"/>
            </w:tcBorders>
            <w:shd w:val="clear" w:color="auto" w:fill="BD313B"/>
            <w:vAlign w:val="center"/>
          </w:tcPr>
          <w:p w14:paraId="04B9357C"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336C304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E49DE8"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88A79B7"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3D666665"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885FD78" w14:textId="478F8EF6" w:rsidR="00A534FA" w:rsidRPr="00842155" w:rsidRDefault="00DA1E04" w:rsidP="00DA1E04">
            <w:pPr>
              <w:pStyle w:val="ObjectiveBullet"/>
              <w:numPr>
                <w:ilvl w:val="1"/>
                <w:numId w:val="5"/>
              </w:numPr>
              <w:tabs>
                <w:tab w:val="clear" w:pos="0"/>
              </w:tabs>
            </w:pPr>
            <w:r w:rsidRPr="00DA1E04">
              <w:t>Identify the impact boards of education have on the function of human resources</w:t>
            </w:r>
            <w:r w:rsidR="00E5343A" w:rsidRPr="00E5343A">
              <w:t>.</w:t>
            </w:r>
          </w:p>
        </w:tc>
        <w:tc>
          <w:tcPr>
            <w:tcW w:w="2880" w:type="dxa"/>
            <w:gridSpan w:val="2"/>
            <w:tcBorders>
              <w:left w:val="nil"/>
              <w:bottom w:val="nil"/>
            </w:tcBorders>
          </w:tcPr>
          <w:p w14:paraId="2759DC55" w14:textId="13130F06" w:rsidR="00A534FA" w:rsidRPr="00842155" w:rsidRDefault="00AC5DAB" w:rsidP="00C02CF0">
            <w:pPr>
              <w:tabs>
                <w:tab w:val="left" w:pos="0"/>
                <w:tab w:val="left" w:pos="3720"/>
              </w:tabs>
              <w:outlineLvl w:val="0"/>
              <w:rPr>
                <w:rFonts w:cs="Arial"/>
                <w:szCs w:val="20"/>
              </w:rPr>
            </w:pPr>
            <w:r>
              <w:rPr>
                <w:rFonts w:cs="Arial"/>
                <w:szCs w:val="20"/>
              </w:rPr>
              <w:t>CLO1</w:t>
            </w:r>
          </w:p>
        </w:tc>
      </w:tr>
      <w:tr w:rsidR="00A534FA" w:rsidRPr="00842155" w14:paraId="1E471C8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C730F67" w14:textId="7D504FBF" w:rsidR="00A534FA" w:rsidRPr="00842155" w:rsidRDefault="00DA1E04" w:rsidP="00DA1E04">
            <w:pPr>
              <w:pStyle w:val="ObjectiveBullet"/>
              <w:numPr>
                <w:ilvl w:val="1"/>
                <w:numId w:val="5"/>
              </w:numPr>
            </w:pPr>
            <w:r w:rsidRPr="00DA1E04">
              <w:t>Identify the importance of each of the 14 principles of Deming’s TQM theory to routine human resources procedures</w:t>
            </w:r>
            <w:r w:rsidR="00E5343A" w:rsidRPr="00E5343A">
              <w:t>.</w:t>
            </w:r>
          </w:p>
        </w:tc>
        <w:tc>
          <w:tcPr>
            <w:tcW w:w="2880" w:type="dxa"/>
            <w:gridSpan w:val="2"/>
            <w:tcBorders>
              <w:top w:val="nil"/>
              <w:left w:val="nil"/>
              <w:bottom w:val="nil"/>
            </w:tcBorders>
          </w:tcPr>
          <w:p w14:paraId="0522ACAD" w14:textId="5D341F76" w:rsidR="00A534FA" w:rsidRPr="00842155" w:rsidRDefault="00AC5DAB" w:rsidP="00C02CF0">
            <w:pPr>
              <w:tabs>
                <w:tab w:val="left" w:pos="0"/>
                <w:tab w:val="left" w:pos="3720"/>
              </w:tabs>
              <w:outlineLvl w:val="0"/>
              <w:rPr>
                <w:rFonts w:cs="Arial"/>
                <w:szCs w:val="20"/>
              </w:rPr>
            </w:pPr>
            <w:r>
              <w:rPr>
                <w:rFonts w:cs="Arial"/>
                <w:szCs w:val="20"/>
              </w:rPr>
              <w:t>CLO3</w:t>
            </w:r>
          </w:p>
        </w:tc>
      </w:tr>
      <w:tr w:rsidR="00A534FA" w:rsidRPr="00842155" w14:paraId="41FF91D4" w14:textId="77777777" w:rsidTr="00E5343A">
        <w:trPr>
          <w:trHeight w:val="128"/>
        </w:trPr>
        <w:tc>
          <w:tcPr>
            <w:tcW w:w="10170" w:type="dxa"/>
            <w:gridSpan w:val="2"/>
            <w:tcBorders>
              <w:top w:val="nil"/>
              <w:bottom w:val="nil"/>
              <w:right w:val="nil"/>
            </w:tcBorders>
            <w:tcMar>
              <w:top w:w="115" w:type="dxa"/>
              <w:left w:w="115" w:type="dxa"/>
              <w:bottom w:w="115" w:type="dxa"/>
              <w:right w:w="115" w:type="dxa"/>
            </w:tcMar>
          </w:tcPr>
          <w:p w14:paraId="291F0D70" w14:textId="0DBB5C79" w:rsidR="00A534FA" w:rsidRPr="00842155" w:rsidRDefault="00E5343A" w:rsidP="00DA1E04">
            <w:pPr>
              <w:pStyle w:val="ObjectiveBullet"/>
              <w:numPr>
                <w:ilvl w:val="1"/>
                <w:numId w:val="5"/>
              </w:numPr>
            </w:pPr>
            <w:r w:rsidRPr="00E5343A">
              <w:t xml:space="preserve">Identify legal implications pertaining to the hiring and </w:t>
            </w:r>
            <w:r w:rsidR="00DA1E04">
              <w:t>evaluation process</w:t>
            </w:r>
            <w:r w:rsidRPr="00E5343A">
              <w:t xml:space="preserve"> within school districts.</w:t>
            </w:r>
          </w:p>
        </w:tc>
        <w:tc>
          <w:tcPr>
            <w:tcW w:w="2880" w:type="dxa"/>
            <w:gridSpan w:val="2"/>
            <w:tcBorders>
              <w:top w:val="nil"/>
              <w:left w:val="nil"/>
              <w:bottom w:val="nil"/>
            </w:tcBorders>
          </w:tcPr>
          <w:p w14:paraId="27534EB7" w14:textId="33A7DA3E" w:rsidR="00A534FA" w:rsidRPr="00842155" w:rsidRDefault="00AC5DAB" w:rsidP="00C02CF0">
            <w:pPr>
              <w:tabs>
                <w:tab w:val="left" w:pos="0"/>
                <w:tab w:val="left" w:pos="3720"/>
              </w:tabs>
              <w:outlineLvl w:val="0"/>
              <w:rPr>
                <w:rFonts w:cs="Arial"/>
                <w:szCs w:val="20"/>
              </w:rPr>
            </w:pPr>
            <w:r>
              <w:rPr>
                <w:rFonts w:cs="Arial"/>
                <w:szCs w:val="20"/>
              </w:rPr>
              <w:t>CLO2</w:t>
            </w:r>
          </w:p>
        </w:tc>
      </w:tr>
      <w:tr w:rsidR="00E5343A" w:rsidRPr="00842155" w14:paraId="34257CD1"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48A5992" w14:textId="2053454A" w:rsidR="00E5343A" w:rsidRPr="00E5343A" w:rsidRDefault="00E5343A" w:rsidP="00C02CF0">
            <w:pPr>
              <w:pStyle w:val="ObjectiveBullet"/>
              <w:numPr>
                <w:ilvl w:val="1"/>
                <w:numId w:val="5"/>
              </w:numPr>
            </w:pPr>
            <w:r w:rsidRPr="00E5343A">
              <w:t>Apply John Rawls</w:t>
            </w:r>
            <w:r w:rsidR="009B4EF8">
              <w:t>’</w:t>
            </w:r>
            <w:r w:rsidRPr="00E5343A">
              <w:t xml:space="preserve"> principles of social justice to the role of human resources administration.</w:t>
            </w:r>
          </w:p>
        </w:tc>
        <w:tc>
          <w:tcPr>
            <w:tcW w:w="2880" w:type="dxa"/>
            <w:gridSpan w:val="2"/>
            <w:tcBorders>
              <w:top w:val="nil"/>
              <w:left w:val="nil"/>
              <w:bottom w:val="single" w:sz="4" w:space="0" w:color="000000" w:themeColor="text1"/>
            </w:tcBorders>
          </w:tcPr>
          <w:p w14:paraId="4A9AEA90" w14:textId="496C5756" w:rsidR="00E5343A" w:rsidRPr="00842155" w:rsidRDefault="00AC5DAB" w:rsidP="00C02CF0">
            <w:pPr>
              <w:tabs>
                <w:tab w:val="left" w:pos="0"/>
                <w:tab w:val="left" w:pos="3720"/>
              </w:tabs>
              <w:outlineLvl w:val="0"/>
              <w:rPr>
                <w:rFonts w:cs="Arial"/>
                <w:szCs w:val="20"/>
              </w:rPr>
            </w:pPr>
            <w:r>
              <w:rPr>
                <w:rFonts w:cs="Arial"/>
                <w:szCs w:val="20"/>
              </w:rPr>
              <w:t>CLO1, CLO2, CLO3, CLO4</w:t>
            </w:r>
          </w:p>
        </w:tc>
      </w:tr>
      <w:tr w:rsidR="00776226" w:rsidRPr="00842155" w14:paraId="0F65984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DE30DC1"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D3223FC" w14:textId="3A93A28B" w:rsidR="00776226" w:rsidRPr="005B10FE" w:rsidRDefault="00776226" w:rsidP="00776226">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79B4E05" w14:textId="51159842"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6392BCE5" w14:textId="565B5C94"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AIE</w:t>
            </w:r>
          </w:p>
        </w:tc>
      </w:tr>
      <w:tr w:rsidR="00776226" w:rsidRPr="007F339F" w14:paraId="64D86E89" w14:textId="77777777" w:rsidTr="005B10FE">
        <w:tc>
          <w:tcPr>
            <w:tcW w:w="10170" w:type="dxa"/>
            <w:gridSpan w:val="2"/>
            <w:tcMar>
              <w:top w:w="115" w:type="dxa"/>
              <w:left w:w="115" w:type="dxa"/>
              <w:bottom w:w="115" w:type="dxa"/>
              <w:right w:w="115" w:type="dxa"/>
            </w:tcMar>
          </w:tcPr>
          <w:p w14:paraId="5DD7B20E" w14:textId="77777777" w:rsidR="00776226" w:rsidRPr="003A1E96" w:rsidRDefault="00776226" w:rsidP="00776226">
            <w:pPr>
              <w:rPr>
                <w:rFonts w:eastAsia="Arial" w:cs="Arial"/>
                <w:b/>
                <w:bCs/>
              </w:rPr>
            </w:pPr>
            <w:r w:rsidRPr="4948C66D">
              <w:rPr>
                <w:rFonts w:eastAsia="Arial" w:cs="Arial"/>
                <w:b/>
                <w:bCs/>
              </w:rPr>
              <w:t>Tutorials</w:t>
            </w:r>
          </w:p>
          <w:p w14:paraId="36D69BF4" w14:textId="77777777" w:rsidR="00776226" w:rsidRPr="003A1E96" w:rsidRDefault="00776226" w:rsidP="00776226">
            <w:pPr>
              <w:pStyle w:val="AssignmentsLevel1"/>
            </w:pPr>
          </w:p>
          <w:p w14:paraId="6229A373" w14:textId="37697455" w:rsidR="00776226" w:rsidRPr="003A1E96" w:rsidRDefault="00776226" w:rsidP="00776226">
            <w:pPr>
              <w:pStyle w:val="AssignmentsLevel1"/>
            </w:pPr>
            <w:r>
              <w:t>During this course</w:t>
            </w:r>
            <w:r w:rsidR="00E92A8A">
              <w:t>,</w:t>
            </w:r>
            <w:r>
              <w:t xml:space="preserve"> you will be asked to use and participate in various technologies to complete activities and assignments. </w:t>
            </w:r>
          </w:p>
          <w:p w14:paraId="72705B60" w14:textId="77777777" w:rsidR="00776226" w:rsidRDefault="00776226" w:rsidP="00776226">
            <w:pPr>
              <w:pStyle w:val="AssignmentsLevel1"/>
            </w:pPr>
          </w:p>
          <w:p w14:paraId="5B6E6197" w14:textId="77777777" w:rsidR="00776226" w:rsidRDefault="00776226" w:rsidP="00776226">
            <w:pPr>
              <w:pStyle w:val="AssignmentsLevel1"/>
            </w:pPr>
            <w:r w:rsidRPr="4948C66D">
              <w:rPr>
                <w:b/>
                <w:bCs/>
              </w:rPr>
              <w:t>Review</w:t>
            </w:r>
            <w:r>
              <w:t xml:space="preserve"> the tutorials available on Blackboard as needed.</w:t>
            </w:r>
          </w:p>
          <w:p w14:paraId="34A2D777" w14:textId="77777777" w:rsidR="00776226" w:rsidRDefault="00776226" w:rsidP="00776226">
            <w:pPr>
              <w:pStyle w:val="AssignmentsLevel1"/>
            </w:pPr>
          </w:p>
          <w:p w14:paraId="72C7CE9A" w14:textId="6630C280" w:rsidR="00776226" w:rsidRPr="00446623" w:rsidRDefault="00776226" w:rsidP="00776226">
            <w:pPr>
              <w:rPr>
                <w:rFonts w:cs="Arial"/>
                <w:b/>
                <w:szCs w:val="20"/>
              </w:rPr>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764DCEDF" w14:textId="77A29345" w:rsidR="00776226" w:rsidRDefault="00776226" w:rsidP="00776226">
            <w:pPr>
              <w:rPr>
                <w:rFonts w:cs="Arial"/>
                <w:szCs w:val="20"/>
              </w:rPr>
            </w:pPr>
            <w:r w:rsidRPr="4948C66D">
              <w:rPr>
                <w:rFonts w:eastAsia="Arial" w:cs="Arial"/>
              </w:rPr>
              <w:t>N/A</w:t>
            </w:r>
          </w:p>
        </w:tc>
        <w:tc>
          <w:tcPr>
            <w:tcW w:w="1440" w:type="dxa"/>
            <w:tcBorders>
              <w:bottom w:val="single" w:sz="4" w:space="0" w:color="000000" w:themeColor="text1"/>
            </w:tcBorders>
          </w:tcPr>
          <w:p w14:paraId="2206402B" w14:textId="32F8B80D" w:rsidR="00776226" w:rsidRPr="009F6FAF" w:rsidRDefault="00776226" w:rsidP="00776226">
            <w:pPr>
              <w:rPr>
                <w:rFonts w:cs="Arial"/>
                <w:szCs w:val="20"/>
              </w:rPr>
            </w:pPr>
            <w:r w:rsidRPr="4948C66D">
              <w:rPr>
                <w:rFonts w:eastAsia="Arial" w:cs="Arial"/>
              </w:rPr>
              <w:t>N/A</w:t>
            </w:r>
          </w:p>
        </w:tc>
      </w:tr>
      <w:tr w:rsidR="00776226" w:rsidRPr="007F339F" w14:paraId="0ACF6D2F" w14:textId="77777777" w:rsidTr="005B10FE">
        <w:tc>
          <w:tcPr>
            <w:tcW w:w="10170" w:type="dxa"/>
            <w:gridSpan w:val="2"/>
            <w:tcMar>
              <w:top w:w="115" w:type="dxa"/>
              <w:left w:w="115" w:type="dxa"/>
              <w:bottom w:w="115" w:type="dxa"/>
              <w:right w:w="115" w:type="dxa"/>
            </w:tcMar>
          </w:tcPr>
          <w:p w14:paraId="0D418D21" w14:textId="77777777" w:rsidR="00776226" w:rsidRPr="003A1E96" w:rsidRDefault="00776226" w:rsidP="00776226">
            <w:pPr>
              <w:rPr>
                <w:rFonts w:eastAsia="Arial" w:cs="Arial"/>
              </w:rPr>
            </w:pPr>
            <w:r w:rsidRPr="4948C66D">
              <w:rPr>
                <w:rFonts w:eastAsia="Arial" w:cs="Arial"/>
                <w:b/>
                <w:bCs/>
              </w:rPr>
              <w:t>Weekly Participation and Discussion</w:t>
            </w:r>
          </w:p>
          <w:p w14:paraId="26CFDA1F" w14:textId="77777777" w:rsidR="00776226" w:rsidRDefault="00776226" w:rsidP="00776226">
            <w:pPr>
              <w:pStyle w:val="AssignmentsLevel1"/>
            </w:pPr>
          </w:p>
          <w:p w14:paraId="0EEF9468" w14:textId="3489F63E" w:rsidR="00776226" w:rsidRDefault="00776226" w:rsidP="00776226">
            <w:pPr>
              <w:pStyle w:val="AssignmentsLevel1"/>
            </w:pPr>
            <w:r>
              <w:t>The purpose of the weekly discussions is to provide you with a way to synthesize the concepts presented in this course. Each week, you will respond to the discussion questions with a substantive post of 200</w:t>
            </w:r>
            <w:r w:rsidR="00E92A8A">
              <w:t xml:space="preserve"> </w:t>
            </w:r>
            <w:r>
              <w:t>to 250</w:t>
            </w:r>
            <w:r w:rsidR="00E92A8A">
              <w:t xml:space="preserve"> </w:t>
            </w:r>
            <w:r>
              <w:t>words that addresses all the prompts for the question by 11:59 p.m. EST of the listed due date. By the conclusion of each week, Sunday at 11:59 p.m. EST, you will make at least one substantive comment of 100</w:t>
            </w:r>
            <w:r w:rsidR="00E92A8A">
              <w:t xml:space="preserve"> </w:t>
            </w:r>
            <w:r>
              <w:t>to 150</w:t>
            </w:r>
            <w:r w:rsidR="00E92A8A">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81D15A7" w14:textId="77777777" w:rsidR="00776226" w:rsidRDefault="00776226" w:rsidP="00776226">
            <w:pPr>
              <w:pStyle w:val="AssignmentsLevel1"/>
            </w:pPr>
          </w:p>
          <w:p w14:paraId="6B42DFC7" w14:textId="2ED4602A" w:rsidR="00776226" w:rsidRPr="00446623" w:rsidRDefault="00776226" w:rsidP="00776226">
            <w:pPr>
              <w:rPr>
                <w:rFonts w:cs="Arial"/>
                <w:b/>
                <w:szCs w:val="20"/>
              </w:rPr>
            </w:pPr>
            <w:r w:rsidRPr="4B881031">
              <w:rPr>
                <w:b/>
                <w:bCs/>
              </w:rPr>
              <w:lastRenderedPageBreak/>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7F8FD3C5" w14:textId="77777777" w:rsidR="00776226" w:rsidRDefault="00776226" w:rsidP="00776226">
            <w:pPr>
              <w:rPr>
                <w:rFonts w:cs="Arial"/>
                <w:szCs w:val="20"/>
              </w:rPr>
            </w:pPr>
          </w:p>
        </w:tc>
        <w:tc>
          <w:tcPr>
            <w:tcW w:w="1440" w:type="dxa"/>
            <w:tcBorders>
              <w:bottom w:val="single" w:sz="4" w:space="0" w:color="000000" w:themeColor="text1"/>
            </w:tcBorders>
          </w:tcPr>
          <w:p w14:paraId="4BBC1DC8" w14:textId="77777777" w:rsidR="00776226" w:rsidRPr="009F6FAF" w:rsidRDefault="00776226" w:rsidP="00776226">
            <w:pPr>
              <w:rPr>
                <w:rFonts w:cs="Arial"/>
                <w:szCs w:val="20"/>
              </w:rPr>
            </w:pPr>
          </w:p>
        </w:tc>
      </w:tr>
      <w:tr w:rsidR="005B10FE" w:rsidRPr="007F339F" w14:paraId="29043C11" w14:textId="77777777" w:rsidTr="005B10FE">
        <w:tc>
          <w:tcPr>
            <w:tcW w:w="10170" w:type="dxa"/>
            <w:gridSpan w:val="2"/>
            <w:tcMar>
              <w:top w:w="115" w:type="dxa"/>
              <w:left w:w="115" w:type="dxa"/>
              <w:bottom w:w="115" w:type="dxa"/>
              <w:right w:w="115" w:type="dxa"/>
            </w:tcMar>
          </w:tcPr>
          <w:p w14:paraId="22A42F3C" w14:textId="34DC5AE9" w:rsidR="005A7A27" w:rsidRDefault="005A7A27" w:rsidP="00675442">
            <w:pPr>
              <w:rPr>
                <w:rFonts w:cs="Arial"/>
                <w:b/>
                <w:szCs w:val="20"/>
              </w:rPr>
            </w:pPr>
            <w:r>
              <w:rPr>
                <w:rFonts w:cs="Arial"/>
                <w:b/>
                <w:szCs w:val="20"/>
              </w:rPr>
              <w:t>Readings</w:t>
            </w:r>
          </w:p>
          <w:p w14:paraId="0098CDC3" w14:textId="77777777" w:rsidR="005A7A27" w:rsidRDefault="005A7A27" w:rsidP="00675442">
            <w:pPr>
              <w:rPr>
                <w:rFonts w:cs="Arial"/>
                <w:b/>
                <w:szCs w:val="20"/>
              </w:rPr>
            </w:pPr>
          </w:p>
          <w:p w14:paraId="7812349C" w14:textId="3D5BAA15" w:rsidR="005B10FE" w:rsidRDefault="00A534FA" w:rsidP="00675442">
            <w:pPr>
              <w:rPr>
                <w:rFonts w:cs="Arial"/>
                <w:szCs w:val="20"/>
              </w:rPr>
            </w:pPr>
            <w:r w:rsidRPr="00446623">
              <w:rPr>
                <w:rFonts w:cs="Arial"/>
                <w:b/>
                <w:szCs w:val="20"/>
              </w:rPr>
              <w:t>Read</w:t>
            </w:r>
            <w:r>
              <w:rPr>
                <w:rFonts w:cs="Arial"/>
                <w:szCs w:val="20"/>
              </w:rPr>
              <w:t xml:space="preserve"> Ch. </w:t>
            </w:r>
            <w:r w:rsidR="00E5343A">
              <w:rPr>
                <w:rFonts w:cs="Arial"/>
                <w:szCs w:val="20"/>
              </w:rPr>
              <w:t>1 &amp; 2</w:t>
            </w:r>
            <w:r>
              <w:rPr>
                <w:rFonts w:cs="Arial"/>
                <w:szCs w:val="20"/>
              </w:rPr>
              <w:t xml:space="preserve"> of </w:t>
            </w:r>
            <w:r w:rsidR="00675442" w:rsidRPr="00675442">
              <w:rPr>
                <w:rFonts w:cs="Arial"/>
                <w:i/>
                <w:iCs/>
                <w:szCs w:val="20"/>
              </w:rPr>
              <w:t xml:space="preserve">Human </w:t>
            </w:r>
            <w:r w:rsidR="00675442">
              <w:rPr>
                <w:rFonts w:cs="Arial"/>
                <w:i/>
                <w:iCs/>
                <w:szCs w:val="20"/>
              </w:rPr>
              <w:t>R</w:t>
            </w:r>
            <w:r w:rsidR="00675442" w:rsidRPr="00675442">
              <w:rPr>
                <w:rFonts w:cs="Arial"/>
                <w:i/>
                <w:iCs/>
                <w:szCs w:val="20"/>
              </w:rPr>
              <w:t xml:space="preserve">esources </w:t>
            </w:r>
            <w:r w:rsidR="00675442">
              <w:rPr>
                <w:rFonts w:cs="Arial"/>
                <w:i/>
                <w:iCs/>
                <w:szCs w:val="20"/>
              </w:rPr>
              <w:t>A</w:t>
            </w:r>
            <w:r w:rsidR="00675442" w:rsidRPr="00675442">
              <w:rPr>
                <w:rFonts w:cs="Arial"/>
                <w:i/>
                <w:iCs/>
                <w:szCs w:val="20"/>
              </w:rPr>
              <w:t xml:space="preserve">dministration in </w:t>
            </w:r>
            <w:r w:rsidR="00675442">
              <w:rPr>
                <w:rFonts w:cs="Arial"/>
                <w:i/>
                <w:iCs/>
                <w:szCs w:val="20"/>
              </w:rPr>
              <w:t>E</w:t>
            </w:r>
            <w:r w:rsidR="00675442" w:rsidRPr="00675442">
              <w:rPr>
                <w:rFonts w:cs="Arial"/>
                <w:i/>
                <w:iCs/>
                <w:szCs w:val="20"/>
              </w:rPr>
              <w:t>ducation</w:t>
            </w:r>
            <w:r>
              <w:rPr>
                <w:rFonts w:cs="Arial"/>
                <w:szCs w:val="20"/>
              </w:rPr>
              <w:t>.</w:t>
            </w:r>
          </w:p>
          <w:p w14:paraId="7E77A632" w14:textId="77777777" w:rsidR="00E117EC" w:rsidRDefault="00E117EC" w:rsidP="00675442">
            <w:pPr>
              <w:rPr>
                <w:rFonts w:cs="Arial"/>
                <w:szCs w:val="20"/>
              </w:rPr>
            </w:pPr>
          </w:p>
          <w:p w14:paraId="47908628" w14:textId="7023C64A" w:rsidR="00E117EC" w:rsidRPr="009F6FAF" w:rsidRDefault="00E117EC" w:rsidP="00675442">
            <w:pPr>
              <w:rPr>
                <w:rFonts w:cs="Arial"/>
                <w:szCs w:val="20"/>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0E77919D" w14:textId="7FC4DF73" w:rsidR="005B10FE" w:rsidRPr="009F6FAF" w:rsidRDefault="00AC5DAB" w:rsidP="00C02CF0">
            <w:pPr>
              <w:rPr>
                <w:rFonts w:cs="Arial"/>
                <w:szCs w:val="20"/>
              </w:rPr>
            </w:pPr>
            <w:r>
              <w:rPr>
                <w:rFonts w:cs="Arial"/>
                <w:szCs w:val="20"/>
              </w:rPr>
              <w:t>1.1, 1.2, 1.3, 1.4</w:t>
            </w:r>
          </w:p>
        </w:tc>
        <w:tc>
          <w:tcPr>
            <w:tcW w:w="1440" w:type="dxa"/>
            <w:tcBorders>
              <w:bottom w:val="single" w:sz="4" w:space="0" w:color="000000" w:themeColor="text1"/>
            </w:tcBorders>
          </w:tcPr>
          <w:p w14:paraId="1C19E8CA" w14:textId="4F503BDB" w:rsidR="005B10FE" w:rsidRPr="009F6FAF" w:rsidRDefault="00E117EC" w:rsidP="00C02CF0">
            <w:pPr>
              <w:rPr>
                <w:rFonts w:cs="Arial"/>
                <w:szCs w:val="20"/>
              </w:rPr>
            </w:pPr>
            <w:r>
              <w:rPr>
                <w:rFonts w:cs="Arial"/>
                <w:szCs w:val="20"/>
              </w:rPr>
              <w:t xml:space="preserve">Lecture Activity: </w:t>
            </w:r>
            <w:r w:rsidRPr="000F7F88">
              <w:rPr>
                <w:rFonts w:cs="Arial"/>
                <w:b/>
                <w:szCs w:val="20"/>
              </w:rPr>
              <w:t>1 hour</w:t>
            </w:r>
          </w:p>
        </w:tc>
      </w:tr>
      <w:tr w:rsidR="000F7F88" w:rsidRPr="007F339F" w14:paraId="6C12E2A3" w14:textId="77777777" w:rsidTr="005B10FE">
        <w:tc>
          <w:tcPr>
            <w:tcW w:w="10170" w:type="dxa"/>
            <w:gridSpan w:val="2"/>
            <w:tcMar>
              <w:top w:w="115" w:type="dxa"/>
              <w:left w:w="115" w:type="dxa"/>
              <w:bottom w:w="115" w:type="dxa"/>
              <w:right w:w="115" w:type="dxa"/>
            </w:tcMar>
          </w:tcPr>
          <w:p w14:paraId="4F93E682" w14:textId="31098F78" w:rsidR="000F7F88" w:rsidRDefault="000F7F88" w:rsidP="000F7F88">
            <w:pPr>
              <w:rPr>
                <w:rFonts w:cs="Arial"/>
                <w:b/>
                <w:szCs w:val="20"/>
              </w:rPr>
            </w:pPr>
            <w:r>
              <w:rPr>
                <w:rFonts w:cs="Arial"/>
                <w:b/>
                <w:szCs w:val="20"/>
              </w:rPr>
              <w:t xml:space="preserve">Course </w:t>
            </w:r>
            <w:r w:rsidR="00DD42B2">
              <w:rPr>
                <w:rFonts w:cs="Arial"/>
                <w:b/>
                <w:szCs w:val="20"/>
              </w:rPr>
              <w:t>Overview Video</w:t>
            </w:r>
          </w:p>
          <w:p w14:paraId="77FEFC3D" w14:textId="77777777" w:rsidR="000F7F88" w:rsidRDefault="000F7F88" w:rsidP="000F7F88">
            <w:pPr>
              <w:rPr>
                <w:rFonts w:cs="Arial"/>
                <w:b/>
                <w:szCs w:val="20"/>
              </w:rPr>
            </w:pPr>
          </w:p>
          <w:p w14:paraId="0C1FA966" w14:textId="3B705E31" w:rsidR="000F7F88" w:rsidRPr="00DD42B2" w:rsidRDefault="000F7F88" w:rsidP="000F7F88">
            <w:pPr>
              <w:rPr>
                <w:rFonts w:cs="Arial"/>
                <w:szCs w:val="20"/>
              </w:rPr>
            </w:pPr>
            <w:r w:rsidRPr="00DD42B2">
              <w:rPr>
                <w:rFonts w:cs="Arial"/>
                <w:b/>
                <w:szCs w:val="20"/>
              </w:rPr>
              <w:t>View</w:t>
            </w:r>
            <w:r w:rsidR="00BE2CF9" w:rsidRPr="00DD42B2">
              <w:rPr>
                <w:rFonts w:cs="Arial"/>
                <w:szCs w:val="20"/>
              </w:rPr>
              <w:t xml:space="preserve"> the </w:t>
            </w:r>
            <w:r w:rsidR="00776226">
              <w:rPr>
                <w:rFonts w:cs="Arial"/>
                <w:szCs w:val="20"/>
              </w:rPr>
              <w:t>C</w:t>
            </w:r>
            <w:r w:rsidR="00BE2CF9" w:rsidRPr="00DD42B2">
              <w:rPr>
                <w:rFonts w:cs="Arial"/>
                <w:szCs w:val="20"/>
              </w:rPr>
              <w:t xml:space="preserve">ourse </w:t>
            </w:r>
            <w:r w:rsidR="00776226">
              <w:rPr>
                <w:rFonts w:cs="Arial"/>
                <w:szCs w:val="20"/>
              </w:rPr>
              <w:t>I</w:t>
            </w:r>
            <w:r w:rsidR="00BE2CF9" w:rsidRPr="00DD42B2">
              <w:rPr>
                <w:rFonts w:cs="Arial"/>
                <w:szCs w:val="20"/>
              </w:rPr>
              <w:t>ntroduction</w:t>
            </w:r>
            <w:r w:rsidR="00776226">
              <w:rPr>
                <w:rFonts w:cs="Arial"/>
                <w:szCs w:val="20"/>
              </w:rPr>
              <w:t xml:space="preserve"> </w:t>
            </w:r>
            <w:r w:rsidR="00006C09" w:rsidRPr="00DD42B2">
              <w:rPr>
                <w:rFonts w:cs="Arial"/>
                <w:szCs w:val="20"/>
              </w:rPr>
              <w:t>video.</w:t>
            </w:r>
          </w:p>
          <w:p w14:paraId="35B25DA3" w14:textId="77777777" w:rsidR="000F7F88" w:rsidRDefault="000F7F88" w:rsidP="000F7F88">
            <w:pPr>
              <w:rPr>
                <w:rFonts w:cs="Arial"/>
                <w:szCs w:val="20"/>
              </w:rPr>
            </w:pPr>
          </w:p>
          <w:p w14:paraId="16BEF6CE" w14:textId="77777777" w:rsidR="000F7F88" w:rsidRDefault="000F7F88" w:rsidP="000F7F88">
            <w:pPr>
              <w:rPr>
                <w:rFonts w:cs="Arial"/>
                <w:szCs w:val="20"/>
              </w:rPr>
            </w:pPr>
            <w:r w:rsidRPr="005A6469">
              <w:rPr>
                <w:rFonts w:cs="Arial"/>
                <w:b/>
                <w:szCs w:val="20"/>
              </w:rPr>
              <w:t>Post</w:t>
            </w:r>
            <w:r>
              <w:rPr>
                <w:rFonts w:cs="Arial"/>
                <w:szCs w:val="20"/>
              </w:rPr>
              <w:t xml:space="preserve"> a brief biography introducing yourself to the Course Bios discussion forum.</w:t>
            </w:r>
          </w:p>
          <w:p w14:paraId="370F0657" w14:textId="77777777" w:rsidR="000F7F88" w:rsidRDefault="000F7F88" w:rsidP="000F7F88">
            <w:pPr>
              <w:pStyle w:val="ObjectiveBullet"/>
              <w:numPr>
                <w:ilvl w:val="0"/>
                <w:numId w:val="0"/>
              </w:numPr>
              <w:tabs>
                <w:tab w:val="clear" w:pos="0"/>
              </w:tabs>
            </w:pPr>
          </w:p>
          <w:p w14:paraId="3C74BEB7" w14:textId="567318B6" w:rsidR="000F7F88" w:rsidRPr="003A1E96" w:rsidRDefault="000F7F88" w:rsidP="000F7F88">
            <w:pPr>
              <w:rPr>
                <w:rFonts w:cs="Arial"/>
                <w:b/>
                <w:szCs w:val="20"/>
              </w:rPr>
            </w:pPr>
            <w:r w:rsidRPr="0014085F">
              <w:rPr>
                <w:b/>
              </w:rPr>
              <w:t>Respond</w:t>
            </w:r>
            <w:r>
              <w:t xml:space="preserve"> to the posts of each of your peers.</w:t>
            </w:r>
          </w:p>
        </w:tc>
        <w:tc>
          <w:tcPr>
            <w:tcW w:w="1440" w:type="dxa"/>
            <w:tcBorders>
              <w:bottom w:val="single" w:sz="4" w:space="0" w:color="000000" w:themeColor="text1"/>
            </w:tcBorders>
          </w:tcPr>
          <w:p w14:paraId="65C557B5" w14:textId="1887E78B" w:rsidR="000F7F88" w:rsidRDefault="000F7F88" w:rsidP="00C02CF0">
            <w:pPr>
              <w:rPr>
                <w:rFonts w:cs="Arial"/>
                <w:szCs w:val="20"/>
              </w:rPr>
            </w:pPr>
            <w:r>
              <w:rPr>
                <w:rFonts w:cs="Arial"/>
                <w:szCs w:val="20"/>
              </w:rPr>
              <w:t>N/A</w:t>
            </w:r>
          </w:p>
        </w:tc>
        <w:tc>
          <w:tcPr>
            <w:tcW w:w="1440" w:type="dxa"/>
            <w:tcBorders>
              <w:bottom w:val="single" w:sz="4" w:space="0" w:color="000000" w:themeColor="text1"/>
            </w:tcBorders>
          </w:tcPr>
          <w:p w14:paraId="5EC2A3CD" w14:textId="041B9E3F" w:rsidR="000F7F88" w:rsidRPr="009F6FAF" w:rsidRDefault="000D3C9E" w:rsidP="00C02CF0">
            <w:pPr>
              <w:rPr>
                <w:rFonts w:cs="Arial"/>
                <w:szCs w:val="20"/>
              </w:rPr>
            </w:pPr>
            <w:r>
              <w:rPr>
                <w:rFonts w:cs="Arial"/>
                <w:szCs w:val="20"/>
              </w:rPr>
              <w:t>Lecture Activity</w:t>
            </w:r>
            <w:r w:rsidR="000F7F88">
              <w:rPr>
                <w:rFonts w:cs="Arial"/>
                <w:szCs w:val="20"/>
              </w:rPr>
              <w:t xml:space="preserve">: </w:t>
            </w:r>
            <w:r w:rsidR="000F7F88" w:rsidRPr="000F7F88">
              <w:rPr>
                <w:rFonts w:cs="Arial"/>
                <w:b/>
                <w:szCs w:val="20"/>
              </w:rPr>
              <w:t>1 hour</w:t>
            </w:r>
          </w:p>
        </w:tc>
      </w:tr>
      <w:tr w:rsidR="003460F7" w:rsidRPr="007F339F" w14:paraId="160C2F5A" w14:textId="77777777" w:rsidTr="005B10FE">
        <w:tc>
          <w:tcPr>
            <w:tcW w:w="10170" w:type="dxa"/>
            <w:gridSpan w:val="2"/>
            <w:tcMar>
              <w:top w:w="115" w:type="dxa"/>
              <w:left w:w="115" w:type="dxa"/>
              <w:bottom w:w="115" w:type="dxa"/>
              <w:right w:w="115" w:type="dxa"/>
            </w:tcMar>
          </w:tcPr>
          <w:p w14:paraId="5E1DAB2E" w14:textId="4312B021" w:rsidR="003460F7" w:rsidRDefault="003460F7" w:rsidP="003460F7">
            <w:pPr>
              <w:spacing w:after="100"/>
              <w:rPr>
                <w:rFonts w:cs="Arial"/>
                <w:b/>
                <w:bCs/>
                <w:iCs/>
                <w:color w:val="000000"/>
                <w:sz w:val="19"/>
                <w:szCs w:val="19"/>
              </w:rPr>
            </w:pPr>
            <w:r w:rsidRPr="003460F7">
              <w:rPr>
                <w:rFonts w:cs="Arial"/>
                <w:b/>
                <w:bCs/>
                <w:iCs/>
                <w:color w:val="000000"/>
                <w:sz w:val="19"/>
                <w:szCs w:val="19"/>
              </w:rPr>
              <w:t>Exploring Your School Setting</w:t>
            </w:r>
          </w:p>
          <w:p w14:paraId="3EFBBF59" w14:textId="77777777" w:rsidR="00F41A2C" w:rsidRDefault="00F41A2C" w:rsidP="003460F7">
            <w:pPr>
              <w:spacing w:after="100"/>
              <w:rPr>
                <w:rFonts w:cs="Arial"/>
                <w:b/>
                <w:bCs/>
                <w:iCs/>
                <w:color w:val="000000"/>
                <w:sz w:val="19"/>
                <w:szCs w:val="19"/>
              </w:rPr>
            </w:pPr>
          </w:p>
          <w:p w14:paraId="333CEC89" w14:textId="77777777" w:rsidR="003460F7" w:rsidRPr="009E143E" w:rsidRDefault="003460F7" w:rsidP="003460F7">
            <w:pPr>
              <w:spacing w:after="100"/>
              <w:rPr>
                <w:rFonts w:cs="Arial"/>
                <w:bCs/>
                <w:iCs/>
                <w:color w:val="000000"/>
                <w:sz w:val="19"/>
                <w:szCs w:val="19"/>
              </w:rPr>
            </w:pPr>
            <w:r w:rsidRPr="009E143E">
              <w:rPr>
                <w:rFonts w:cs="Arial"/>
                <w:bCs/>
                <w:iCs/>
                <w:color w:val="000000"/>
                <w:sz w:val="19"/>
                <w:szCs w:val="19"/>
              </w:rPr>
              <w:t xml:space="preserve">This course requires you to </w:t>
            </w:r>
            <w:r w:rsidRPr="009E143E">
              <w:rPr>
                <w:rFonts w:cs="Arial"/>
                <w:b/>
                <w:bCs/>
                <w:i/>
                <w:iCs/>
                <w:color w:val="000000"/>
                <w:sz w:val="19"/>
                <w:szCs w:val="19"/>
              </w:rPr>
              <w:t>explore y</w:t>
            </w:r>
            <w:r w:rsidRPr="009E143E">
              <w:rPr>
                <w:rFonts w:cs="Arial"/>
                <w:bCs/>
                <w:iCs/>
                <w:color w:val="000000"/>
                <w:sz w:val="19"/>
                <w:szCs w:val="19"/>
              </w:rPr>
              <w:t xml:space="preserve">our School Setting </w:t>
            </w:r>
            <w:r>
              <w:rPr>
                <w:rFonts w:cs="Arial"/>
                <w:bCs/>
                <w:iCs/>
                <w:color w:val="000000"/>
                <w:sz w:val="19"/>
                <w:szCs w:val="19"/>
              </w:rPr>
              <w:t>b</w:t>
            </w:r>
            <w:r w:rsidRPr="009E143E">
              <w:rPr>
                <w:rFonts w:cs="Arial"/>
                <w:bCs/>
                <w:iCs/>
                <w:color w:val="000000"/>
                <w:sz w:val="19"/>
                <w:szCs w:val="19"/>
              </w:rPr>
              <w:t xml:space="preserve">y reviewing policy, procedures, plans, and collaborating with peers in the </w:t>
            </w:r>
            <w:r>
              <w:rPr>
                <w:rFonts w:cs="Arial"/>
                <w:bCs/>
                <w:iCs/>
                <w:color w:val="000000"/>
                <w:sz w:val="19"/>
                <w:szCs w:val="19"/>
              </w:rPr>
              <w:t xml:space="preserve">following 5 </w:t>
            </w:r>
            <w:r w:rsidRPr="009E143E">
              <w:rPr>
                <w:rFonts w:cs="Arial"/>
                <w:bCs/>
                <w:iCs/>
                <w:color w:val="000000"/>
                <w:sz w:val="19"/>
                <w:szCs w:val="19"/>
              </w:rPr>
              <w:t>are</w:t>
            </w:r>
            <w:r>
              <w:rPr>
                <w:rFonts w:cs="Arial"/>
                <w:bCs/>
                <w:iCs/>
                <w:color w:val="000000"/>
                <w:sz w:val="19"/>
                <w:szCs w:val="19"/>
              </w:rPr>
              <w:t>as:</w:t>
            </w:r>
          </w:p>
          <w:p w14:paraId="434B2208" w14:textId="77777777" w:rsidR="003460F7" w:rsidRPr="009E143E" w:rsidRDefault="003460F7" w:rsidP="003460F7">
            <w:pPr>
              <w:pStyle w:val="ListParagraph"/>
              <w:numPr>
                <w:ilvl w:val="0"/>
                <w:numId w:val="45"/>
              </w:numPr>
              <w:spacing w:after="100"/>
              <w:rPr>
                <w:rFonts w:cs="Arial"/>
                <w:bCs/>
                <w:iCs/>
                <w:color w:val="000000"/>
                <w:sz w:val="19"/>
                <w:szCs w:val="19"/>
              </w:rPr>
            </w:pPr>
            <w:proofErr w:type="gramStart"/>
            <w:r w:rsidRPr="009E143E">
              <w:rPr>
                <w:rFonts w:cs="Arial"/>
                <w:bCs/>
                <w:iCs/>
                <w:color w:val="000000"/>
                <w:sz w:val="19"/>
                <w:szCs w:val="19"/>
              </w:rPr>
              <w:t>Recruitment  (</w:t>
            </w:r>
            <w:proofErr w:type="gramEnd"/>
            <w:r w:rsidRPr="009E143E">
              <w:rPr>
                <w:rFonts w:cs="Arial"/>
                <w:bCs/>
                <w:iCs/>
                <w:color w:val="000000"/>
                <w:sz w:val="19"/>
                <w:szCs w:val="19"/>
              </w:rPr>
              <w:t>Hiring)</w:t>
            </w:r>
          </w:p>
          <w:p w14:paraId="346553B7" w14:textId="77777777" w:rsidR="003460F7" w:rsidRPr="009E143E" w:rsidRDefault="003460F7" w:rsidP="003460F7">
            <w:pPr>
              <w:pStyle w:val="ListParagraph"/>
              <w:numPr>
                <w:ilvl w:val="0"/>
                <w:numId w:val="45"/>
              </w:numPr>
              <w:spacing w:after="100"/>
              <w:rPr>
                <w:rFonts w:cs="Arial"/>
                <w:bCs/>
                <w:iCs/>
                <w:color w:val="000000"/>
                <w:sz w:val="19"/>
                <w:szCs w:val="19"/>
              </w:rPr>
            </w:pPr>
            <w:r w:rsidRPr="009E143E">
              <w:rPr>
                <w:rFonts w:cs="Arial"/>
                <w:bCs/>
                <w:iCs/>
                <w:color w:val="000000"/>
                <w:sz w:val="19"/>
                <w:szCs w:val="19"/>
              </w:rPr>
              <w:t xml:space="preserve">Induction and Mentoring </w:t>
            </w:r>
          </w:p>
          <w:p w14:paraId="2E495FE9" w14:textId="77777777" w:rsidR="003460F7" w:rsidRPr="009E143E" w:rsidRDefault="003460F7" w:rsidP="003460F7">
            <w:pPr>
              <w:pStyle w:val="ListParagraph"/>
              <w:numPr>
                <w:ilvl w:val="0"/>
                <w:numId w:val="45"/>
              </w:numPr>
              <w:spacing w:after="100"/>
              <w:rPr>
                <w:rFonts w:cs="Arial"/>
                <w:bCs/>
                <w:iCs/>
                <w:color w:val="000000"/>
                <w:sz w:val="19"/>
                <w:szCs w:val="19"/>
              </w:rPr>
            </w:pPr>
            <w:r w:rsidRPr="009E143E">
              <w:rPr>
                <w:rFonts w:cs="Arial"/>
                <w:bCs/>
                <w:iCs/>
                <w:color w:val="000000"/>
                <w:sz w:val="19"/>
                <w:szCs w:val="19"/>
              </w:rPr>
              <w:t>Supervision</w:t>
            </w:r>
          </w:p>
          <w:p w14:paraId="4FF12B9C" w14:textId="77777777" w:rsidR="003460F7" w:rsidRPr="009E143E" w:rsidRDefault="003460F7" w:rsidP="003460F7">
            <w:pPr>
              <w:pStyle w:val="ListParagraph"/>
              <w:numPr>
                <w:ilvl w:val="0"/>
                <w:numId w:val="45"/>
              </w:numPr>
              <w:spacing w:after="100"/>
              <w:rPr>
                <w:rFonts w:cs="Arial"/>
                <w:bCs/>
                <w:iCs/>
                <w:color w:val="000000"/>
                <w:sz w:val="19"/>
                <w:szCs w:val="19"/>
              </w:rPr>
            </w:pPr>
            <w:r w:rsidRPr="009E143E">
              <w:rPr>
                <w:rFonts w:cs="Arial"/>
                <w:bCs/>
                <w:iCs/>
                <w:color w:val="000000"/>
                <w:sz w:val="19"/>
                <w:szCs w:val="19"/>
              </w:rPr>
              <w:t xml:space="preserve">Evaluating and Supporting Teachers </w:t>
            </w:r>
          </w:p>
          <w:p w14:paraId="7222E1D3" w14:textId="77777777" w:rsidR="003460F7" w:rsidRPr="009E143E" w:rsidRDefault="003460F7" w:rsidP="003460F7">
            <w:pPr>
              <w:pStyle w:val="ListParagraph"/>
              <w:numPr>
                <w:ilvl w:val="0"/>
                <w:numId w:val="45"/>
              </w:numPr>
              <w:spacing w:after="100"/>
              <w:rPr>
                <w:rFonts w:cs="Arial"/>
                <w:bCs/>
                <w:iCs/>
                <w:color w:val="000000"/>
                <w:sz w:val="19"/>
                <w:szCs w:val="19"/>
              </w:rPr>
            </w:pPr>
            <w:r w:rsidRPr="009E143E">
              <w:rPr>
                <w:rFonts w:cs="Arial"/>
                <w:bCs/>
                <w:iCs/>
                <w:color w:val="000000"/>
                <w:sz w:val="19"/>
                <w:szCs w:val="19"/>
              </w:rPr>
              <w:t xml:space="preserve">Professional Development </w:t>
            </w:r>
          </w:p>
          <w:p w14:paraId="3F3E59E8" w14:textId="77777777" w:rsidR="003460F7" w:rsidRPr="009E143E" w:rsidRDefault="003460F7" w:rsidP="003460F7">
            <w:pPr>
              <w:spacing w:after="100"/>
              <w:rPr>
                <w:rFonts w:cs="Arial"/>
                <w:bCs/>
                <w:iCs/>
                <w:color w:val="000000"/>
                <w:sz w:val="19"/>
                <w:szCs w:val="19"/>
              </w:rPr>
            </w:pPr>
          </w:p>
          <w:p w14:paraId="560BF5AB" w14:textId="77777777" w:rsidR="003460F7" w:rsidRDefault="003460F7" w:rsidP="003460F7">
            <w:pPr>
              <w:spacing w:after="100"/>
              <w:rPr>
                <w:rFonts w:cs="Arial"/>
                <w:bCs/>
                <w:iCs/>
                <w:color w:val="000000"/>
                <w:sz w:val="19"/>
                <w:szCs w:val="19"/>
              </w:rPr>
            </w:pPr>
            <w:r>
              <w:rPr>
                <w:rFonts w:cs="Arial"/>
                <w:b/>
                <w:bCs/>
                <w:iCs/>
                <w:color w:val="000000"/>
                <w:sz w:val="19"/>
                <w:szCs w:val="19"/>
              </w:rPr>
              <w:t>S</w:t>
            </w:r>
            <w:r w:rsidRPr="009E143E">
              <w:rPr>
                <w:rFonts w:cs="Arial"/>
                <w:b/>
                <w:bCs/>
                <w:iCs/>
                <w:color w:val="000000"/>
                <w:sz w:val="19"/>
                <w:szCs w:val="19"/>
              </w:rPr>
              <w:t xml:space="preserve">ubmit </w:t>
            </w:r>
            <w:r w:rsidRPr="009E143E">
              <w:rPr>
                <w:rFonts w:cs="Arial"/>
                <w:bCs/>
                <w:iCs/>
                <w:color w:val="000000"/>
                <w:sz w:val="19"/>
                <w:szCs w:val="19"/>
              </w:rPr>
              <w:t>a</w:t>
            </w:r>
            <w:r>
              <w:rPr>
                <w:rFonts w:cs="Arial"/>
                <w:bCs/>
                <w:iCs/>
                <w:color w:val="000000"/>
                <w:sz w:val="19"/>
                <w:szCs w:val="19"/>
              </w:rPr>
              <w:t xml:space="preserve"> 2 -Page </w:t>
            </w:r>
            <w:r w:rsidRPr="009E143E">
              <w:rPr>
                <w:rFonts w:cs="Arial"/>
                <w:bCs/>
                <w:iCs/>
                <w:color w:val="000000"/>
                <w:sz w:val="19"/>
                <w:szCs w:val="19"/>
              </w:rPr>
              <w:t>Summa</w:t>
            </w:r>
            <w:r>
              <w:rPr>
                <w:rFonts w:cs="Arial"/>
                <w:bCs/>
                <w:iCs/>
                <w:color w:val="000000"/>
                <w:sz w:val="19"/>
                <w:szCs w:val="19"/>
              </w:rPr>
              <w:t>ry that includes for each of the 5 areas:</w:t>
            </w:r>
          </w:p>
          <w:p w14:paraId="23DC798A" w14:textId="77777777" w:rsidR="003460F7" w:rsidRDefault="003460F7" w:rsidP="003460F7">
            <w:pPr>
              <w:spacing w:after="100"/>
              <w:rPr>
                <w:rFonts w:cs="Arial"/>
                <w:bCs/>
                <w:iCs/>
                <w:color w:val="000000"/>
                <w:sz w:val="19"/>
                <w:szCs w:val="19"/>
              </w:rPr>
            </w:pPr>
            <w:r>
              <w:rPr>
                <w:rFonts w:cs="Arial"/>
                <w:bCs/>
                <w:iCs/>
                <w:color w:val="000000"/>
                <w:sz w:val="19"/>
                <w:szCs w:val="19"/>
              </w:rPr>
              <w:t>a) Strengths or what is working well</w:t>
            </w:r>
          </w:p>
          <w:p w14:paraId="5C2F637F" w14:textId="77777777" w:rsidR="003460F7" w:rsidRDefault="003460F7" w:rsidP="003460F7">
            <w:pPr>
              <w:spacing w:after="100"/>
              <w:rPr>
                <w:rFonts w:cs="Arial"/>
                <w:bCs/>
                <w:iCs/>
                <w:color w:val="000000"/>
                <w:sz w:val="19"/>
                <w:szCs w:val="19"/>
              </w:rPr>
            </w:pPr>
            <w:r>
              <w:rPr>
                <w:rFonts w:cs="Arial"/>
                <w:bCs/>
                <w:iCs/>
                <w:color w:val="000000"/>
                <w:sz w:val="19"/>
                <w:szCs w:val="19"/>
              </w:rPr>
              <w:t xml:space="preserve">b) Concern(s) or Challenges and </w:t>
            </w:r>
          </w:p>
          <w:p w14:paraId="2108DA1A" w14:textId="77777777" w:rsidR="003460F7" w:rsidRDefault="003460F7" w:rsidP="003460F7">
            <w:pPr>
              <w:spacing w:after="100"/>
              <w:rPr>
                <w:rFonts w:cs="Arial"/>
                <w:bCs/>
                <w:iCs/>
                <w:color w:val="000000"/>
                <w:sz w:val="19"/>
                <w:szCs w:val="19"/>
              </w:rPr>
            </w:pPr>
            <w:r>
              <w:rPr>
                <w:rFonts w:cs="Arial"/>
                <w:bCs/>
                <w:iCs/>
                <w:color w:val="000000"/>
                <w:sz w:val="19"/>
                <w:szCs w:val="19"/>
              </w:rPr>
              <w:t xml:space="preserve">c) Recommendations </w:t>
            </w:r>
          </w:p>
          <w:p w14:paraId="6BA3DE8D" w14:textId="77777777" w:rsidR="003460F7" w:rsidRDefault="003460F7" w:rsidP="003460F7">
            <w:pPr>
              <w:spacing w:after="100"/>
              <w:rPr>
                <w:rFonts w:cs="Arial"/>
                <w:bCs/>
                <w:iCs/>
                <w:color w:val="000000"/>
                <w:sz w:val="19"/>
                <w:szCs w:val="19"/>
              </w:rPr>
            </w:pPr>
          </w:p>
          <w:p w14:paraId="030F327A" w14:textId="089DAF87" w:rsidR="003460F7" w:rsidRDefault="003460F7" w:rsidP="003460F7">
            <w:pPr>
              <w:rPr>
                <w:rFonts w:cs="Arial"/>
                <w:b/>
                <w:szCs w:val="20"/>
              </w:rPr>
            </w:pPr>
            <w:r>
              <w:rPr>
                <w:rFonts w:cs="Arial"/>
                <w:bCs/>
                <w:iCs/>
                <w:color w:val="000000"/>
                <w:sz w:val="19"/>
                <w:szCs w:val="19"/>
              </w:rPr>
              <w:t>Exploring Your School Setting Summary is due in Week 7</w:t>
            </w:r>
          </w:p>
        </w:tc>
        <w:tc>
          <w:tcPr>
            <w:tcW w:w="1440" w:type="dxa"/>
            <w:tcBorders>
              <w:bottom w:val="single" w:sz="4" w:space="0" w:color="000000" w:themeColor="text1"/>
            </w:tcBorders>
          </w:tcPr>
          <w:p w14:paraId="79102DCF" w14:textId="77777777" w:rsidR="003460F7" w:rsidRDefault="003460F7" w:rsidP="00C02CF0">
            <w:pPr>
              <w:rPr>
                <w:rFonts w:cs="Arial"/>
                <w:szCs w:val="20"/>
              </w:rPr>
            </w:pPr>
          </w:p>
        </w:tc>
        <w:tc>
          <w:tcPr>
            <w:tcW w:w="1440" w:type="dxa"/>
            <w:tcBorders>
              <w:bottom w:val="single" w:sz="4" w:space="0" w:color="000000" w:themeColor="text1"/>
            </w:tcBorders>
          </w:tcPr>
          <w:p w14:paraId="7CBA66F1" w14:textId="77777777" w:rsidR="003460F7" w:rsidRDefault="003460F7" w:rsidP="00C02CF0">
            <w:pPr>
              <w:rPr>
                <w:rFonts w:cs="Arial"/>
                <w:szCs w:val="20"/>
              </w:rPr>
            </w:pPr>
          </w:p>
        </w:tc>
      </w:tr>
      <w:tr w:rsidR="00D27371" w:rsidRPr="005B10FE" w14:paraId="40481A32" w14:textId="77777777" w:rsidTr="00D5582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EBE112" w14:textId="77777777" w:rsidR="00D27371" w:rsidRDefault="00D27371" w:rsidP="00D27371">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3E142B" w14:textId="45262EEE" w:rsidR="00D27371" w:rsidRPr="005B10FE" w:rsidRDefault="00D27371" w:rsidP="00D27371">
            <w:pPr>
              <w:tabs>
                <w:tab w:val="left" w:pos="0"/>
                <w:tab w:val="left" w:pos="3720"/>
              </w:tabs>
              <w:outlineLvl w:val="0"/>
              <w:rPr>
                <w:rFonts w:cs="Arial"/>
                <w:b/>
                <w:i/>
                <w:szCs w:val="20"/>
              </w:rPr>
            </w:pPr>
            <w:r w:rsidRPr="4948C66D">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9988FE8" w14:textId="7A57C3A0" w:rsidR="00D27371" w:rsidRPr="005B10FE" w:rsidRDefault="00D27371" w:rsidP="00D27371">
            <w:pPr>
              <w:tabs>
                <w:tab w:val="left" w:pos="0"/>
                <w:tab w:val="left" w:pos="3720"/>
              </w:tabs>
              <w:outlineLvl w:val="0"/>
              <w:rPr>
                <w:rFonts w:cs="Arial"/>
                <w:b/>
                <w:i/>
                <w:szCs w:val="20"/>
              </w:rPr>
            </w:pPr>
            <w:r w:rsidRPr="4948C66D">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D37C9DD" w14:textId="4CF344B5" w:rsidR="00D27371" w:rsidRPr="005B10FE" w:rsidRDefault="00D27371" w:rsidP="00D27371">
            <w:pPr>
              <w:tabs>
                <w:tab w:val="left" w:pos="0"/>
                <w:tab w:val="left" w:pos="3720"/>
              </w:tabs>
              <w:outlineLvl w:val="0"/>
              <w:rPr>
                <w:rFonts w:cs="Arial"/>
                <w:b/>
                <w:i/>
                <w:szCs w:val="20"/>
              </w:rPr>
            </w:pPr>
            <w:r w:rsidRPr="4948C66D">
              <w:rPr>
                <w:rFonts w:eastAsia="Arial" w:cs="Arial"/>
                <w:b/>
                <w:bCs/>
                <w:i/>
                <w:iCs/>
              </w:rPr>
              <w:t>AIE</w:t>
            </w:r>
          </w:p>
        </w:tc>
      </w:tr>
      <w:tr w:rsidR="00D27371" w:rsidRPr="00384A8F" w14:paraId="7BF52E9D" w14:textId="77777777" w:rsidTr="00D5582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347EC88" w14:textId="77777777" w:rsidR="00D27371" w:rsidRDefault="00D27371" w:rsidP="00D27371">
            <w:pPr>
              <w:rPr>
                <w:rFonts w:eastAsia="Arial" w:cs="Arial"/>
                <w:b/>
                <w:bCs/>
              </w:rPr>
            </w:pPr>
            <w:r w:rsidRPr="4948C66D">
              <w:rPr>
                <w:rFonts w:eastAsia="Arial" w:cs="Arial"/>
                <w:b/>
                <w:bCs/>
              </w:rPr>
              <w:t xml:space="preserve">Adobe Connect Live Discussion </w:t>
            </w:r>
          </w:p>
          <w:p w14:paraId="7949C258" w14:textId="77777777" w:rsidR="00D27371" w:rsidRDefault="00D27371" w:rsidP="00D27371">
            <w:pPr>
              <w:pStyle w:val="AssignmentsLevel1"/>
            </w:pPr>
          </w:p>
          <w:p w14:paraId="1DB198DE" w14:textId="77777777" w:rsidR="00D27371" w:rsidRPr="00AA1459" w:rsidRDefault="00D27371" w:rsidP="00D27371">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4142409C" w14:textId="77777777" w:rsidR="00D27371" w:rsidRPr="00730048" w:rsidRDefault="00D27371" w:rsidP="00D27371">
            <w:pPr>
              <w:pStyle w:val="AssignmentsLevel1"/>
            </w:pPr>
          </w:p>
          <w:p w14:paraId="25B570D9" w14:textId="77777777" w:rsidR="00D27371" w:rsidRPr="00730048" w:rsidRDefault="00D27371" w:rsidP="00D27371">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3CB6F5F2" w14:textId="77777777" w:rsidR="00D27371" w:rsidRPr="00730048" w:rsidRDefault="00D27371" w:rsidP="00D27371">
            <w:pPr>
              <w:pStyle w:val="AssignmentsLevel1"/>
            </w:pPr>
          </w:p>
          <w:p w14:paraId="520618D5" w14:textId="77777777" w:rsidR="00D27371" w:rsidRPr="00730048" w:rsidRDefault="00D27371" w:rsidP="00D27371">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3AD86F1E" w14:textId="77777777" w:rsidR="00E92A8A" w:rsidRDefault="00E92A8A" w:rsidP="00D27371">
            <w:pPr>
              <w:tabs>
                <w:tab w:val="left" w:pos="0"/>
                <w:tab w:val="left" w:pos="3720"/>
              </w:tabs>
              <w:outlineLvl w:val="0"/>
            </w:pPr>
          </w:p>
          <w:p w14:paraId="7D9ADC2B" w14:textId="777014EB" w:rsidR="00D27371" w:rsidRPr="007F339F" w:rsidRDefault="00D27371" w:rsidP="00D27371">
            <w:pPr>
              <w:tabs>
                <w:tab w:val="left" w:pos="0"/>
                <w:tab w:val="left" w:pos="3720"/>
              </w:tabs>
              <w:outlineLvl w:val="0"/>
              <w:rPr>
                <w:rFonts w:cs="Arial"/>
                <w:b/>
                <w:szCs w:val="20"/>
              </w:rPr>
            </w:pPr>
            <w:r w:rsidRPr="000F6B2F">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8FD5116" w14:textId="37E52124" w:rsidR="00D27371" w:rsidRPr="009F6FAF" w:rsidRDefault="00607DE2" w:rsidP="00D27371">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709B820B" w14:textId="18917801" w:rsidR="00D27371" w:rsidRDefault="00D27371" w:rsidP="00D27371">
            <w:pPr>
              <w:tabs>
                <w:tab w:val="left" w:pos="0"/>
                <w:tab w:val="left" w:pos="3720"/>
              </w:tabs>
              <w:outlineLvl w:val="0"/>
              <w:rPr>
                <w:rFonts w:eastAsia="Arial" w:cs="Arial"/>
              </w:rPr>
            </w:pPr>
            <w:r w:rsidRPr="4948C66D">
              <w:rPr>
                <w:rFonts w:eastAsia="Arial" w:cs="Arial"/>
              </w:rPr>
              <w:t>Live Dis</w:t>
            </w:r>
            <w:r w:rsidR="001A00E6">
              <w:rPr>
                <w:rFonts w:eastAsia="Arial" w:cs="Arial"/>
              </w:rPr>
              <w:t>cussion: lecture and discussion:</w:t>
            </w:r>
            <w:r w:rsidRPr="4948C66D">
              <w:rPr>
                <w:rFonts w:eastAsia="Arial" w:cs="Arial"/>
              </w:rPr>
              <w:t xml:space="preserve"> </w:t>
            </w:r>
            <w:r w:rsidRPr="4948C66D">
              <w:rPr>
                <w:rFonts w:eastAsia="Arial" w:cs="Arial"/>
                <w:b/>
                <w:bCs/>
              </w:rPr>
              <w:t>1 hour</w:t>
            </w:r>
          </w:p>
          <w:p w14:paraId="18D8DD5B" w14:textId="77777777" w:rsidR="00D27371" w:rsidRPr="00384A8F" w:rsidRDefault="00D27371" w:rsidP="00D27371">
            <w:pPr>
              <w:rPr>
                <w:rFonts w:cs="Arial"/>
                <w:szCs w:val="20"/>
              </w:rPr>
            </w:pPr>
          </w:p>
          <w:p w14:paraId="52B09B30" w14:textId="77777777" w:rsidR="00D27371" w:rsidRDefault="00D27371" w:rsidP="00D27371">
            <w:pPr>
              <w:rPr>
                <w:rFonts w:cs="Arial"/>
                <w:szCs w:val="20"/>
              </w:rPr>
            </w:pPr>
          </w:p>
          <w:p w14:paraId="204B186F" w14:textId="77777777" w:rsidR="00D27371" w:rsidRPr="00384A8F" w:rsidRDefault="00D27371" w:rsidP="00D27371">
            <w:pPr>
              <w:jc w:val="center"/>
              <w:rPr>
                <w:rFonts w:cs="Arial"/>
                <w:szCs w:val="20"/>
              </w:rPr>
            </w:pPr>
          </w:p>
        </w:tc>
      </w:tr>
      <w:tr w:rsidR="00D27371" w:rsidRPr="00842155" w14:paraId="42CBB29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CCA511" w14:textId="77777777" w:rsidR="00D27371" w:rsidRDefault="00D27371" w:rsidP="00D27371">
            <w:pPr>
              <w:tabs>
                <w:tab w:val="left" w:pos="0"/>
                <w:tab w:val="left" w:pos="3720"/>
              </w:tabs>
              <w:outlineLvl w:val="0"/>
              <w:rPr>
                <w:rFonts w:eastAsia="Arial" w:cs="Arial"/>
                <w:i/>
                <w:iCs/>
              </w:rPr>
            </w:pPr>
            <w:r w:rsidRPr="4948C66D">
              <w:rPr>
                <w:rFonts w:eastAsia="Arial" w:cs="Arial"/>
                <w:b/>
                <w:bCs/>
                <w:i/>
                <w:iCs/>
                <w:sz w:val="22"/>
                <w:szCs w:val="22"/>
              </w:rPr>
              <w:t>Graded Assignments</w:t>
            </w:r>
          </w:p>
          <w:p w14:paraId="3C014D54" w14:textId="17E5882C" w:rsidR="00D27371" w:rsidRPr="005B10FE" w:rsidRDefault="00D27371" w:rsidP="00D27371">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900696F" w14:textId="7E920B28" w:rsidR="00D27371" w:rsidRPr="005B10FE" w:rsidRDefault="00D27371" w:rsidP="00D27371">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51ADE37" w14:textId="2A87274E" w:rsidR="00D27371" w:rsidRPr="005B10FE" w:rsidRDefault="00D27371" w:rsidP="00D27371">
            <w:pPr>
              <w:rPr>
                <w:rFonts w:cs="Arial"/>
                <w:b/>
                <w:i/>
                <w:szCs w:val="20"/>
              </w:rPr>
            </w:pPr>
            <w:r w:rsidRPr="4948C66D">
              <w:rPr>
                <w:rFonts w:eastAsia="Arial" w:cs="Arial"/>
                <w:b/>
                <w:bCs/>
                <w:i/>
                <w:iCs/>
              </w:rPr>
              <w:t>AIE</w:t>
            </w:r>
          </w:p>
        </w:tc>
      </w:tr>
      <w:tr w:rsidR="00D27371" w:rsidRPr="00842155" w14:paraId="130B93CC" w14:textId="77777777" w:rsidTr="005B10FE">
        <w:tc>
          <w:tcPr>
            <w:tcW w:w="10170" w:type="dxa"/>
            <w:gridSpan w:val="2"/>
            <w:tcMar>
              <w:top w:w="115" w:type="dxa"/>
              <w:left w:w="115" w:type="dxa"/>
              <w:bottom w:w="115" w:type="dxa"/>
              <w:right w:w="115" w:type="dxa"/>
            </w:tcMar>
          </w:tcPr>
          <w:p w14:paraId="354FDA99" w14:textId="7E32BE45" w:rsidR="00D27371" w:rsidRDefault="00D27371" w:rsidP="00D27371">
            <w:pPr>
              <w:tabs>
                <w:tab w:val="left" w:pos="2329"/>
              </w:tabs>
              <w:rPr>
                <w:rFonts w:cs="Arial"/>
                <w:b/>
                <w:szCs w:val="20"/>
              </w:rPr>
            </w:pPr>
            <w:r>
              <w:rPr>
                <w:rFonts w:cs="Arial"/>
                <w:b/>
                <w:szCs w:val="20"/>
              </w:rPr>
              <w:t xml:space="preserve">Discussion: </w:t>
            </w:r>
            <w:proofErr w:type="spellStart"/>
            <w:r>
              <w:rPr>
                <w:rFonts w:cs="Arial"/>
                <w:b/>
                <w:szCs w:val="20"/>
              </w:rPr>
              <w:t>Demings</w:t>
            </w:r>
            <w:proofErr w:type="spellEnd"/>
            <w:r>
              <w:rPr>
                <w:rFonts w:cs="Arial"/>
                <w:b/>
                <w:szCs w:val="20"/>
              </w:rPr>
              <w:t xml:space="preserve"> Philosophy</w:t>
            </w:r>
          </w:p>
          <w:p w14:paraId="5381DE4C" w14:textId="77777777" w:rsidR="00D27371" w:rsidRDefault="00D27371" w:rsidP="00D27371">
            <w:pPr>
              <w:tabs>
                <w:tab w:val="left" w:pos="2329"/>
              </w:tabs>
              <w:rPr>
                <w:rFonts w:cs="Arial"/>
                <w:b/>
                <w:szCs w:val="20"/>
              </w:rPr>
            </w:pPr>
          </w:p>
          <w:p w14:paraId="5DBBD3D8" w14:textId="6BCE1582" w:rsidR="00D27371" w:rsidRDefault="00D27371" w:rsidP="00D27371">
            <w:pPr>
              <w:tabs>
                <w:tab w:val="left" w:pos="2329"/>
              </w:tabs>
            </w:pPr>
            <w:r w:rsidRPr="000F7F88">
              <w:rPr>
                <w:rFonts w:cs="Arial"/>
                <w:b/>
                <w:szCs w:val="20"/>
              </w:rPr>
              <w:t>Read</w:t>
            </w:r>
            <w:r>
              <w:rPr>
                <w:rFonts w:cs="Arial"/>
                <w:szCs w:val="20"/>
              </w:rPr>
              <w:t xml:space="preserve"> the “</w:t>
            </w:r>
            <w:hyperlink r:id="rId25" w:history="1">
              <w:r w:rsidRPr="00D339C1">
                <w:rPr>
                  <w:rStyle w:val="Hyperlink"/>
                  <w:rFonts w:cs="Arial"/>
                  <w:szCs w:val="20"/>
                </w:rPr>
                <w:t>Deming’s 14-Point Philosophy: A Recipe for Total Quality</w:t>
              </w:r>
            </w:hyperlink>
            <w:r>
              <w:rPr>
                <w:rFonts w:cs="Arial"/>
                <w:szCs w:val="20"/>
              </w:rPr>
              <w:t>” article from</w:t>
            </w:r>
            <w:r w:rsidR="00D339C1">
              <w:rPr>
                <w:rFonts w:cs="Arial"/>
                <w:szCs w:val="20"/>
              </w:rPr>
              <w:t xml:space="preserve"> the</w:t>
            </w:r>
            <w:r>
              <w:rPr>
                <w:rFonts w:cs="Arial"/>
                <w:szCs w:val="20"/>
              </w:rPr>
              <w:t xml:space="preserve"> MindTools </w:t>
            </w:r>
            <w:r w:rsidR="00D339C1">
              <w:rPr>
                <w:rFonts w:cs="Arial"/>
                <w:szCs w:val="20"/>
              </w:rPr>
              <w:t>website</w:t>
            </w:r>
            <w:r>
              <w:t>.</w:t>
            </w:r>
          </w:p>
          <w:p w14:paraId="39FCC1CF" w14:textId="77777777" w:rsidR="00D27371" w:rsidRDefault="00D27371" w:rsidP="00D27371"/>
          <w:p w14:paraId="164BD095" w14:textId="71A8CA6A" w:rsidR="00D27371" w:rsidRPr="00D339C1" w:rsidRDefault="00D27371" w:rsidP="00D27371">
            <w:r w:rsidRPr="00D339C1">
              <w:rPr>
                <w:b/>
              </w:rPr>
              <w:t>Respond</w:t>
            </w:r>
            <w:r w:rsidRPr="00D339C1">
              <w:t xml:space="preserve"> to the following questions in the Deming</w:t>
            </w:r>
            <w:r w:rsidR="00E92A8A">
              <w:t>’</w:t>
            </w:r>
            <w:r w:rsidRPr="00D339C1">
              <w:t xml:space="preserve">s Philosophy discussion forum by Thursday: </w:t>
            </w:r>
          </w:p>
          <w:p w14:paraId="10289F52" w14:textId="77777777" w:rsidR="00D27371" w:rsidRPr="00C119EF" w:rsidRDefault="00D27371" w:rsidP="00D27371">
            <w:pPr>
              <w:rPr>
                <w:color w:val="FF0000"/>
              </w:rPr>
            </w:pPr>
          </w:p>
          <w:p w14:paraId="0174C2AB" w14:textId="77777777" w:rsidR="00D27371" w:rsidRPr="00C119EF" w:rsidRDefault="00D27371" w:rsidP="00D339C1">
            <w:pPr>
              <w:pStyle w:val="AssignmentsLevel2"/>
            </w:pPr>
            <w:r w:rsidRPr="00C119EF">
              <w:t>Which one of the fourteen points would be the most difficult to implement in your educational institution?</w:t>
            </w:r>
          </w:p>
          <w:p w14:paraId="3BFAF2C4" w14:textId="2A5919FA" w:rsidR="00D27371" w:rsidRPr="00C119EF" w:rsidRDefault="00D27371" w:rsidP="00D339C1">
            <w:pPr>
              <w:pStyle w:val="AssignmentsLevel2"/>
            </w:pPr>
            <w:r w:rsidRPr="00C119EF">
              <w:t>How would you overcome the obstacles outlined above?</w:t>
            </w:r>
          </w:p>
          <w:p w14:paraId="775CBE3C" w14:textId="77777777" w:rsidR="00D27371" w:rsidRPr="00C119EF" w:rsidRDefault="00D27371" w:rsidP="00D27371">
            <w:pPr>
              <w:rPr>
                <w:rFonts w:cs="Arial"/>
                <w:color w:val="FF0000"/>
              </w:rPr>
            </w:pPr>
          </w:p>
          <w:p w14:paraId="1B8EC65D" w14:textId="37CC839B" w:rsidR="00D27371" w:rsidRPr="005D2041" w:rsidRDefault="00D339C1" w:rsidP="00D27371">
            <w:pPr>
              <w:tabs>
                <w:tab w:val="left" w:pos="2329"/>
              </w:tabs>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4F5C9528" w14:textId="06BA07B1" w:rsidR="00D27371" w:rsidRPr="00842155" w:rsidRDefault="00D27371" w:rsidP="00D27371">
            <w:pPr>
              <w:tabs>
                <w:tab w:val="left" w:pos="2329"/>
              </w:tabs>
              <w:rPr>
                <w:rFonts w:cs="Arial"/>
                <w:szCs w:val="20"/>
              </w:rPr>
            </w:pPr>
            <w:r>
              <w:rPr>
                <w:rFonts w:cs="Arial"/>
                <w:szCs w:val="20"/>
              </w:rPr>
              <w:t>1.2</w:t>
            </w:r>
          </w:p>
        </w:tc>
        <w:tc>
          <w:tcPr>
            <w:tcW w:w="1440" w:type="dxa"/>
          </w:tcPr>
          <w:p w14:paraId="2DD3024A" w14:textId="25BE8B11" w:rsidR="00D27371" w:rsidRPr="00842155" w:rsidRDefault="00D27371" w:rsidP="00D27371">
            <w:pPr>
              <w:tabs>
                <w:tab w:val="left" w:pos="2329"/>
              </w:tabs>
              <w:rPr>
                <w:rFonts w:cs="Arial"/>
                <w:szCs w:val="20"/>
              </w:rPr>
            </w:pPr>
            <w:r>
              <w:rPr>
                <w:rFonts w:cs="Arial"/>
                <w:szCs w:val="20"/>
              </w:rPr>
              <w:t xml:space="preserve">Discussion: </w:t>
            </w:r>
            <w:r w:rsidRPr="000F7F88">
              <w:rPr>
                <w:rFonts w:cs="Arial"/>
                <w:b/>
                <w:szCs w:val="20"/>
              </w:rPr>
              <w:t>1 hour</w:t>
            </w:r>
          </w:p>
        </w:tc>
      </w:tr>
      <w:tr w:rsidR="00D27371" w:rsidRPr="00842155" w14:paraId="7DE9AFD1" w14:textId="77777777" w:rsidTr="005B10FE">
        <w:tc>
          <w:tcPr>
            <w:tcW w:w="10170" w:type="dxa"/>
            <w:gridSpan w:val="2"/>
            <w:tcMar>
              <w:top w:w="115" w:type="dxa"/>
              <w:left w:w="115" w:type="dxa"/>
              <w:bottom w:w="115" w:type="dxa"/>
              <w:right w:w="115" w:type="dxa"/>
            </w:tcMar>
          </w:tcPr>
          <w:p w14:paraId="7B7E761B" w14:textId="7454E127" w:rsidR="00D27371" w:rsidRDefault="00D339C1" w:rsidP="00D27371">
            <w:pPr>
              <w:tabs>
                <w:tab w:val="left" w:pos="2329"/>
              </w:tabs>
              <w:rPr>
                <w:rFonts w:cs="Arial"/>
                <w:b/>
                <w:szCs w:val="20"/>
              </w:rPr>
            </w:pPr>
            <w:r>
              <w:rPr>
                <w:rFonts w:cs="Arial"/>
                <w:b/>
                <w:szCs w:val="20"/>
              </w:rPr>
              <w:t xml:space="preserve">Discussion: </w:t>
            </w:r>
            <w:r w:rsidR="00D27371">
              <w:rPr>
                <w:rFonts w:cs="Arial"/>
                <w:b/>
                <w:szCs w:val="20"/>
              </w:rPr>
              <w:t>The Role of Boards of Education</w:t>
            </w:r>
          </w:p>
          <w:p w14:paraId="3D85E404" w14:textId="77777777" w:rsidR="00D27371" w:rsidRDefault="00D27371" w:rsidP="00D27371">
            <w:pPr>
              <w:tabs>
                <w:tab w:val="left" w:pos="2329"/>
              </w:tabs>
              <w:rPr>
                <w:rFonts w:cs="Arial"/>
                <w:b/>
                <w:szCs w:val="20"/>
              </w:rPr>
            </w:pPr>
          </w:p>
          <w:p w14:paraId="139F4C00" w14:textId="1361B3D1" w:rsidR="00D27371" w:rsidRDefault="00D27371" w:rsidP="00D27371">
            <w:pPr>
              <w:tabs>
                <w:tab w:val="left" w:pos="2329"/>
              </w:tabs>
            </w:pPr>
            <w:r>
              <w:rPr>
                <w:rFonts w:cs="Arial"/>
                <w:b/>
                <w:szCs w:val="20"/>
              </w:rPr>
              <w:t>Watch</w:t>
            </w:r>
            <w:r w:rsidRPr="001B705C">
              <w:t xml:space="preserve"> </w:t>
            </w:r>
            <w:r>
              <w:t>the “</w:t>
            </w:r>
            <w:hyperlink r:id="rId26" w:history="1">
              <w:r w:rsidRPr="00D339C1">
                <w:rPr>
                  <w:rStyle w:val="Hyperlink"/>
                </w:rPr>
                <w:t>10/07/2013 Human Resources Report</w:t>
              </w:r>
            </w:hyperlink>
            <w:r>
              <w:t>”</w:t>
            </w:r>
            <w:r w:rsidRPr="001B705C">
              <w:t xml:space="preserve"> </w:t>
            </w:r>
            <w:r>
              <w:t>video [11:22] from YouTube.</w:t>
            </w:r>
          </w:p>
          <w:p w14:paraId="0C56C0A3" w14:textId="77777777" w:rsidR="00D27371" w:rsidRDefault="00D27371" w:rsidP="00D27371">
            <w:pPr>
              <w:tabs>
                <w:tab w:val="left" w:pos="2329"/>
              </w:tabs>
            </w:pPr>
          </w:p>
          <w:p w14:paraId="31390FF0" w14:textId="11C96A63" w:rsidR="00D27371" w:rsidRDefault="00D27371" w:rsidP="00D27371">
            <w:pPr>
              <w:tabs>
                <w:tab w:val="left" w:pos="2329"/>
              </w:tabs>
            </w:pPr>
            <w:r w:rsidRPr="001B705C">
              <w:rPr>
                <w:b/>
              </w:rPr>
              <w:t>Respond</w:t>
            </w:r>
            <w:r>
              <w:t xml:space="preserve"> to the following questions</w:t>
            </w:r>
            <w:r w:rsidR="00D339C1">
              <w:t xml:space="preserve"> in T</w:t>
            </w:r>
            <w:r>
              <w:t>he Role of Boards of Education discussion forum by Thursday:</w:t>
            </w:r>
          </w:p>
          <w:p w14:paraId="22ECB79C" w14:textId="77777777" w:rsidR="00D27371" w:rsidRDefault="00D27371" w:rsidP="00D27371">
            <w:pPr>
              <w:tabs>
                <w:tab w:val="left" w:pos="2329"/>
              </w:tabs>
            </w:pPr>
          </w:p>
          <w:p w14:paraId="103ACBEB" w14:textId="192EA144" w:rsidR="00D27371" w:rsidRDefault="00D27371" w:rsidP="00D27371">
            <w:pPr>
              <w:pStyle w:val="ListParagraph"/>
              <w:numPr>
                <w:ilvl w:val="0"/>
                <w:numId w:val="23"/>
              </w:numPr>
              <w:tabs>
                <w:tab w:val="left" w:pos="2329"/>
              </w:tabs>
            </w:pPr>
            <w:r>
              <w:t>What role do you think DeKalb County Board of Education plays in district human resource decisions?</w:t>
            </w:r>
          </w:p>
          <w:p w14:paraId="1D223D3D" w14:textId="32222609" w:rsidR="00D27371" w:rsidRDefault="00D27371" w:rsidP="00D27371">
            <w:pPr>
              <w:pStyle w:val="ListParagraph"/>
              <w:numPr>
                <w:ilvl w:val="0"/>
                <w:numId w:val="23"/>
              </w:numPr>
              <w:tabs>
                <w:tab w:val="left" w:pos="2329"/>
              </w:tabs>
            </w:pPr>
            <w:r>
              <w:t xml:space="preserve">How does this differ from your district’s board of education level of involvement in human resource decisions?  </w:t>
            </w:r>
          </w:p>
          <w:p w14:paraId="0967E7FD" w14:textId="207DDC16" w:rsidR="00D27371" w:rsidRPr="00D339C1" w:rsidRDefault="00D27371" w:rsidP="00D27371">
            <w:pPr>
              <w:pStyle w:val="ListParagraph"/>
              <w:numPr>
                <w:ilvl w:val="0"/>
                <w:numId w:val="23"/>
              </w:numPr>
              <w:tabs>
                <w:tab w:val="left" w:pos="2329"/>
              </w:tabs>
            </w:pPr>
            <w:r w:rsidRPr="00D339C1">
              <w:t>How does the size of the district impact the role of the Board of Education?</w:t>
            </w:r>
          </w:p>
          <w:p w14:paraId="45940907" w14:textId="77777777" w:rsidR="00D27371" w:rsidRDefault="00D27371" w:rsidP="00D27371">
            <w:pPr>
              <w:rPr>
                <w:rFonts w:cs="Arial"/>
              </w:rPr>
            </w:pPr>
          </w:p>
          <w:p w14:paraId="3E31B474" w14:textId="216A7770" w:rsidR="00D27371" w:rsidRPr="005D2041" w:rsidRDefault="00D339C1" w:rsidP="00D27371">
            <w:pPr>
              <w:tabs>
                <w:tab w:val="left" w:pos="2329"/>
              </w:tabs>
            </w:pPr>
            <w:r w:rsidRPr="4948C66D">
              <w:rPr>
                <w:b/>
                <w:bCs/>
              </w:rPr>
              <w:lastRenderedPageBreak/>
              <w:t>Post</w:t>
            </w:r>
            <w:r>
              <w:t xml:space="preserve"> constructive criticism, clarification, additional questions, or your own relevant thoughts to three of your classmates' posts by Sunday.</w:t>
            </w:r>
          </w:p>
        </w:tc>
        <w:tc>
          <w:tcPr>
            <w:tcW w:w="1440" w:type="dxa"/>
          </w:tcPr>
          <w:p w14:paraId="13E49A96" w14:textId="488A68DD" w:rsidR="00D27371" w:rsidRPr="00842155" w:rsidRDefault="00D27371" w:rsidP="00D27371">
            <w:pPr>
              <w:tabs>
                <w:tab w:val="left" w:pos="2329"/>
              </w:tabs>
              <w:rPr>
                <w:rFonts w:cs="Arial"/>
                <w:szCs w:val="20"/>
              </w:rPr>
            </w:pPr>
            <w:r>
              <w:rPr>
                <w:rFonts w:cs="Arial"/>
                <w:szCs w:val="20"/>
              </w:rPr>
              <w:lastRenderedPageBreak/>
              <w:t>1.1</w:t>
            </w:r>
          </w:p>
        </w:tc>
        <w:tc>
          <w:tcPr>
            <w:tcW w:w="1440" w:type="dxa"/>
          </w:tcPr>
          <w:p w14:paraId="440B3B2B" w14:textId="2C78AE67" w:rsidR="00D27371" w:rsidRPr="00842155" w:rsidRDefault="00D27371" w:rsidP="00D27371">
            <w:pPr>
              <w:tabs>
                <w:tab w:val="left" w:pos="2329"/>
              </w:tabs>
              <w:rPr>
                <w:rFonts w:cs="Arial"/>
                <w:szCs w:val="20"/>
              </w:rPr>
            </w:pPr>
            <w:r>
              <w:rPr>
                <w:rFonts w:cs="Arial"/>
                <w:szCs w:val="20"/>
              </w:rPr>
              <w:t xml:space="preserve">Discussion: </w:t>
            </w:r>
            <w:r w:rsidRPr="000F7F88">
              <w:rPr>
                <w:rFonts w:cs="Arial"/>
                <w:b/>
                <w:szCs w:val="20"/>
              </w:rPr>
              <w:t>1 hour</w:t>
            </w:r>
          </w:p>
        </w:tc>
      </w:tr>
      <w:tr w:rsidR="00D339C1" w:rsidRPr="007F339F" w14:paraId="04640023" w14:textId="77777777" w:rsidTr="005B10FE">
        <w:tc>
          <w:tcPr>
            <w:tcW w:w="10170" w:type="dxa"/>
            <w:gridSpan w:val="2"/>
            <w:tcMar>
              <w:top w:w="115" w:type="dxa"/>
              <w:left w:w="115" w:type="dxa"/>
              <w:bottom w:w="115" w:type="dxa"/>
              <w:right w:w="115" w:type="dxa"/>
            </w:tcMar>
          </w:tcPr>
          <w:p w14:paraId="266F2BAD" w14:textId="0B4D122F" w:rsidR="00D8780C" w:rsidRDefault="001842BC" w:rsidP="00D8780C">
            <w:pPr>
              <w:tabs>
                <w:tab w:val="left" w:pos="2329"/>
              </w:tabs>
              <w:rPr>
                <w:rFonts w:cs="Arial"/>
                <w:b/>
                <w:szCs w:val="20"/>
              </w:rPr>
            </w:pPr>
            <w:r>
              <w:rPr>
                <w:rFonts w:cs="Arial"/>
                <w:b/>
                <w:szCs w:val="20"/>
              </w:rPr>
              <w:t xml:space="preserve">Interview Preparation: </w:t>
            </w:r>
            <w:r w:rsidR="00D8780C">
              <w:rPr>
                <w:rFonts w:cs="Arial"/>
                <w:b/>
                <w:szCs w:val="20"/>
              </w:rPr>
              <w:t>HR Director Interview</w:t>
            </w:r>
          </w:p>
          <w:p w14:paraId="11EB5AFA" w14:textId="77777777" w:rsidR="00D8780C" w:rsidRDefault="00D8780C" w:rsidP="00D8780C">
            <w:pPr>
              <w:tabs>
                <w:tab w:val="left" w:pos="2329"/>
              </w:tabs>
              <w:rPr>
                <w:rFonts w:cs="Arial"/>
                <w:b/>
                <w:szCs w:val="20"/>
              </w:rPr>
            </w:pPr>
          </w:p>
          <w:p w14:paraId="0D0DD51B" w14:textId="3F9E41D3" w:rsidR="00D8780C" w:rsidRDefault="00D8780C" w:rsidP="00D8780C">
            <w:pPr>
              <w:tabs>
                <w:tab w:val="left" w:pos="2329"/>
              </w:tabs>
            </w:pPr>
            <w:r>
              <w:rPr>
                <w:rFonts w:cs="Arial"/>
                <w:b/>
                <w:szCs w:val="20"/>
              </w:rPr>
              <w:t>Contact</w:t>
            </w:r>
            <w:r>
              <w:t xml:space="preserve"> the </w:t>
            </w:r>
            <w:r w:rsidR="00215B23">
              <w:t>HR</w:t>
            </w:r>
            <w:r>
              <w:t xml:space="preserve"> director for your district and request a </w:t>
            </w:r>
            <w:r w:rsidR="00E92A8A">
              <w:t>1</w:t>
            </w:r>
            <w:r w:rsidR="007B679C" w:rsidRPr="00D8780C">
              <w:t>-hour</w:t>
            </w:r>
            <w:r w:rsidRPr="00D8780C">
              <w:t xml:space="preserve"> </w:t>
            </w:r>
            <w:r>
              <w:t>interview with them.</w:t>
            </w:r>
            <w:r w:rsidR="004249EA">
              <w:t xml:space="preserve"> The actual interview submission</w:t>
            </w:r>
            <w:r w:rsidR="007126A7">
              <w:t xml:space="preserve"> assignment</w:t>
            </w:r>
            <w:r w:rsidR="004249EA">
              <w:t xml:space="preserve"> </w:t>
            </w:r>
            <w:r w:rsidR="007126A7">
              <w:t xml:space="preserve">titled </w:t>
            </w:r>
            <w:r w:rsidR="00C812A4" w:rsidRPr="00C812A4">
              <w:t>Reflection Paper: Interview of the HR Director</w:t>
            </w:r>
            <w:r w:rsidR="007126A7">
              <w:t xml:space="preserve"> </w:t>
            </w:r>
            <w:r w:rsidR="004249EA">
              <w:t xml:space="preserve">is due </w:t>
            </w:r>
            <w:r w:rsidR="004249EA" w:rsidRPr="004249EA">
              <w:rPr>
                <w:b/>
              </w:rPr>
              <w:t>Week 2</w:t>
            </w:r>
            <w:r w:rsidR="007126A7">
              <w:t>.</w:t>
            </w:r>
            <w:r w:rsidR="004249EA">
              <w:t xml:space="preserve"> </w:t>
            </w:r>
          </w:p>
          <w:p w14:paraId="66B52DB2" w14:textId="77777777" w:rsidR="00D8780C" w:rsidRDefault="00D8780C" w:rsidP="00D8780C">
            <w:pPr>
              <w:tabs>
                <w:tab w:val="left" w:pos="2329"/>
              </w:tabs>
            </w:pPr>
          </w:p>
          <w:p w14:paraId="4FA6EB0B" w14:textId="77777777" w:rsidR="00D8780C" w:rsidRDefault="00D8780C" w:rsidP="00D8780C">
            <w:pPr>
              <w:tabs>
                <w:tab w:val="left" w:pos="2329"/>
              </w:tabs>
            </w:pPr>
            <w:r>
              <w:rPr>
                <w:b/>
              </w:rPr>
              <w:t>Prepare</w:t>
            </w:r>
            <w:r>
              <w:t xml:space="preserve"> a set of interview questions that addresses the following areas:</w:t>
            </w:r>
          </w:p>
          <w:p w14:paraId="5193D59E" w14:textId="77777777" w:rsidR="00D8780C" w:rsidRPr="00215B23" w:rsidRDefault="00D8780C" w:rsidP="00D8780C">
            <w:pPr>
              <w:tabs>
                <w:tab w:val="left" w:pos="2329"/>
              </w:tabs>
            </w:pPr>
          </w:p>
          <w:p w14:paraId="2F76F953" w14:textId="35500130" w:rsidR="00D8780C" w:rsidRPr="00215B23" w:rsidRDefault="00D8780C" w:rsidP="00D8780C">
            <w:pPr>
              <w:pStyle w:val="AssignmentsLevel2"/>
            </w:pPr>
            <w:r w:rsidRPr="00215B23">
              <w:t xml:space="preserve">Relationship between the Board of Education and the </w:t>
            </w:r>
            <w:r w:rsidR="00215B23" w:rsidRPr="00215B23">
              <w:t>HR</w:t>
            </w:r>
            <w:r w:rsidRPr="00215B23">
              <w:t xml:space="preserve"> Department</w:t>
            </w:r>
          </w:p>
          <w:p w14:paraId="0247A05A" w14:textId="594A577E" w:rsidR="00D8780C" w:rsidRPr="00215B23" w:rsidRDefault="00D8780C" w:rsidP="00D8780C">
            <w:pPr>
              <w:pStyle w:val="AssignmentsLevel2"/>
            </w:pPr>
            <w:r w:rsidRPr="00215B23">
              <w:t>The role of the Board of Education in the hiring process</w:t>
            </w:r>
          </w:p>
          <w:p w14:paraId="10DF3CD8" w14:textId="140B5A70" w:rsidR="00D8780C" w:rsidRPr="00215B23" w:rsidRDefault="00D8780C" w:rsidP="00D8780C">
            <w:pPr>
              <w:pStyle w:val="AssignmentsLevel2"/>
            </w:pPr>
            <w:r w:rsidRPr="00215B23">
              <w:t xml:space="preserve">The three biggest legal issues facing </w:t>
            </w:r>
            <w:r w:rsidR="00215B23" w:rsidRPr="00215B23">
              <w:t>HR</w:t>
            </w:r>
            <w:r w:rsidRPr="00215B23">
              <w:t xml:space="preserve"> </w:t>
            </w:r>
            <w:r w:rsidR="00215B23" w:rsidRPr="00215B23">
              <w:t>daily</w:t>
            </w:r>
          </w:p>
          <w:p w14:paraId="5F2DDB06" w14:textId="1299301D" w:rsidR="00D8780C" w:rsidRPr="00215B23" w:rsidRDefault="00215B23" w:rsidP="00D8780C">
            <w:pPr>
              <w:pStyle w:val="AssignmentsLevel2"/>
            </w:pPr>
            <w:r w:rsidRPr="00215B23">
              <w:t>G</w:t>
            </w:r>
            <w:r w:rsidR="00D8780C" w:rsidRPr="00215B23">
              <w:t xml:space="preserve">uiding principles that the </w:t>
            </w:r>
            <w:r w:rsidRPr="00215B23">
              <w:t xml:space="preserve">HR </w:t>
            </w:r>
            <w:r w:rsidR="00D8780C" w:rsidRPr="00215B23">
              <w:t>director uses to effectively manage his or her department</w:t>
            </w:r>
          </w:p>
          <w:p w14:paraId="42891E03" w14:textId="19D78F92" w:rsidR="00215B23" w:rsidRPr="00215B23" w:rsidRDefault="00215B23" w:rsidP="00D8780C">
            <w:pPr>
              <w:pStyle w:val="AssignmentsLevel2"/>
            </w:pPr>
            <w:r w:rsidRPr="00215B23">
              <w:t xml:space="preserve">How social justice is integrated into the various HR processes managed daily </w:t>
            </w:r>
          </w:p>
          <w:p w14:paraId="7D385AA1" w14:textId="77777777" w:rsidR="00D8780C" w:rsidRDefault="00D8780C" w:rsidP="00D8780C">
            <w:pPr>
              <w:tabs>
                <w:tab w:val="left" w:pos="2329"/>
              </w:tabs>
              <w:rPr>
                <w:b/>
              </w:rPr>
            </w:pPr>
          </w:p>
          <w:p w14:paraId="4857931D" w14:textId="7DAB8F01" w:rsidR="00D339C1" w:rsidRPr="0006407F" w:rsidRDefault="00C616CE" w:rsidP="003D4676">
            <w:pPr>
              <w:tabs>
                <w:tab w:val="left" w:pos="2329"/>
              </w:tabs>
            </w:pPr>
            <w:r w:rsidRPr="00C616CE">
              <w:rPr>
                <w:b/>
              </w:rPr>
              <w:t xml:space="preserve">Submit </w:t>
            </w:r>
            <w:r w:rsidRPr="00C616CE">
              <w:t>an outline of your plan to interview the HR director, include information such as how, where, and when</w:t>
            </w:r>
            <w:r w:rsidR="00376D7A">
              <w:t xml:space="preserve">, </w:t>
            </w:r>
            <w:r w:rsidR="00376D7A" w:rsidRPr="009B68DD">
              <w:rPr>
                <w:rFonts w:cs="Arial"/>
                <w:szCs w:val="20"/>
              </w:rPr>
              <w:t xml:space="preserve">by Sunday at 11:59 </w:t>
            </w:r>
            <w:r w:rsidR="00E92A8A">
              <w:rPr>
                <w:rFonts w:cs="Arial"/>
                <w:szCs w:val="20"/>
              </w:rPr>
              <w:t>p.m</w:t>
            </w:r>
            <w:r w:rsidRPr="00C616CE">
              <w:t xml:space="preserve">. </w:t>
            </w:r>
            <w:r w:rsidR="006820C9" w:rsidRPr="00C616CE">
              <w:t xml:space="preserve"> </w:t>
            </w:r>
          </w:p>
        </w:tc>
        <w:tc>
          <w:tcPr>
            <w:tcW w:w="1440" w:type="dxa"/>
          </w:tcPr>
          <w:p w14:paraId="62B38CA3" w14:textId="4B883F7E" w:rsidR="00D339C1" w:rsidRPr="009F6FAF" w:rsidRDefault="00D8780C" w:rsidP="00D339C1">
            <w:pPr>
              <w:tabs>
                <w:tab w:val="left" w:pos="2329"/>
              </w:tabs>
              <w:rPr>
                <w:rFonts w:cs="Arial"/>
                <w:szCs w:val="20"/>
              </w:rPr>
            </w:pPr>
            <w:r>
              <w:rPr>
                <w:rFonts w:cs="Arial"/>
                <w:szCs w:val="20"/>
              </w:rPr>
              <w:t>1.1, 1.2, 1.3, 1.4</w:t>
            </w:r>
          </w:p>
        </w:tc>
        <w:tc>
          <w:tcPr>
            <w:tcW w:w="1440" w:type="dxa"/>
          </w:tcPr>
          <w:p w14:paraId="1D27368A" w14:textId="63FD576D" w:rsidR="00D339C1" w:rsidRPr="00E117EC" w:rsidRDefault="00E117EC" w:rsidP="00D339C1">
            <w:pPr>
              <w:tabs>
                <w:tab w:val="left" w:pos="2329"/>
              </w:tabs>
              <w:rPr>
                <w:rFonts w:cs="Arial"/>
                <w:b/>
                <w:szCs w:val="20"/>
              </w:rPr>
            </w:pPr>
            <w:r>
              <w:rPr>
                <w:rFonts w:cs="Arial"/>
                <w:szCs w:val="20"/>
              </w:rPr>
              <w:t xml:space="preserve">Guided Project: </w:t>
            </w:r>
            <w:r>
              <w:rPr>
                <w:rFonts w:cs="Arial"/>
                <w:b/>
                <w:szCs w:val="20"/>
              </w:rPr>
              <w:t>1 hour</w:t>
            </w:r>
          </w:p>
        </w:tc>
      </w:tr>
      <w:tr w:rsidR="00D339C1" w:rsidRPr="00842155" w14:paraId="028DB8AD" w14:textId="77777777" w:rsidTr="00100350">
        <w:tc>
          <w:tcPr>
            <w:tcW w:w="1440" w:type="dxa"/>
            <w:tcBorders>
              <w:right w:val="nil"/>
            </w:tcBorders>
            <w:shd w:val="clear" w:color="auto" w:fill="E6E6E6"/>
            <w:tcMar>
              <w:top w:w="115" w:type="dxa"/>
              <w:left w:w="115" w:type="dxa"/>
              <w:bottom w:w="115" w:type="dxa"/>
              <w:right w:w="115" w:type="dxa"/>
            </w:tcMar>
          </w:tcPr>
          <w:p w14:paraId="58DE579C" w14:textId="77777777" w:rsidR="00D339C1" w:rsidRPr="00842155" w:rsidRDefault="00D339C1" w:rsidP="00D339C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4D3D31C" w14:textId="77777777" w:rsidR="00D339C1" w:rsidRPr="00842155" w:rsidRDefault="00D339C1" w:rsidP="00D339C1">
            <w:pPr>
              <w:tabs>
                <w:tab w:val="left" w:pos="2329"/>
              </w:tabs>
              <w:rPr>
                <w:rFonts w:cs="Arial"/>
                <w:b/>
                <w:szCs w:val="20"/>
              </w:rPr>
            </w:pPr>
          </w:p>
        </w:tc>
        <w:tc>
          <w:tcPr>
            <w:tcW w:w="1440" w:type="dxa"/>
            <w:tcBorders>
              <w:left w:val="nil"/>
            </w:tcBorders>
            <w:shd w:val="clear" w:color="auto" w:fill="E6E6E6"/>
          </w:tcPr>
          <w:p w14:paraId="2D56D867" w14:textId="77777777" w:rsidR="00D339C1" w:rsidRPr="00842155" w:rsidRDefault="00D339C1" w:rsidP="00D339C1">
            <w:pPr>
              <w:tabs>
                <w:tab w:val="left" w:pos="2329"/>
              </w:tabs>
              <w:rPr>
                <w:rFonts w:cs="Arial"/>
                <w:b/>
                <w:szCs w:val="20"/>
              </w:rPr>
            </w:pPr>
          </w:p>
        </w:tc>
        <w:tc>
          <w:tcPr>
            <w:tcW w:w="1440" w:type="dxa"/>
            <w:shd w:val="clear" w:color="auto" w:fill="E6E6E6"/>
          </w:tcPr>
          <w:p w14:paraId="77B8AB3A" w14:textId="3CB2889C" w:rsidR="00D339C1" w:rsidRPr="00842155" w:rsidRDefault="00E117EC" w:rsidP="00D339C1">
            <w:pPr>
              <w:tabs>
                <w:tab w:val="left" w:pos="2329"/>
              </w:tabs>
              <w:rPr>
                <w:rFonts w:cs="Arial"/>
                <w:b/>
                <w:szCs w:val="20"/>
              </w:rPr>
            </w:pPr>
            <w:r>
              <w:rPr>
                <w:rFonts w:cs="Arial"/>
                <w:b/>
                <w:szCs w:val="20"/>
              </w:rPr>
              <w:t>8</w:t>
            </w:r>
            <w:r w:rsidR="00D339C1">
              <w:rPr>
                <w:rFonts w:cs="Arial"/>
                <w:b/>
                <w:szCs w:val="20"/>
              </w:rPr>
              <w:t xml:space="preserve"> hours</w:t>
            </w:r>
          </w:p>
        </w:tc>
      </w:tr>
    </w:tbl>
    <w:p w14:paraId="5C30F8E8" w14:textId="77777777" w:rsidR="008867EB" w:rsidRPr="00035EB6" w:rsidRDefault="008867EB" w:rsidP="008867EB">
      <w:pPr>
        <w:pStyle w:val="AssignmentsLevel2"/>
        <w:numPr>
          <w:ilvl w:val="0"/>
          <w:numId w:val="0"/>
        </w:numPr>
        <w:rPr>
          <w:sz w:val="22"/>
        </w:rPr>
      </w:pPr>
    </w:p>
    <w:p w14:paraId="5DC9D6B6" w14:textId="77777777" w:rsidR="006324AB" w:rsidRDefault="006324AB" w:rsidP="00100350">
      <w:pPr>
        <w:tabs>
          <w:tab w:val="left" w:pos="360"/>
        </w:tabs>
        <w:spacing w:before="60" w:after="60"/>
        <w:rPr>
          <w:rFonts w:cs="Arial"/>
          <w:szCs w:val="20"/>
        </w:rPr>
      </w:pPr>
    </w:p>
    <w:p w14:paraId="233EFCAE"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EE2443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B9F4A68" w14:textId="30232CE4" w:rsidR="005B10FE" w:rsidRPr="00842155" w:rsidRDefault="005B10FE" w:rsidP="00E5343A">
            <w:pPr>
              <w:pStyle w:val="WeeklyTopicHeading1"/>
            </w:pPr>
            <w:bookmarkStart w:id="2" w:name="weektwo"/>
            <w:bookmarkStart w:id="3" w:name="_Toc358980895"/>
            <w:bookmarkEnd w:id="2"/>
            <w:r w:rsidRPr="0068364F">
              <w:lastRenderedPageBreak/>
              <w:t xml:space="preserve">Week </w:t>
            </w:r>
            <w:r>
              <w:t>Two</w:t>
            </w:r>
            <w:r w:rsidRPr="0068364F">
              <w:t xml:space="preserve">: </w:t>
            </w:r>
            <w:r w:rsidR="00E5343A" w:rsidRPr="00E5343A">
              <w:t>Recruitment</w:t>
            </w:r>
            <w:r w:rsidR="00E5343A">
              <w:t xml:space="preserve"> &amp; </w:t>
            </w:r>
            <w:r w:rsidR="00E5343A" w:rsidRPr="00E5343A">
              <w:t>Selection</w:t>
            </w:r>
            <w:bookmarkEnd w:id="3"/>
            <w:r w:rsidR="00E04FDC">
              <w:t xml:space="preserve"> of a Highly Qualified Workforce</w:t>
            </w:r>
          </w:p>
        </w:tc>
        <w:tc>
          <w:tcPr>
            <w:tcW w:w="1440" w:type="dxa"/>
            <w:tcBorders>
              <w:left w:val="nil"/>
              <w:bottom w:val="single" w:sz="4" w:space="0" w:color="000000" w:themeColor="text1"/>
              <w:right w:val="nil"/>
            </w:tcBorders>
            <w:shd w:val="clear" w:color="auto" w:fill="BD313B"/>
          </w:tcPr>
          <w:p w14:paraId="58F66C85"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0AE042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CCB077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95F5848"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9CA9BE3"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4F49D7B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3EA3C51" w14:textId="77777777" w:rsidR="00FD5474" w:rsidRPr="00842155" w:rsidRDefault="00E5343A" w:rsidP="00E551AB">
            <w:pPr>
              <w:pStyle w:val="ObjectiveBullet"/>
              <w:numPr>
                <w:ilvl w:val="1"/>
                <w:numId w:val="9"/>
              </w:numPr>
              <w:tabs>
                <w:tab w:val="clear" w:pos="0"/>
              </w:tabs>
            </w:pPr>
            <w:r w:rsidRPr="00E5343A">
              <w:t>Describe how the theories of occupational</w:t>
            </w:r>
            <w:r>
              <w:t xml:space="preserve"> choice affect the recruitment </w:t>
            </w:r>
            <w:r w:rsidRPr="00E5343A">
              <w:t>process.</w:t>
            </w:r>
          </w:p>
        </w:tc>
        <w:tc>
          <w:tcPr>
            <w:tcW w:w="2880" w:type="dxa"/>
            <w:gridSpan w:val="2"/>
            <w:tcBorders>
              <w:left w:val="nil"/>
              <w:bottom w:val="nil"/>
            </w:tcBorders>
          </w:tcPr>
          <w:p w14:paraId="2C18D255" w14:textId="5C5F5DC6" w:rsidR="00FD5474" w:rsidRPr="00842155" w:rsidRDefault="00AC5DAB" w:rsidP="005B10FE">
            <w:pPr>
              <w:tabs>
                <w:tab w:val="left" w:pos="0"/>
                <w:tab w:val="left" w:pos="3720"/>
              </w:tabs>
              <w:outlineLvl w:val="0"/>
              <w:rPr>
                <w:rFonts w:cs="Arial"/>
                <w:szCs w:val="20"/>
              </w:rPr>
            </w:pPr>
            <w:r>
              <w:rPr>
                <w:rFonts w:cs="Arial"/>
                <w:szCs w:val="20"/>
              </w:rPr>
              <w:t>CLO1, CLO2</w:t>
            </w:r>
          </w:p>
        </w:tc>
      </w:tr>
      <w:tr w:rsidR="00FD5474" w:rsidRPr="00842155" w14:paraId="6610C6D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EE5D408" w14:textId="77777777" w:rsidR="00FD5474" w:rsidRPr="00842155" w:rsidRDefault="00E5343A" w:rsidP="00E551AB">
            <w:pPr>
              <w:pStyle w:val="ObjectiveBullet"/>
              <w:numPr>
                <w:ilvl w:val="1"/>
                <w:numId w:val="9"/>
              </w:numPr>
            </w:pPr>
            <w:r w:rsidRPr="00E5343A">
              <w:t>Differentiate methods of marketing position vacancies.</w:t>
            </w:r>
          </w:p>
        </w:tc>
        <w:tc>
          <w:tcPr>
            <w:tcW w:w="2880" w:type="dxa"/>
            <w:gridSpan w:val="2"/>
            <w:tcBorders>
              <w:top w:val="nil"/>
              <w:left w:val="nil"/>
              <w:bottom w:val="nil"/>
            </w:tcBorders>
          </w:tcPr>
          <w:p w14:paraId="32043277" w14:textId="519D6579" w:rsidR="00FD5474" w:rsidRPr="00842155" w:rsidRDefault="00AC5DAB" w:rsidP="005B10FE">
            <w:pPr>
              <w:tabs>
                <w:tab w:val="left" w:pos="0"/>
                <w:tab w:val="left" w:pos="3720"/>
              </w:tabs>
              <w:outlineLvl w:val="0"/>
              <w:rPr>
                <w:rFonts w:cs="Arial"/>
                <w:szCs w:val="20"/>
              </w:rPr>
            </w:pPr>
            <w:r>
              <w:rPr>
                <w:rFonts w:cs="Arial"/>
                <w:szCs w:val="20"/>
              </w:rPr>
              <w:t>CLO1, CLO2</w:t>
            </w:r>
          </w:p>
        </w:tc>
      </w:tr>
      <w:tr w:rsidR="00FD5474" w:rsidRPr="00842155" w14:paraId="1E7D67AF"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CA9D8A3" w14:textId="517E949B" w:rsidR="00DA1E04" w:rsidRPr="00842155" w:rsidRDefault="00DA1E04" w:rsidP="00DA1E04">
            <w:pPr>
              <w:pStyle w:val="ObjectiveBullet"/>
              <w:numPr>
                <w:ilvl w:val="1"/>
                <w:numId w:val="9"/>
              </w:numPr>
            </w:pPr>
            <w:r>
              <w:t>Determine the relationship of the selection process in the design of application forms.</w:t>
            </w:r>
          </w:p>
        </w:tc>
        <w:tc>
          <w:tcPr>
            <w:tcW w:w="2880" w:type="dxa"/>
            <w:gridSpan w:val="2"/>
            <w:tcBorders>
              <w:top w:val="nil"/>
              <w:left w:val="nil"/>
              <w:bottom w:val="single" w:sz="4" w:space="0" w:color="000000" w:themeColor="text1"/>
            </w:tcBorders>
          </w:tcPr>
          <w:p w14:paraId="0AE8C294" w14:textId="1E4AA60E" w:rsidR="00FD5474" w:rsidRPr="00842155" w:rsidRDefault="00AC5DAB" w:rsidP="005B10FE">
            <w:pPr>
              <w:tabs>
                <w:tab w:val="left" w:pos="0"/>
                <w:tab w:val="left" w:pos="3720"/>
              </w:tabs>
              <w:outlineLvl w:val="0"/>
              <w:rPr>
                <w:rFonts w:cs="Arial"/>
                <w:szCs w:val="20"/>
              </w:rPr>
            </w:pPr>
            <w:r>
              <w:rPr>
                <w:rFonts w:cs="Arial"/>
                <w:szCs w:val="20"/>
              </w:rPr>
              <w:t>CLO2, CLO3</w:t>
            </w:r>
          </w:p>
        </w:tc>
      </w:tr>
      <w:tr w:rsidR="00776226" w:rsidRPr="00842155" w14:paraId="5ADE57D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1E8822"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BFF55BA" w14:textId="2D593CD2" w:rsidR="00776226" w:rsidRPr="005B10FE" w:rsidRDefault="00776226" w:rsidP="00776226">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D88A068" w14:textId="4C4F6535"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176D6592" w14:textId="69E6DF0E"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AIE</w:t>
            </w:r>
          </w:p>
        </w:tc>
      </w:tr>
      <w:tr w:rsidR="00FD5474" w:rsidRPr="00842155" w14:paraId="683148DE" w14:textId="77777777" w:rsidTr="005B10FE">
        <w:tc>
          <w:tcPr>
            <w:tcW w:w="10170" w:type="dxa"/>
            <w:gridSpan w:val="2"/>
            <w:tcMar>
              <w:top w:w="115" w:type="dxa"/>
              <w:left w:w="115" w:type="dxa"/>
              <w:bottom w:w="115" w:type="dxa"/>
              <w:right w:w="115" w:type="dxa"/>
            </w:tcMar>
          </w:tcPr>
          <w:p w14:paraId="5945A70C" w14:textId="77777777" w:rsidR="00FD5474" w:rsidRDefault="00FD5474" w:rsidP="00E5343A">
            <w:pPr>
              <w:ind w:left="360" w:hanging="360"/>
              <w:rPr>
                <w:rFonts w:cs="Arial"/>
                <w:szCs w:val="20"/>
              </w:rPr>
            </w:pPr>
            <w:r w:rsidRPr="00446623">
              <w:rPr>
                <w:rFonts w:cs="Arial"/>
                <w:b/>
                <w:szCs w:val="20"/>
              </w:rPr>
              <w:t>Read</w:t>
            </w:r>
            <w:r>
              <w:rPr>
                <w:rFonts w:cs="Arial"/>
                <w:szCs w:val="20"/>
              </w:rPr>
              <w:t xml:space="preserve"> Ch. </w:t>
            </w:r>
            <w:r w:rsidR="00E5343A">
              <w:rPr>
                <w:rFonts w:cs="Arial"/>
                <w:szCs w:val="20"/>
              </w:rPr>
              <w:t>3 &amp; 4</w:t>
            </w:r>
            <w:r>
              <w:rPr>
                <w:rFonts w:cs="Arial"/>
                <w:szCs w:val="20"/>
              </w:rPr>
              <w:t xml:space="preserve"> of </w:t>
            </w:r>
            <w:r w:rsidR="00675442" w:rsidRPr="00675442">
              <w:rPr>
                <w:rFonts w:cs="Arial"/>
                <w:i/>
                <w:iCs/>
                <w:szCs w:val="20"/>
              </w:rPr>
              <w:t>Human Resources Administration in Education</w:t>
            </w:r>
            <w:r>
              <w:rPr>
                <w:rFonts w:cs="Arial"/>
                <w:szCs w:val="20"/>
              </w:rPr>
              <w:t>.</w:t>
            </w:r>
          </w:p>
          <w:p w14:paraId="44BBB949" w14:textId="77777777" w:rsidR="00E117EC" w:rsidRDefault="00E117EC" w:rsidP="00E5343A">
            <w:pPr>
              <w:ind w:left="360" w:hanging="360"/>
              <w:rPr>
                <w:rFonts w:cs="Arial"/>
                <w:szCs w:val="20"/>
              </w:rPr>
            </w:pPr>
          </w:p>
          <w:p w14:paraId="1EDDEAF1" w14:textId="55B219F7" w:rsidR="00E117EC" w:rsidRPr="00E3447E" w:rsidRDefault="00E117EC" w:rsidP="00E5343A">
            <w:pPr>
              <w:ind w:left="360" w:hanging="360"/>
              <w:rPr>
                <w:rFonts w:cs="Arial"/>
                <w:szCs w:val="20"/>
              </w:rPr>
            </w:pPr>
            <w:r w:rsidRPr="00926A35">
              <w:rPr>
                <w:b/>
              </w:rPr>
              <w:t>Post</w:t>
            </w:r>
            <w:r>
              <w:t xml:space="preserve"> any questions or comments to the General Questions &amp; Discussion forum.</w:t>
            </w:r>
          </w:p>
        </w:tc>
        <w:tc>
          <w:tcPr>
            <w:tcW w:w="1440" w:type="dxa"/>
          </w:tcPr>
          <w:p w14:paraId="428AECBA" w14:textId="75B66A78" w:rsidR="00FD5474" w:rsidRPr="009F6FAF" w:rsidRDefault="00492B13" w:rsidP="005B10FE">
            <w:pPr>
              <w:rPr>
                <w:rFonts w:cs="Arial"/>
                <w:szCs w:val="20"/>
              </w:rPr>
            </w:pPr>
            <w:r>
              <w:rPr>
                <w:rFonts w:cs="Arial"/>
                <w:szCs w:val="20"/>
              </w:rPr>
              <w:t>2.1, 2.2, 2.3</w:t>
            </w:r>
          </w:p>
        </w:tc>
        <w:tc>
          <w:tcPr>
            <w:tcW w:w="1440" w:type="dxa"/>
          </w:tcPr>
          <w:p w14:paraId="66A878DB" w14:textId="14397DA7" w:rsidR="00FD5474" w:rsidRPr="009F6FAF" w:rsidRDefault="00E117EC" w:rsidP="005B10FE">
            <w:pPr>
              <w:rPr>
                <w:rFonts w:cs="Arial"/>
                <w:szCs w:val="20"/>
              </w:rPr>
            </w:pPr>
            <w:r>
              <w:rPr>
                <w:rFonts w:cs="Arial"/>
                <w:szCs w:val="20"/>
              </w:rPr>
              <w:t>Lecture Activity</w:t>
            </w:r>
            <w:r w:rsidR="001A00E6">
              <w:rPr>
                <w:rFonts w:cs="Arial"/>
                <w:szCs w:val="20"/>
              </w:rPr>
              <w:t>:</w:t>
            </w:r>
            <w:r>
              <w:rPr>
                <w:rFonts w:cs="Arial"/>
                <w:szCs w:val="20"/>
              </w:rPr>
              <w:t xml:space="preserve"> </w:t>
            </w:r>
            <w:r>
              <w:rPr>
                <w:rFonts w:cs="Arial"/>
                <w:b/>
                <w:szCs w:val="20"/>
              </w:rPr>
              <w:t>1 hour</w:t>
            </w:r>
          </w:p>
        </w:tc>
      </w:tr>
      <w:tr w:rsidR="00776226" w:rsidRPr="00842155" w14:paraId="4358B9D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4FBF2F"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Graded Assignments</w:t>
            </w:r>
          </w:p>
          <w:p w14:paraId="6A8A0E09" w14:textId="34666463" w:rsidR="00776226" w:rsidRPr="005B10FE" w:rsidRDefault="00776226" w:rsidP="00776226">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D495B17" w14:textId="6755F40D"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3FE59F" w14:textId="47C3DAF5" w:rsidR="00776226" w:rsidRPr="005B10FE" w:rsidRDefault="00776226" w:rsidP="00776226">
            <w:pPr>
              <w:rPr>
                <w:rFonts w:cs="Arial"/>
                <w:b/>
                <w:i/>
                <w:szCs w:val="20"/>
              </w:rPr>
            </w:pPr>
            <w:r w:rsidRPr="4948C66D">
              <w:rPr>
                <w:rFonts w:eastAsia="Arial" w:cs="Arial"/>
                <w:b/>
                <w:bCs/>
                <w:i/>
                <w:iCs/>
              </w:rPr>
              <w:t>AIE</w:t>
            </w:r>
          </w:p>
        </w:tc>
      </w:tr>
      <w:tr w:rsidR="003F5542" w:rsidRPr="00842155" w14:paraId="00871C81" w14:textId="77777777" w:rsidTr="00B14573">
        <w:tc>
          <w:tcPr>
            <w:tcW w:w="10170" w:type="dxa"/>
            <w:gridSpan w:val="2"/>
            <w:tcBorders>
              <w:bottom w:val="single" w:sz="4" w:space="0" w:color="000000" w:themeColor="text1"/>
            </w:tcBorders>
            <w:tcMar>
              <w:top w:w="115" w:type="dxa"/>
              <w:left w:w="115" w:type="dxa"/>
              <w:bottom w:w="115" w:type="dxa"/>
              <w:right w:w="115" w:type="dxa"/>
            </w:tcMar>
          </w:tcPr>
          <w:p w14:paraId="2EBCFDB3" w14:textId="77777777" w:rsidR="003F5542" w:rsidRDefault="003F5542" w:rsidP="009B1B7F">
            <w:pPr>
              <w:tabs>
                <w:tab w:val="left" w:pos="2329"/>
              </w:tabs>
              <w:rPr>
                <w:rFonts w:cs="Arial"/>
                <w:b/>
                <w:szCs w:val="20"/>
              </w:rPr>
            </w:pPr>
            <w:r>
              <w:rPr>
                <w:rFonts w:cs="Arial"/>
                <w:b/>
                <w:szCs w:val="20"/>
              </w:rPr>
              <w:t>Discussion: Recruitment</w:t>
            </w:r>
          </w:p>
          <w:p w14:paraId="235D75E0" w14:textId="77777777" w:rsidR="003F5542" w:rsidRDefault="003F5542" w:rsidP="009B1B7F">
            <w:pPr>
              <w:tabs>
                <w:tab w:val="left" w:pos="2329"/>
              </w:tabs>
              <w:rPr>
                <w:rFonts w:cs="Arial"/>
                <w:b/>
                <w:szCs w:val="20"/>
              </w:rPr>
            </w:pPr>
          </w:p>
          <w:p w14:paraId="537FCE8B" w14:textId="069ED74D" w:rsidR="003F5542" w:rsidRPr="00717336" w:rsidRDefault="003F5542" w:rsidP="009B1B7F">
            <w:pPr>
              <w:tabs>
                <w:tab w:val="left" w:pos="2329"/>
              </w:tabs>
              <w:rPr>
                <w:rFonts w:cs="Arial"/>
                <w:i/>
                <w:szCs w:val="20"/>
              </w:rPr>
            </w:pPr>
            <w:r w:rsidRPr="007329F5">
              <w:rPr>
                <w:rFonts w:cs="Arial"/>
                <w:b/>
                <w:szCs w:val="20"/>
              </w:rPr>
              <w:t>Read</w:t>
            </w:r>
            <w:r w:rsidRPr="007329F5">
              <w:rPr>
                <w:rFonts w:cs="Arial"/>
                <w:szCs w:val="20"/>
              </w:rPr>
              <w:t xml:space="preserve"> the </w:t>
            </w:r>
            <w:r>
              <w:rPr>
                <w:rFonts w:cs="Arial"/>
                <w:szCs w:val="20"/>
              </w:rPr>
              <w:t>“</w:t>
            </w:r>
            <w:hyperlink r:id="rId27" w:history="1">
              <w:r w:rsidRPr="003F5542">
                <w:rPr>
                  <w:rStyle w:val="Hyperlink"/>
                  <w:rFonts w:cs="Arial"/>
                  <w:szCs w:val="20"/>
                </w:rPr>
                <w:t>The Complete Approach to Effective Recruiting</w:t>
              </w:r>
            </w:hyperlink>
            <w:r>
              <w:rPr>
                <w:rFonts w:cs="Arial"/>
                <w:szCs w:val="20"/>
              </w:rPr>
              <w:t xml:space="preserve">” </w:t>
            </w:r>
            <w:r w:rsidRPr="007329F5">
              <w:rPr>
                <w:rFonts w:cs="Arial"/>
                <w:szCs w:val="20"/>
              </w:rPr>
              <w:t xml:space="preserve">from </w:t>
            </w:r>
            <w:r w:rsidR="00E92A8A">
              <w:rPr>
                <w:rFonts w:cs="Arial"/>
                <w:szCs w:val="20"/>
              </w:rPr>
              <w:t xml:space="preserve">the </w:t>
            </w:r>
            <w:r>
              <w:rPr>
                <w:rFonts w:cs="Arial"/>
                <w:szCs w:val="20"/>
              </w:rPr>
              <w:t>Greenhouse</w:t>
            </w:r>
            <w:r w:rsidRPr="007329F5">
              <w:rPr>
                <w:rFonts w:cs="Arial"/>
                <w:szCs w:val="20"/>
              </w:rPr>
              <w:t xml:space="preserve"> </w:t>
            </w:r>
            <w:r>
              <w:rPr>
                <w:rFonts w:cs="Arial"/>
                <w:szCs w:val="20"/>
              </w:rPr>
              <w:t xml:space="preserve">website. </w:t>
            </w:r>
          </w:p>
          <w:p w14:paraId="69237EDD" w14:textId="77777777" w:rsidR="003F5542" w:rsidRDefault="003F5542" w:rsidP="009B1B7F">
            <w:pPr>
              <w:tabs>
                <w:tab w:val="left" w:pos="2329"/>
              </w:tabs>
              <w:rPr>
                <w:rFonts w:cs="Arial"/>
                <w:szCs w:val="20"/>
              </w:rPr>
            </w:pPr>
          </w:p>
          <w:p w14:paraId="11C6D25C" w14:textId="77777777" w:rsidR="003F5542" w:rsidRDefault="003F5542" w:rsidP="009B1B7F">
            <w:pPr>
              <w:tabs>
                <w:tab w:val="left" w:pos="2329"/>
              </w:tabs>
            </w:pPr>
            <w:r w:rsidRPr="001B705C">
              <w:rPr>
                <w:b/>
              </w:rPr>
              <w:t>Respond</w:t>
            </w:r>
            <w:r>
              <w:t xml:space="preserve"> to the following questions in the Recruitment discussion forum by Thursday:</w:t>
            </w:r>
          </w:p>
          <w:p w14:paraId="1380C062" w14:textId="77777777" w:rsidR="003F5542" w:rsidRPr="003F5542" w:rsidRDefault="003F5542" w:rsidP="009B1B7F">
            <w:pPr>
              <w:tabs>
                <w:tab w:val="left" w:pos="2329"/>
              </w:tabs>
            </w:pPr>
          </w:p>
          <w:p w14:paraId="4D61227A" w14:textId="0A05AD15" w:rsidR="003F5542" w:rsidRPr="003F5542" w:rsidRDefault="003F5542" w:rsidP="009B1B7F">
            <w:pPr>
              <w:pStyle w:val="ListParagraph"/>
              <w:numPr>
                <w:ilvl w:val="0"/>
                <w:numId w:val="24"/>
              </w:numPr>
              <w:tabs>
                <w:tab w:val="left" w:pos="2329"/>
              </w:tabs>
              <w:rPr>
                <w:rFonts w:cs="Arial"/>
                <w:szCs w:val="20"/>
              </w:rPr>
            </w:pPr>
            <w:r w:rsidRPr="003F5542">
              <w:rPr>
                <w:rFonts w:cs="Arial"/>
                <w:szCs w:val="20"/>
              </w:rPr>
              <w:t xml:space="preserve">How effective is your educational institution </w:t>
            </w:r>
            <w:r>
              <w:rPr>
                <w:rFonts w:cs="Arial"/>
                <w:szCs w:val="20"/>
              </w:rPr>
              <w:t xml:space="preserve">(or one familiar to you) </w:t>
            </w:r>
            <w:r w:rsidRPr="003F5542">
              <w:rPr>
                <w:rFonts w:cs="Arial"/>
                <w:szCs w:val="20"/>
              </w:rPr>
              <w:t>in addressing the nine components outlined in the reading?</w:t>
            </w:r>
          </w:p>
          <w:p w14:paraId="227488F9" w14:textId="77777777" w:rsidR="003F5542" w:rsidRPr="003F5542" w:rsidRDefault="003F5542" w:rsidP="009B1B7F">
            <w:pPr>
              <w:pStyle w:val="ListParagraph"/>
              <w:numPr>
                <w:ilvl w:val="0"/>
                <w:numId w:val="24"/>
              </w:numPr>
              <w:tabs>
                <w:tab w:val="left" w:pos="2329"/>
              </w:tabs>
              <w:rPr>
                <w:rFonts w:cs="Arial"/>
                <w:szCs w:val="20"/>
              </w:rPr>
            </w:pPr>
            <w:r w:rsidRPr="003F5542">
              <w:rPr>
                <w:rFonts w:cs="Arial"/>
                <w:szCs w:val="20"/>
              </w:rPr>
              <w:t>What specific steps would you take to address areas of weakness in relation to the nine components?</w:t>
            </w:r>
          </w:p>
          <w:p w14:paraId="6BB78C73" w14:textId="4F06833F" w:rsidR="003F5542" w:rsidRPr="003F5542" w:rsidRDefault="003F5542" w:rsidP="009B1B7F">
            <w:pPr>
              <w:pStyle w:val="ListParagraph"/>
              <w:numPr>
                <w:ilvl w:val="0"/>
                <w:numId w:val="24"/>
              </w:numPr>
              <w:tabs>
                <w:tab w:val="left" w:pos="2329"/>
              </w:tabs>
              <w:rPr>
                <w:rFonts w:cs="Arial"/>
                <w:szCs w:val="20"/>
              </w:rPr>
            </w:pPr>
            <w:r w:rsidRPr="003F5542">
              <w:rPr>
                <w:rFonts w:cs="Arial"/>
                <w:szCs w:val="20"/>
              </w:rPr>
              <w:t>Agree</w:t>
            </w:r>
            <w:r>
              <w:rPr>
                <w:rFonts w:cs="Arial"/>
                <w:szCs w:val="20"/>
              </w:rPr>
              <w:t xml:space="preserve"> or d</w:t>
            </w:r>
            <w:r w:rsidRPr="003F5542">
              <w:rPr>
                <w:rFonts w:cs="Arial"/>
                <w:szCs w:val="20"/>
              </w:rPr>
              <w:t xml:space="preserve">isagree </w:t>
            </w:r>
            <w:r>
              <w:rPr>
                <w:rFonts w:cs="Arial"/>
                <w:szCs w:val="20"/>
              </w:rPr>
              <w:t xml:space="preserve">with the following statement: </w:t>
            </w:r>
            <w:r w:rsidRPr="003F5542">
              <w:rPr>
                <w:rFonts w:cs="Arial"/>
                <w:i/>
                <w:szCs w:val="20"/>
              </w:rPr>
              <w:t>My educational institution makes evidence</w:t>
            </w:r>
            <w:r w:rsidR="00E92A8A">
              <w:rPr>
                <w:rFonts w:cs="Arial"/>
                <w:i/>
                <w:szCs w:val="20"/>
              </w:rPr>
              <w:t>-</w:t>
            </w:r>
            <w:r w:rsidRPr="003F5542">
              <w:rPr>
                <w:rFonts w:cs="Arial"/>
                <w:i/>
                <w:szCs w:val="20"/>
              </w:rPr>
              <w:t>based decisions regarding hiring</w:t>
            </w:r>
            <w:r w:rsidRPr="003F5542">
              <w:rPr>
                <w:rFonts w:cs="Arial"/>
                <w:szCs w:val="20"/>
              </w:rPr>
              <w:t>.</w:t>
            </w:r>
          </w:p>
          <w:p w14:paraId="7B94095E" w14:textId="77777777" w:rsidR="003F5542" w:rsidRPr="003F5542" w:rsidRDefault="003F5542" w:rsidP="009B1B7F">
            <w:pPr>
              <w:pStyle w:val="ListParagraph"/>
              <w:tabs>
                <w:tab w:val="left" w:pos="2329"/>
              </w:tabs>
              <w:ind w:left="360"/>
              <w:rPr>
                <w:rFonts w:cs="Arial"/>
                <w:szCs w:val="20"/>
              </w:rPr>
            </w:pPr>
          </w:p>
          <w:p w14:paraId="79384312" w14:textId="6A6873A8" w:rsidR="003F5542" w:rsidRPr="00842155" w:rsidRDefault="003F5542" w:rsidP="009B1B7F">
            <w:pPr>
              <w:tabs>
                <w:tab w:val="left" w:pos="2329"/>
              </w:tabs>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7E720757" w14:textId="77777777" w:rsidR="003F5542" w:rsidRPr="00842155" w:rsidRDefault="003F5542" w:rsidP="009B1B7F">
            <w:pPr>
              <w:tabs>
                <w:tab w:val="left" w:pos="2329"/>
              </w:tabs>
              <w:rPr>
                <w:rFonts w:cs="Arial"/>
                <w:szCs w:val="20"/>
              </w:rPr>
            </w:pPr>
            <w:r>
              <w:rPr>
                <w:rFonts w:cs="Arial"/>
                <w:szCs w:val="20"/>
              </w:rPr>
              <w:t>2.2, 2.3</w:t>
            </w:r>
          </w:p>
        </w:tc>
        <w:tc>
          <w:tcPr>
            <w:tcW w:w="1440" w:type="dxa"/>
            <w:tcBorders>
              <w:bottom w:val="single" w:sz="4" w:space="0" w:color="000000" w:themeColor="text1"/>
            </w:tcBorders>
          </w:tcPr>
          <w:p w14:paraId="779093E8" w14:textId="77777777" w:rsidR="003F5542" w:rsidRPr="00842155" w:rsidRDefault="003F5542" w:rsidP="009B1B7F">
            <w:pPr>
              <w:tabs>
                <w:tab w:val="left" w:pos="2329"/>
              </w:tabs>
              <w:rPr>
                <w:rFonts w:cs="Arial"/>
                <w:szCs w:val="20"/>
              </w:rPr>
            </w:pPr>
            <w:r>
              <w:rPr>
                <w:rFonts w:cs="Arial"/>
                <w:szCs w:val="20"/>
              </w:rPr>
              <w:t xml:space="preserve">Discussion: </w:t>
            </w:r>
            <w:r w:rsidRPr="000F7F88">
              <w:rPr>
                <w:rFonts w:cs="Arial"/>
                <w:b/>
                <w:szCs w:val="20"/>
              </w:rPr>
              <w:t>1 hour</w:t>
            </w:r>
          </w:p>
        </w:tc>
      </w:tr>
      <w:tr w:rsidR="004249EA" w:rsidRPr="00842155" w14:paraId="00FB300E" w14:textId="77777777" w:rsidTr="00B14573">
        <w:tc>
          <w:tcPr>
            <w:tcW w:w="10170" w:type="dxa"/>
            <w:gridSpan w:val="2"/>
            <w:tcBorders>
              <w:bottom w:val="single" w:sz="4" w:space="0" w:color="auto"/>
            </w:tcBorders>
            <w:tcMar>
              <w:top w:w="115" w:type="dxa"/>
              <w:left w:w="115" w:type="dxa"/>
              <w:bottom w:w="115" w:type="dxa"/>
              <w:right w:w="115" w:type="dxa"/>
            </w:tcMar>
          </w:tcPr>
          <w:p w14:paraId="2D0740B8" w14:textId="5833D870" w:rsidR="004249EA" w:rsidRPr="00492B13" w:rsidRDefault="004249EA" w:rsidP="004249EA">
            <w:pPr>
              <w:ind w:left="360" w:hanging="360"/>
              <w:rPr>
                <w:rFonts w:cs="Arial"/>
                <w:b/>
                <w:szCs w:val="20"/>
              </w:rPr>
            </w:pPr>
            <w:r>
              <w:rPr>
                <w:rFonts w:cs="Arial"/>
                <w:b/>
                <w:szCs w:val="20"/>
              </w:rPr>
              <w:t xml:space="preserve">Discussion: </w:t>
            </w:r>
            <w:r w:rsidRPr="00492B13">
              <w:rPr>
                <w:rFonts w:cs="Arial"/>
                <w:b/>
                <w:szCs w:val="20"/>
              </w:rPr>
              <w:t>Highly Effective Teachers</w:t>
            </w:r>
          </w:p>
          <w:p w14:paraId="0A4A9C94" w14:textId="77777777" w:rsidR="004249EA" w:rsidRDefault="004249EA" w:rsidP="004249EA">
            <w:pPr>
              <w:ind w:left="360" w:hanging="360"/>
              <w:rPr>
                <w:rFonts w:cs="Arial"/>
                <w:szCs w:val="20"/>
              </w:rPr>
            </w:pPr>
          </w:p>
          <w:p w14:paraId="6B65830C" w14:textId="0149DBC6" w:rsidR="004249EA" w:rsidRDefault="004249EA" w:rsidP="004249EA">
            <w:pPr>
              <w:rPr>
                <w:rFonts w:cs="Arial"/>
                <w:szCs w:val="20"/>
              </w:rPr>
            </w:pPr>
            <w:r w:rsidRPr="00492B13">
              <w:rPr>
                <w:rFonts w:cs="Arial"/>
                <w:b/>
                <w:szCs w:val="20"/>
              </w:rPr>
              <w:t>View</w:t>
            </w:r>
            <w:r>
              <w:rPr>
                <w:rFonts w:cs="Arial"/>
                <w:szCs w:val="20"/>
              </w:rPr>
              <w:t xml:space="preserve"> the “</w:t>
            </w:r>
            <w:hyperlink r:id="rId28" w:history="1">
              <w:r w:rsidRPr="004249EA">
                <w:rPr>
                  <w:rStyle w:val="Hyperlink"/>
                  <w:rFonts w:cs="Arial"/>
                  <w:szCs w:val="20"/>
                </w:rPr>
                <w:t xml:space="preserve">Moving </w:t>
              </w:r>
              <w:proofErr w:type="gramStart"/>
              <w:r w:rsidRPr="004249EA">
                <w:rPr>
                  <w:rStyle w:val="Hyperlink"/>
                  <w:rFonts w:cs="Arial"/>
                  <w:szCs w:val="20"/>
                </w:rPr>
                <w:t>From</w:t>
              </w:r>
              <w:proofErr w:type="gramEnd"/>
              <w:r w:rsidRPr="004249EA">
                <w:rPr>
                  <w:rStyle w:val="Hyperlink"/>
                  <w:rFonts w:cs="Arial"/>
                  <w:szCs w:val="20"/>
                </w:rPr>
                <w:t xml:space="preserve"> Highly Qualified to Highly Effective Teachers</w:t>
              </w:r>
            </w:hyperlink>
            <w:r>
              <w:rPr>
                <w:rFonts w:cs="Arial"/>
                <w:szCs w:val="20"/>
              </w:rPr>
              <w:t xml:space="preserve">” video [3:36] from YouTube. </w:t>
            </w:r>
          </w:p>
          <w:p w14:paraId="306166C9" w14:textId="77777777" w:rsidR="004249EA" w:rsidRDefault="004249EA" w:rsidP="004249EA">
            <w:pPr>
              <w:rPr>
                <w:rFonts w:cs="Arial"/>
                <w:szCs w:val="20"/>
              </w:rPr>
            </w:pPr>
          </w:p>
          <w:p w14:paraId="1443712A" w14:textId="32B5F329" w:rsidR="004249EA" w:rsidRPr="00103FC5" w:rsidRDefault="004249EA" w:rsidP="004249EA">
            <w:pPr>
              <w:pStyle w:val="AssignmentsLevel1"/>
            </w:pPr>
            <w:r w:rsidRPr="4948C66D">
              <w:rPr>
                <w:b/>
                <w:bCs/>
              </w:rPr>
              <w:t xml:space="preserve">Respond </w:t>
            </w:r>
            <w:r>
              <w:t>to the following question</w:t>
            </w:r>
            <w:r w:rsidR="00FA4200">
              <w:t>s</w:t>
            </w:r>
            <w:r>
              <w:t xml:space="preserve"> in the </w:t>
            </w:r>
            <w:r w:rsidRPr="004249EA">
              <w:t>Highly Effective Teachers</w:t>
            </w:r>
            <w:r>
              <w:t xml:space="preserve"> discussion forum by Thursday:</w:t>
            </w:r>
          </w:p>
          <w:p w14:paraId="5299F726" w14:textId="77777777" w:rsidR="004249EA" w:rsidRDefault="004249EA" w:rsidP="004249EA">
            <w:pPr>
              <w:rPr>
                <w:rFonts w:cs="Arial"/>
                <w:color w:val="FF0000"/>
                <w:szCs w:val="20"/>
              </w:rPr>
            </w:pPr>
          </w:p>
          <w:p w14:paraId="17EAF9EA" w14:textId="5B9DF0E2" w:rsidR="004249EA" w:rsidRDefault="004249EA" w:rsidP="009B1B7F">
            <w:pPr>
              <w:pStyle w:val="AssignmentsLevel2"/>
            </w:pPr>
            <w:r w:rsidRPr="0096006F">
              <w:t xml:space="preserve">How do you define a </w:t>
            </w:r>
            <w:r w:rsidRPr="000F6B2F">
              <w:rPr>
                <w:i/>
              </w:rPr>
              <w:t>highly effective teacher</w:t>
            </w:r>
            <w:r w:rsidRPr="0096006F">
              <w:t>?</w:t>
            </w:r>
            <w:r>
              <w:t xml:space="preserve"> </w:t>
            </w:r>
            <w:r w:rsidRPr="0096006F">
              <w:t>What does that teacher’s classroom look like?</w:t>
            </w:r>
          </w:p>
          <w:p w14:paraId="2C825489" w14:textId="77777777" w:rsidR="004249EA" w:rsidRPr="004249EA" w:rsidRDefault="004249EA" w:rsidP="004249EA">
            <w:pPr>
              <w:pStyle w:val="AssignmentsLevel2"/>
            </w:pPr>
            <w:r w:rsidRPr="005146C4">
              <w:t>What can be done in the recruitment and interviewing processes to ensure highly effective teachers are selected?</w:t>
            </w:r>
          </w:p>
          <w:p w14:paraId="1EF1CD09" w14:textId="77777777" w:rsidR="004249EA" w:rsidRDefault="004249EA" w:rsidP="004249EA">
            <w:pPr>
              <w:rPr>
                <w:rFonts w:cs="Arial"/>
                <w:szCs w:val="20"/>
              </w:rPr>
            </w:pPr>
          </w:p>
          <w:p w14:paraId="5A9FB9C0" w14:textId="533EB3D8" w:rsidR="004249EA" w:rsidRDefault="003F5542" w:rsidP="004249EA">
            <w:pPr>
              <w:tabs>
                <w:tab w:val="left" w:pos="2329"/>
              </w:tabs>
              <w:rPr>
                <w:rFonts w:cs="Arial"/>
                <w:b/>
                <w:szCs w:val="20"/>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3CA5E54C" w14:textId="20BD6694" w:rsidR="004249EA" w:rsidDel="008E6865" w:rsidRDefault="004249EA" w:rsidP="004249EA">
            <w:pPr>
              <w:tabs>
                <w:tab w:val="left" w:pos="2329"/>
              </w:tabs>
              <w:rPr>
                <w:rFonts w:cs="Arial"/>
                <w:szCs w:val="20"/>
              </w:rPr>
            </w:pPr>
            <w:r>
              <w:rPr>
                <w:rFonts w:cs="Arial"/>
                <w:szCs w:val="20"/>
              </w:rPr>
              <w:lastRenderedPageBreak/>
              <w:t>2.3</w:t>
            </w:r>
          </w:p>
        </w:tc>
        <w:tc>
          <w:tcPr>
            <w:tcW w:w="1440" w:type="dxa"/>
            <w:tcBorders>
              <w:bottom w:val="single" w:sz="4" w:space="0" w:color="auto"/>
            </w:tcBorders>
          </w:tcPr>
          <w:p w14:paraId="435A79B0" w14:textId="1D14F5B0" w:rsidR="004249EA" w:rsidRDefault="004249EA" w:rsidP="004249EA">
            <w:pPr>
              <w:tabs>
                <w:tab w:val="left" w:pos="2329"/>
              </w:tabs>
              <w:rPr>
                <w:rFonts w:cs="Arial"/>
                <w:szCs w:val="20"/>
              </w:rPr>
            </w:pPr>
            <w:r>
              <w:rPr>
                <w:rFonts w:cs="Arial"/>
                <w:szCs w:val="20"/>
              </w:rPr>
              <w:t xml:space="preserve">Discussion: </w:t>
            </w:r>
            <w:r w:rsidRPr="000F7F88">
              <w:rPr>
                <w:rFonts w:cs="Arial"/>
                <w:b/>
                <w:szCs w:val="20"/>
              </w:rPr>
              <w:t>1 hour</w:t>
            </w:r>
          </w:p>
        </w:tc>
      </w:tr>
      <w:tr w:rsidR="004249EA" w:rsidRPr="00842155" w14:paraId="141DF48C" w14:textId="77777777" w:rsidTr="00B14573">
        <w:tc>
          <w:tcPr>
            <w:tcW w:w="10170" w:type="dxa"/>
            <w:gridSpan w:val="2"/>
            <w:tcBorders>
              <w:top w:val="single" w:sz="4" w:space="0" w:color="auto"/>
            </w:tcBorders>
            <w:tcMar>
              <w:top w:w="115" w:type="dxa"/>
              <w:left w:w="115" w:type="dxa"/>
              <w:bottom w:w="115" w:type="dxa"/>
              <w:right w:w="115" w:type="dxa"/>
            </w:tcMar>
          </w:tcPr>
          <w:p w14:paraId="01A7001C" w14:textId="19AE8E0B" w:rsidR="004249EA" w:rsidRDefault="007126A7" w:rsidP="004249EA">
            <w:pPr>
              <w:tabs>
                <w:tab w:val="left" w:pos="2329"/>
              </w:tabs>
              <w:rPr>
                <w:rFonts w:cs="Arial"/>
                <w:b/>
                <w:szCs w:val="20"/>
              </w:rPr>
            </w:pPr>
            <w:r>
              <w:rPr>
                <w:rFonts w:cs="Arial"/>
                <w:b/>
                <w:szCs w:val="20"/>
              </w:rPr>
              <w:t xml:space="preserve">Discussion: </w:t>
            </w:r>
            <w:r w:rsidR="004249EA">
              <w:rPr>
                <w:rFonts w:cs="Arial"/>
                <w:b/>
                <w:szCs w:val="20"/>
              </w:rPr>
              <w:t>Integration in the Hiring Process</w:t>
            </w:r>
          </w:p>
          <w:p w14:paraId="6AD416C6" w14:textId="77777777" w:rsidR="004249EA" w:rsidRDefault="004249EA" w:rsidP="004249EA">
            <w:pPr>
              <w:tabs>
                <w:tab w:val="left" w:pos="2329"/>
              </w:tabs>
              <w:rPr>
                <w:rFonts w:cs="Arial"/>
                <w:szCs w:val="20"/>
              </w:rPr>
            </w:pPr>
          </w:p>
          <w:p w14:paraId="7C5BA2EE" w14:textId="6ABF75BE" w:rsidR="004249EA" w:rsidRDefault="004249EA" w:rsidP="004249EA">
            <w:pPr>
              <w:tabs>
                <w:tab w:val="left" w:pos="2329"/>
              </w:tabs>
            </w:pPr>
            <w:r w:rsidRPr="001B705C">
              <w:rPr>
                <w:b/>
              </w:rPr>
              <w:t>Respond</w:t>
            </w:r>
            <w:r>
              <w:t xml:space="preserve"> to the following questions in the Integration in the Hiring Process discussion forum by Thursday:</w:t>
            </w:r>
          </w:p>
          <w:p w14:paraId="5C93CB67" w14:textId="77777777" w:rsidR="004249EA" w:rsidRDefault="004249EA" w:rsidP="004249EA">
            <w:pPr>
              <w:tabs>
                <w:tab w:val="left" w:pos="2329"/>
              </w:tabs>
            </w:pPr>
          </w:p>
          <w:p w14:paraId="15B3960A" w14:textId="77777777" w:rsidR="004249EA" w:rsidRPr="007126A7" w:rsidRDefault="004249EA" w:rsidP="004249EA">
            <w:pPr>
              <w:pStyle w:val="ListParagraph"/>
              <w:numPr>
                <w:ilvl w:val="0"/>
                <w:numId w:val="25"/>
              </w:numPr>
              <w:tabs>
                <w:tab w:val="left" w:pos="2329"/>
              </w:tabs>
              <w:rPr>
                <w:rFonts w:cs="Arial"/>
                <w:szCs w:val="20"/>
              </w:rPr>
            </w:pPr>
            <w:r w:rsidRPr="00912AE6">
              <w:rPr>
                <w:rFonts w:cs="Arial"/>
                <w:szCs w:val="20"/>
              </w:rPr>
              <w:t>Why is the integration of marketing, recruitment, and the selection process necessary?</w:t>
            </w:r>
          </w:p>
          <w:p w14:paraId="6BD26A5F" w14:textId="0247BF64" w:rsidR="004249EA" w:rsidRPr="007126A7" w:rsidRDefault="004249EA" w:rsidP="004249EA">
            <w:pPr>
              <w:pStyle w:val="ListParagraph"/>
              <w:numPr>
                <w:ilvl w:val="0"/>
                <w:numId w:val="25"/>
              </w:numPr>
              <w:tabs>
                <w:tab w:val="left" w:pos="2329"/>
              </w:tabs>
              <w:rPr>
                <w:rFonts w:cs="Arial"/>
                <w:szCs w:val="20"/>
              </w:rPr>
            </w:pPr>
            <w:r w:rsidRPr="007126A7">
              <w:rPr>
                <w:rFonts w:cs="Arial"/>
                <w:szCs w:val="20"/>
              </w:rPr>
              <w:t>What evidence do you have of integration in your educational institution?</w:t>
            </w:r>
          </w:p>
          <w:p w14:paraId="34BE6A5D" w14:textId="158622FE" w:rsidR="004249EA" w:rsidRPr="007126A7" w:rsidRDefault="004249EA" w:rsidP="004249EA">
            <w:pPr>
              <w:pStyle w:val="ListParagraph"/>
              <w:numPr>
                <w:ilvl w:val="0"/>
                <w:numId w:val="25"/>
              </w:numPr>
              <w:tabs>
                <w:tab w:val="left" w:pos="2329"/>
              </w:tabs>
              <w:rPr>
                <w:rFonts w:cs="Arial"/>
                <w:szCs w:val="20"/>
              </w:rPr>
            </w:pPr>
            <w:r w:rsidRPr="007126A7">
              <w:rPr>
                <w:rFonts w:cs="Arial"/>
                <w:szCs w:val="20"/>
              </w:rPr>
              <w:t>What specific steps would you take to reap the benefits of this integration in the hiring process?</w:t>
            </w:r>
          </w:p>
          <w:p w14:paraId="0803518C" w14:textId="77777777" w:rsidR="004249EA" w:rsidRPr="007126A7" w:rsidRDefault="004249EA" w:rsidP="004249EA">
            <w:pPr>
              <w:rPr>
                <w:rFonts w:cs="Arial"/>
              </w:rPr>
            </w:pPr>
          </w:p>
          <w:p w14:paraId="04A4CE84" w14:textId="0C58ABDA" w:rsidR="004249EA" w:rsidRPr="00842155" w:rsidRDefault="007126A7" w:rsidP="004249EA">
            <w:pPr>
              <w:tabs>
                <w:tab w:val="left" w:pos="2329"/>
              </w:tabs>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Borders>
              <w:top w:val="single" w:sz="4" w:space="0" w:color="auto"/>
            </w:tcBorders>
          </w:tcPr>
          <w:p w14:paraId="41935972" w14:textId="7A330976" w:rsidR="004249EA" w:rsidRPr="00842155" w:rsidRDefault="004249EA" w:rsidP="004249EA">
            <w:pPr>
              <w:tabs>
                <w:tab w:val="left" w:pos="2329"/>
              </w:tabs>
              <w:rPr>
                <w:rFonts w:cs="Arial"/>
                <w:szCs w:val="20"/>
              </w:rPr>
            </w:pPr>
            <w:r>
              <w:rPr>
                <w:rFonts w:cs="Arial"/>
                <w:szCs w:val="20"/>
              </w:rPr>
              <w:t>2.2, 2.3</w:t>
            </w:r>
          </w:p>
        </w:tc>
        <w:tc>
          <w:tcPr>
            <w:tcW w:w="1440" w:type="dxa"/>
            <w:tcBorders>
              <w:top w:val="single" w:sz="4" w:space="0" w:color="auto"/>
            </w:tcBorders>
          </w:tcPr>
          <w:p w14:paraId="4CDB4CCB" w14:textId="5E8F6670" w:rsidR="004249EA" w:rsidRPr="00842155" w:rsidRDefault="004249EA" w:rsidP="004249EA">
            <w:pPr>
              <w:tabs>
                <w:tab w:val="left" w:pos="2329"/>
              </w:tabs>
              <w:rPr>
                <w:rFonts w:cs="Arial"/>
                <w:szCs w:val="20"/>
              </w:rPr>
            </w:pPr>
            <w:r>
              <w:rPr>
                <w:rFonts w:cs="Arial"/>
                <w:szCs w:val="20"/>
              </w:rPr>
              <w:t xml:space="preserve">Discussion: </w:t>
            </w:r>
            <w:r w:rsidRPr="000F7F88">
              <w:rPr>
                <w:rFonts w:cs="Arial"/>
                <w:b/>
                <w:szCs w:val="20"/>
              </w:rPr>
              <w:t>1 hour</w:t>
            </w:r>
          </w:p>
        </w:tc>
      </w:tr>
      <w:tr w:rsidR="004249EA" w:rsidRPr="00842155" w14:paraId="01DF3A51" w14:textId="77777777" w:rsidTr="005B10FE">
        <w:tc>
          <w:tcPr>
            <w:tcW w:w="10170" w:type="dxa"/>
            <w:gridSpan w:val="2"/>
            <w:tcMar>
              <w:top w:w="115" w:type="dxa"/>
              <w:left w:w="115" w:type="dxa"/>
              <w:bottom w:w="115" w:type="dxa"/>
              <w:right w:w="115" w:type="dxa"/>
            </w:tcMar>
          </w:tcPr>
          <w:p w14:paraId="46431F2B" w14:textId="43A303C8" w:rsidR="004249EA" w:rsidRDefault="007B679C" w:rsidP="004249EA">
            <w:pPr>
              <w:tabs>
                <w:tab w:val="left" w:pos="2329"/>
              </w:tabs>
              <w:rPr>
                <w:rFonts w:cs="Arial"/>
                <w:b/>
                <w:szCs w:val="20"/>
              </w:rPr>
            </w:pPr>
            <w:r>
              <w:rPr>
                <w:rFonts w:cs="Arial"/>
                <w:b/>
                <w:szCs w:val="20"/>
              </w:rPr>
              <w:t xml:space="preserve">Reflection Paper: </w:t>
            </w:r>
            <w:r w:rsidR="007126A7">
              <w:rPr>
                <w:rFonts w:cs="Arial"/>
                <w:b/>
                <w:szCs w:val="20"/>
              </w:rPr>
              <w:t>Interview</w:t>
            </w:r>
            <w:r>
              <w:rPr>
                <w:rFonts w:cs="Arial"/>
                <w:b/>
                <w:szCs w:val="20"/>
              </w:rPr>
              <w:t xml:space="preserve"> of the</w:t>
            </w:r>
            <w:r w:rsidR="007126A7">
              <w:rPr>
                <w:rFonts w:cs="Arial"/>
                <w:b/>
                <w:szCs w:val="20"/>
              </w:rPr>
              <w:t xml:space="preserve"> </w:t>
            </w:r>
            <w:r w:rsidR="004249EA">
              <w:rPr>
                <w:rFonts w:cs="Arial"/>
                <w:b/>
                <w:szCs w:val="20"/>
              </w:rPr>
              <w:t>HR Director</w:t>
            </w:r>
          </w:p>
          <w:p w14:paraId="180F7D4E" w14:textId="77777777" w:rsidR="004249EA" w:rsidRDefault="004249EA" w:rsidP="004249EA">
            <w:pPr>
              <w:tabs>
                <w:tab w:val="left" w:pos="2329"/>
              </w:tabs>
              <w:rPr>
                <w:rFonts w:cs="Arial"/>
                <w:b/>
                <w:szCs w:val="20"/>
              </w:rPr>
            </w:pPr>
          </w:p>
          <w:p w14:paraId="6F2CA2A4" w14:textId="58631E5C" w:rsidR="004249EA" w:rsidRPr="00B856F3" w:rsidRDefault="00B2497C" w:rsidP="004249EA">
            <w:pPr>
              <w:tabs>
                <w:tab w:val="left" w:pos="2329"/>
              </w:tabs>
            </w:pPr>
            <w:r>
              <w:rPr>
                <w:rFonts w:cs="Arial"/>
                <w:b/>
                <w:szCs w:val="20"/>
              </w:rPr>
              <w:t>Interview</w:t>
            </w:r>
            <w:r w:rsidR="00B856F3">
              <w:rPr>
                <w:rFonts w:cs="Arial"/>
                <w:b/>
                <w:szCs w:val="20"/>
              </w:rPr>
              <w:t xml:space="preserve"> </w:t>
            </w:r>
            <w:r>
              <w:rPr>
                <w:rFonts w:cs="Arial"/>
                <w:szCs w:val="20"/>
              </w:rPr>
              <w:t xml:space="preserve">the HR director for your district. Refer to assignment Interview Preparation: HR Director Interview in Week 1. </w:t>
            </w:r>
            <w:r w:rsidR="00B856F3">
              <w:rPr>
                <w:rFonts w:cs="Arial"/>
                <w:szCs w:val="20"/>
              </w:rPr>
              <w:t xml:space="preserve"> </w:t>
            </w:r>
          </w:p>
          <w:p w14:paraId="1E684F10" w14:textId="77777777" w:rsidR="004249EA" w:rsidRDefault="004249EA" w:rsidP="004249EA">
            <w:pPr>
              <w:tabs>
                <w:tab w:val="left" w:pos="2329"/>
              </w:tabs>
            </w:pPr>
          </w:p>
          <w:p w14:paraId="22ADD86E" w14:textId="5A2C557B" w:rsidR="004249EA" w:rsidRPr="00B2497C" w:rsidRDefault="00B2497C" w:rsidP="004249EA">
            <w:pPr>
              <w:tabs>
                <w:tab w:val="left" w:pos="2329"/>
              </w:tabs>
            </w:pPr>
            <w:r w:rsidRPr="00B2497C">
              <w:rPr>
                <w:b/>
              </w:rPr>
              <w:t>Write</w:t>
            </w:r>
            <w:r w:rsidRPr="00B2497C">
              <w:t xml:space="preserve"> a reflection paper of 250 to 350 words </w:t>
            </w:r>
            <w:r>
              <w:t>that</w:t>
            </w:r>
            <w:r w:rsidRPr="00B2497C">
              <w:t xml:space="preserve"> include</w:t>
            </w:r>
            <w:r>
              <w:t>s</w:t>
            </w:r>
            <w:r w:rsidRPr="00B2497C">
              <w:t xml:space="preserve"> the following: </w:t>
            </w:r>
          </w:p>
          <w:p w14:paraId="0254AF9C" w14:textId="77777777" w:rsidR="004249EA" w:rsidRPr="00B2497C" w:rsidRDefault="004249EA" w:rsidP="004249EA">
            <w:pPr>
              <w:tabs>
                <w:tab w:val="left" w:pos="2329"/>
              </w:tabs>
            </w:pPr>
          </w:p>
          <w:p w14:paraId="2D723DE2" w14:textId="552EFF18" w:rsidR="004249EA" w:rsidRPr="00B2497C" w:rsidRDefault="004249EA" w:rsidP="004249EA">
            <w:pPr>
              <w:pStyle w:val="AssignmentsLevel2"/>
            </w:pPr>
            <w:r w:rsidRPr="00B2497C">
              <w:t>Summar</w:t>
            </w:r>
            <w:r w:rsidR="00B2497C">
              <w:t>y of</w:t>
            </w:r>
            <w:r w:rsidRPr="00B2497C">
              <w:t xml:space="preserve"> the role the Board of Education </w:t>
            </w:r>
            <w:r w:rsidR="00B2497C">
              <w:t>plays in</w:t>
            </w:r>
            <w:r w:rsidRPr="00B2497C">
              <w:t xml:space="preserve"> </w:t>
            </w:r>
            <w:r w:rsidR="00B2497C">
              <w:t>HR</w:t>
            </w:r>
            <w:r w:rsidRPr="00B2497C">
              <w:t xml:space="preserve"> decision-making and the relationship between the Board</w:t>
            </w:r>
            <w:r w:rsidR="00B2497C">
              <w:t xml:space="preserve"> of Education</w:t>
            </w:r>
            <w:r w:rsidRPr="00B2497C">
              <w:t xml:space="preserve"> and the </w:t>
            </w:r>
            <w:r w:rsidR="00B2497C">
              <w:t>HR</w:t>
            </w:r>
            <w:r w:rsidRPr="00B2497C">
              <w:t xml:space="preserve"> </w:t>
            </w:r>
            <w:r w:rsidR="00B2497C">
              <w:t>d</w:t>
            </w:r>
            <w:r w:rsidRPr="00B2497C">
              <w:t>irector</w:t>
            </w:r>
          </w:p>
          <w:p w14:paraId="12BCE0A5" w14:textId="06FD1244" w:rsidR="004249EA" w:rsidRPr="00B2497C" w:rsidRDefault="004249EA" w:rsidP="004249EA">
            <w:pPr>
              <w:pStyle w:val="AssignmentsLevel2"/>
            </w:pPr>
            <w:r w:rsidRPr="00B2497C">
              <w:t>Descri</w:t>
            </w:r>
            <w:r w:rsidR="00B2497C">
              <w:t>ption of</w:t>
            </w:r>
            <w:r w:rsidRPr="00B2497C">
              <w:t xml:space="preserve"> the biggest legal implications identified by </w:t>
            </w:r>
            <w:r w:rsidR="00B2497C">
              <w:t>the</w:t>
            </w:r>
            <w:r w:rsidRPr="00B2497C">
              <w:t xml:space="preserve"> interviewee that affect day-to-day operations of the department</w:t>
            </w:r>
          </w:p>
          <w:p w14:paraId="7302CFBD" w14:textId="19B59679" w:rsidR="004249EA" w:rsidRPr="00B2497C" w:rsidRDefault="004249EA" w:rsidP="004249EA">
            <w:pPr>
              <w:pStyle w:val="AssignmentsLevel2"/>
            </w:pPr>
            <w:r w:rsidRPr="00B2497C">
              <w:t>Assess</w:t>
            </w:r>
            <w:r w:rsidR="00B2497C">
              <w:t>ment of</w:t>
            </w:r>
            <w:r w:rsidRPr="00B2497C">
              <w:t xml:space="preserve"> how much the guiding principles correlate to Deming’s </w:t>
            </w:r>
            <w:r w:rsidR="00E92A8A">
              <w:t>14</w:t>
            </w:r>
            <w:r w:rsidR="00E92A8A" w:rsidRPr="00B2497C">
              <w:t xml:space="preserve"> </w:t>
            </w:r>
            <w:r w:rsidR="00E92A8A">
              <w:t>p</w:t>
            </w:r>
            <w:r w:rsidRPr="00B2497C">
              <w:t>oints</w:t>
            </w:r>
          </w:p>
          <w:p w14:paraId="4DE86F89" w14:textId="665A6D35" w:rsidR="004249EA" w:rsidRPr="00B2497C" w:rsidRDefault="00B2497C" w:rsidP="004249EA">
            <w:pPr>
              <w:pStyle w:val="AssignmentsLevel2"/>
            </w:pPr>
            <w:r>
              <w:t>C</w:t>
            </w:r>
            <w:r w:rsidR="004249EA" w:rsidRPr="00B2497C">
              <w:t xml:space="preserve">hanges </w:t>
            </w:r>
            <w:r>
              <w:t>you would</w:t>
            </w:r>
            <w:r w:rsidR="004249EA" w:rsidRPr="00B2497C">
              <w:t xml:space="preserve"> make to the HR proces</w:t>
            </w:r>
            <w:r>
              <w:t>s to strengthen the correlation</w:t>
            </w:r>
          </w:p>
          <w:p w14:paraId="690BA792" w14:textId="77777777" w:rsidR="004249EA" w:rsidRDefault="004249EA" w:rsidP="004249EA">
            <w:pPr>
              <w:pStyle w:val="AssignmentsLevel2"/>
              <w:numPr>
                <w:ilvl w:val="0"/>
                <w:numId w:val="0"/>
              </w:numPr>
              <w:ind w:left="360" w:hanging="360"/>
            </w:pPr>
          </w:p>
          <w:p w14:paraId="7F286CD8" w14:textId="361C6E82" w:rsidR="004249EA" w:rsidRDefault="004249EA" w:rsidP="004249EA">
            <w:pPr>
              <w:pStyle w:val="AssignmentsLevel2"/>
              <w:numPr>
                <w:ilvl w:val="0"/>
                <w:numId w:val="0"/>
              </w:numPr>
              <w:ind w:left="360" w:hanging="360"/>
            </w:pPr>
            <w:r w:rsidRPr="00A40A4A">
              <w:rPr>
                <w:b/>
              </w:rPr>
              <w:t>Submit</w:t>
            </w:r>
            <w:r>
              <w:t xml:space="preserve"> your</w:t>
            </w:r>
            <w:r w:rsidR="007B679C">
              <w:t xml:space="preserve"> interview</w:t>
            </w:r>
            <w:r>
              <w:t xml:space="preserve"> reflection</w:t>
            </w:r>
            <w:r w:rsidR="00B2497C">
              <w:t xml:space="preserve"> </w:t>
            </w:r>
            <w:r w:rsidR="00376D7A" w:rsidRPr="009B68DD">
              <w:t xml:space="preserve">by Sunday at 11:59 </w:t>
            </w:r>
            <w:r w:rsidR="00E92A8A">
              <w:t>p.m</w:t>
            </w:r>
            <w:r>
              <w:t>.</w:t>
            </w:r>
          </w:p>
          <w:p w14:paraId="4CE48E62" w14:textId="77777777" w:rsidR="004249EA" w:rsidRDefault="004249EA" w:rsidP="004249EA">
            <w:pPr>
              <w:pStyle w:val="AssignmentsLevel2"/>
              <w:numPr>
                <w:ilvl w:val="0"/>
                <w:numId w:val="0"/>
              </w:numPr>
              <w:ind w:left="360" w:hanging="360"/>
            </w:pPr>
          </w:p>
          <w:p w14:paraId="091F15D8" w14:textId="7D257C40" w:rsidR="004249EA" w:rsidRDefault="004249EA" w:rsidP="004249EA">
            <w:pPr>
              <w:tabs>
                <w:tab w:val="left" w:pos="2329"/>
              </w:tabs>
              <w:rPr>
                <w:rFonts w:cs="Arial"/>
                <w:b/>
                <w:szCs w:val="20"/>
              </w:rPr>
            </w:pPr>
            <w:r w:rsidRPr="009D4405">
              <w:rPr>
                <w:i/>
              </w:rPr>
              <w:lastRenderedPageBreak/>
              <w:t>Note</w:t>
            </w:r>
            <w:r w:rsidR="00E92A8A">
              <w:t>:</w:t>
            </w:r>
            <w:r w:rsidRPr="008C4CC2">
              <w:t xml:space="preserve"> This assignment can be used toward the completion of your Field-Based Work hours. You will need to complete a separate log for the time spent in the field completing the assignment.</w:t>
            </w:r>
          </w:p>
        </w:tc>
        <w:tc>
          <w:tcPr>
            <w:tcW w:w="1440" w:type="dxa"/>
          </w:tcPr>
          <w:p w14:paraId="0895C528" w14:textId="4CE1AD19" w:rsidR="004249EA" w:rsidRDefault="004249EA" w:rsidP="004249EA">
            <w:pPr>
              <w:tabs>
                <w:tab w:val="left" w:pos="2329"/>
              </w:tabs>
              <w:rPr>
                <w:rFonts w:cs="Arial"/>
                <w:szCs w:val="20"/>
              </w:rPr>
            </w:pPr>
            <w:r>
              <w:rPr>
                <w:rFonts w:cs="Arial"/>
                <w:szCs w:val="20"/>
              </w:rPr>
              <w:lastRenderedPageBreak/>
              <w:t>1.1, 1.2, 1.3, 1.4</w:t>
            </w:r>
          </w:p>
        </w:tc>
        <w:tc>
          <w:tcPr>
            <w:tcW w:w="1440" w:type="dxa"/>
          </w:tcPr>
          <w:p w14:paraId="74B94028" w14:textId="14D47369" w:rsidR="004249EA" w:rsidRDefault="00E117EC" w:rsidP="004249EA">
            <w:pPr>
              <w:tabs>
                <w:tab w:val="left" w:pos="2329"/>
              </w:tabs>
              <w:rPr>
                <w:rFonts w:cs="Arial"/>
                <w:szCs w:val="20"/>
              </w:rPr>
            </w:pPr>
            <w:r>
              <w:rPr>
                <w:rFonts w:cs="Arial"/>
                <w:szCs w:val="20"/>
              </w:rPr>
              <w:t>Paper</w:t>
            </w:r>
            <w:r w:rsidR="004249EA">
              <w:rPr>
                <w:rFonts w:cs="Arial"/>
                <w:szCs w:val="20"/>
              </w:rPr>
              <w:t xml:space="preserve">: </w:t>
            </w:r>
            <w:r w:rsidR="004249EA" w:rsidRPr="008A4B03">
              <w:rPr>
                <w:rFonts w:cs="Arial"/>
                <w:b/>
                <w:szCs w:val="20"/>
              </w:rPr>
              <w:t>1 hour</w:t>
            </w:r>
          </w:p>
        </w:tc>
      </w:tr>
      <w:tr w:rsidR="004249EA" w:rsidRPr="007F339F" w14:paraId="4877D6F9" w14:textId="77777777" w:rsidTr="005B10FE">
        <w:tc>
          <w:tcPr>
            <w:tcW w:w="10170" w:type="dxa"/>
            <w:gridSpan w:val="2"/>
            <w:tcMar>
              <w:top w:w="115" w:type="dxa"/>
              <w:left w:w="115" w:type="dxa"/>
              <w:bottom w:w="115" w:type="dxa"/>
              <w:right w:w="115" w:type="dxa"/>
            </w:tcMar>
          </w:tcPr>
          <w:p w14:paraId="5C3B4871" w14:textId="221C9E96" w:rsidR="004249EA" w:rsidRDefault="004249EA" w:rsidP="004249EA">
            <w:pPr>
              <w:tabs>
                <w:tab w:val="left" w:pos="2329"/>
              </w:tabs>
              <w:rPr>
                <w:rFonts w:cs="Arial"/>
                <w:b/>
                <w:szCs w:val="20"/>
              </w:rPr>
            </w:pPr>
            <w:r>
              <w:rPr>
                <w:rFonts w:cs="Arial"/>
                <w:b/>
                <w:szCs w:val="20"/>
              </w:rPr>
              <w:t xml:space="preserve">HR Organizational Chart </w:t>
            </w:r>
            <w:r w:rsidR="00E92A8A">
              <w:rPr>
                <w:rFonts w:cs="Arial"/>
                <w:b/>
                <w:szCs w:val="20"/>
              </w:rPr>
              <w:t xml:space="preserve">and </w:t>
            </w:r>
            <w:r>
              <w:rPr>
                <w:rFonts w:cs="Arial"/>
                <w:b/>
                <w:szCs w:val="20"/>
              </w:rPr>
              <w:t>Proposal</w:t>
            </w:r>
          </w:p>
          <w:p w14:paraId="69570FFC" w14:textId="77777777" w:rsidR="004249EA" w:rsidRDefault="004249EA" w:rsidP="004249EA">
            <w:pPr>
              <w:tabs>
                <w:tab w:val="left" w:pos="2329"/>
              </w:tabs>
              <w:rPr>
                <w:rFonts w:cs="Arial"/>
                <w:b/>
                <w:szCs w:val="20"/>
              </w:rPr>
            </w:pPr>
          </w:p>
          <w:p w14:paraId="2AC5A7B2" w14:textId="547FA08D" w:rsidR="004249EA" w:rsidRDefault="004249EA" w:rsidP="004249EA">
            <w:pPr>
              <w:tabs>
                <w:tab w:val="left" w:pos="2329"/>
              </w:tabs>
              <w:rPr>
                <w:rFonts w:cs="Arial"/>
                <w:szCs w:val="20"/>
              </w:rPr>
            </w:pPr>
            <w:r w:rsidRPr="00FA20ED">
              <w:rPr>
                <w:rFonts w:cs="Arial"/>
                <w:b/>
                <w:szCs w:val="20"/>
              </w:rPr>
              <w:t>Read</w:t>
            </w:r>
            <w:r>
              <w:rPr>
                <w:rFonts w:cs="Arial"/>
                <w:szCs w:val="20"/>
              </w:rPr>
              <w:t xml:space="preserve"> “Focus Scenario: Selection Processes” on p. 130 of </w:t>
            </w:r>
            <w:r w:rsidRPr="00FA20ED">
              <w:rPr>
                <w:rFonts w:cs="Arial"/>
                <w:i/>
                <w:iCs/>
                <w:szCs w:val="20"/>
              </w:rPr>
              <w:t xml:space="preserve">Human </w:t>
            </w:r>
            <w:r>
              <w:rPr>
                <w:rFonts w:cs="Arial"/>
                <w:i/>
                <w:iCs/>
                <w:szCs w:val="20"/>
              </w:rPr>
              <w:t>R</w:t>
            </w:r>
            <w:r w:rsidRPr="00FA20ED">
              <w:rPr>
                <w:rFonts w:cs="Arial"/>
                <w:i/>
                <w:iCs/>
                <w:szCs w:val="20"/>
              </w:rPr>
              <w:t xml:space="preserve">esources </w:t>
            </w:r>
            <w:r>
              <w:rPr>
                <w:rFonts w:cs="Arial"/>
                <w:i/>
                <w:iCs/>
                <w:szCs w:val="20"/>
              </w:rPr>
              <w:t>A</w:t>
            </w:r>
            <w:r w:rsidRPr="00FA20ED">
              <w:rPr>
                <w:rFonts w:cs="Arial"/>
                <w:i/>
                <w:iCs/>
                <w:szCs w:val="20"/>
              </w:rPr>
              <w:t xml:space="preserve">dministration in </w:t>
            </w:r>
            <w:r>
              <w:rPr>
                <w:rFonts w:cs="Arial"/>
                <w:i/>
                <w:iCs/>
                <w:szCs w:val="20"/>
              </w:rPr>
              <w:t>E</w:t>
            </w:r>
            <w:r w:rsidRPr="00FA20ED">
              <w:rPr>
                <w:rFonts w:cs="Arial"/>
                <w:i/>
                <w:iCs/>
                <w:szCs w:val="20"/>
              </w:rPr>
              <w:t>ducation</w:t>
            </w:r>
            <w:r>
              <w:rPr>
                <w:rFonts w:cs="Arial"/>
                <w:szCs w:val="20"/>
              </w:rPr>
              <w:t>.</w:t>
            </w:r>
          </w:p>
          <w:p w14:paraId="5FF8D1B5" w14:textId="77777777" w:rsidR="004249EA" w:rsidRPr="00FA20ED" w:rsidRDefault="004249EA" w:rsidP="004249EA">
            <w:pPr>
              <w:tabs>
                <w:tab w:val="left" w:pos="2329"/>
              </w:tabs>
              <w:rPr>
                <w:rFonts w:cs="Arial"/>
                <w:szCs w:val="20"/>
              </w:rPr>
            </w:pPr>
          </w:p>
          <w:p w14:paraId="631A28F5" w14:textId="53743914" w:rsidR="004249EA" w:rsidRDefault="004249EA" w:rsidP="004249EA">
            <w:pPr>
              <w:tabs>
                <w:tab w:val="left" w:pos="2329"/>
              </w:tabs>
              <w:rPr>
                <w:rFonts w:cs="Arial"/>
                <w:szCs w:val="20"/>
              </w:rPr>
            </w:pPr>
            <w:r w:rsidRPr="00FA20ED">
              <w:rPr>
                <w:rFonts w:cs="Arial"/>
                <w:b/>
                <w:szCs w:val="20"/>
              </w:rPr>
              <w:t>Develop</w:t>
            </w:r>
            <w:r>
              <w:rPr>
                <w:rFonts w:cs="Arial"/>
                <w:szCs w:val="20"/>
              </w:rPr>
              <w:t xml:space="preserve"> an organizational flowchart in which you complete the following:</w:t>
            </w:r>
          </w:p>
          <w:p w14:paraId="526B0820" w14:textId="77777777" w:rsidR="004249EA" w:rsidRDefault="004249EA" w:rsidP="004249EA">
            <w:pPr>
              <w:tabs>
                <w:tab w:val="left" w:pos="2329"/>
              </w:tabs>
              <w:rPr>
                <w:rFonts w:cs="Arial"/>
                <w:szCs w:val="20"/>
              </w:rPr>
            </w:pPr>
          </w:p>
          <w:p w14:paraId="74679714" w14:textId="7AAE63CC" w:rsidR="004249EA" w:rsidRDefault="004249EA" w:rsidP="004249EA">
            <w:pPr>
              <w:pStyle w:val="AssignmentsLevel2"/>
            </w:pPr>
            <w:r>
              <w:t xml:space="preserve">Identify the process your </w:t>
            </w:r>
            <w:r w:rsidR="00E92A8A">
              <w:t>HR</w:t>
            </w:r>
            <w:r>
              <w:t xml:space="preserve"> department would take in recruiting and hiring a highly</w:t>
            </w:r>
            <w:r w:rsidR="00E92A8A">
              <w:t xml:space="preserve"> </w:t>
            </w:r>
            <w:r>
              <w:t xml:space="preserve">qualified workforce. </w:t>
            </w:r>
          </w:p>
          <w:p w14:paraId="6CAAC3C5" w14:textId="62FF69B0" w:rsidR="004249EA" w:rsidRDefault="004249EA" w:rsidP="004249EA">
            <w:pPr>
              <w:pStyle w:val="AssignmentsLevel2"/>
            </w:pPr>
            <w:r>
              <w:t xml:space="preserve">Address the specific concerns raised by the superintendent and school board in the scenario. </w:t>
            </w:r>
          </w:p>
          <w:p w14:paraId="59AD2CEB" w14:textId="0F378378" w:rsidR="004249EA" w:rsidRPr="00B2497C" w:rsidRDefault="00E92A8A" w:rsidP="004249EA">
            <w:pPr>
              <w:pStyle w:val="AssignmentsLevel2"/>
            </w:pPr>
            <w:r>
              <w:t>Include s</w:t>
            </w:r>
            <w:r w:rsidR="004249EA" w:rsidRPr="00B2497C">
              <w:t xml:space="preserve">teps you </w:t>
            </w:r>
            <w:r w:rsidR="00B2497C" w:rsidRPr="00B2497C">
              <w:t>would take to address those concerns.</w:t>
            </w:r>
          </w:p>
          <w:p w14:paraId="2ABAFF6F" w14:textId="77777777" w:rsidR="004249EA" w:rsidRDefault="004249EA" w:rsidP="004249EA">
            <w:pPr>
              <w:tabs>
                <w:tab w:val="left" w:pos="2329"/>
              </w:tabs>
              <w:rPr>
                <w:rFonts w:cs="Arial"/>
                <w:szCs w:val="20"/>
              </w:rPr>
            </w:pPr>
          </w:p>
          <w:p w14:paraId="6F2390AF" w14:textId="5FBB5DE5" w:rsidR="004249EA" w:rsidRDefault="004249EA" w:rsidP="004249EA">
            <w:pPr>
              <w:tabs>
                <w:tab w:val="left" w:pos="2329"/>
              </w:tabs>
              <w:rPr>
                <w:rFonts w:cs="Arial"/>
                <w:szCs w:val="20"/>
              </w:rPr>
            </w:pPr>
            <w:r w:rsidRPr="00912AE6">
              <w:rPr>
                <w:rFonts w:cs="Arial"/>
                <w:b/>
                <w:szCs w:val="20"/>
              </w:rPr>
              <w:t>U</w:t>
            </w:r>
            <w:r w:rsidR="00E92A8A">
              <w:rPr>
                <w:rFonts w:cs="Arial"/>
                <w:b/>
                <w:szCs w:val="20"/>
              </w:rPr>
              <w:t>se</w:t>
            </w:r>
            <w:r>
              <w:rPr>
                <w:rFonts w:cs="Arial"/>
                <w:szCs w:val="20"/>
              </w:rPr>
              <w:t xml:space="preserve"> an online flowchart or diagraming tool such as </w:t>
            </w:r>
            <w:hyperlink r:id="rId29" w:history="1">
              <w:r w:rsidR="00882E0D">
                <w:rPr>
                  <w:rStyle w:val="Hyperlink"/>
                  <w:rFonts w:cs="Arial"/>
                  <w:szCs w:val="20"/>
                </w:rPr>
                <w:t>draw.io</w:t>
              </w:r>
            </w:hyperlink>
            <w:r>
              <w:rPr>
                <w:rFonts w:cs="Arial"/>
                <w:szCs w:val="20"/>
              </w:rPr>
              <w:t xml:space="preserve"> or </w:t>
            </w:r>
            <w:hyperlink r:id="rId30" w:history="1">
              <w:proofErr w:type="spellStart"/>
              <w:r w:rsidRPr="00912AE6">
                <w:rPr>
                  <w:rStyle w:val="Hyperlink"/>
                  <w:rFonts w:cs="Arial"/>
                  <w:szCs w:val="20"/>
                </w:rPr>
                <w:t>Lucidchart</w:t>
              </w:r>
              <w:proofErr w:type="spellEnd"/>
            </w:hyperlink>
            <w:r>
              <w:rPr>
                <w:rFonts w:cs="Arial"/>
                <w:szCs w:val="20"/>
              </w:rPr>
              <w:t>, or one you are familiar with</w:t>
            </w:r>
            <w:r w:rsidR="00B2497C">
              <w:rPr>
                <w:rFonts w:cs="Arial"/>
                <w:szCs w:val="20"/>
              </w:rPr>
              <w:t>,</w:t>
            </w:r>
            <w:r>
              <w:rPr>
                <w:rFonts w:cs="Arial"/>
                <w:szCs w:val="20"/>
              </w:rPr>
              <w:t xml:space="preserve"> to create your flowchart.</w:t>
            </w:r>
          </w:p>
          <w:p w14:paraId="42727A57" w14:textId="77777777" w:rsidR="004249EA" w:rsidRDefault="004249EA" w:rsidP="004249EA">
            <w:pPr>
              <w:tabs>
                <w:tab w:val="left" w:pos="2329"/>
              </w:tabs>
              <w:rPr>
                <w:rFonts w:cs="Arial"/>
                <w:szCs w:val="20"/>
              </w:rPr>
            </w:pPr>
          </w:p>
          <w:p w14:paraId="35853D46" w14:textId="77777777" w:rsidR="004249EA" w:rsidRDefault="004249EA" w:rsidP="004249EA">
            <w:pPr>
              <w:tabs>
                <w:tab w:val="left" w:pos="2329"/>
              </w:tabs>
              <w:rPr>
                <w:rFonts w:cs="Arial"/>
                <w:szCs w:val="20"/>
              </w:rPr>
            </w:pPr>
            <w:r w:rsidRPr="00FA20ED">
              <w:rPr>
                <w:rFonts w:cs="Arial"/>
                <w:b/>
                <w:szCs w:val="20"/>
              </w:rPr>
              <w:t>Compose</w:t>
            </w:r>
            <w:r>
              <w:rPr>
                <w:rFonts w:cs="Arial"/>
                <w:szCs w:val="20"/>
              </w:rPr>
              <w:t xml:space="preserve"> a 1-page proposal that provides rational for decisions in your flow chart specific to the concerns outlined in the focus scenario.</w:t>
            </w:r>
          </w:p>
          <w:p w14:paraId="68E4711B" w14:textId="77777777" w:rsidR="004249EA" w:rsidRDefault="004249EA" w:rsidP="004249EA">
            <w:pPr>
              <w:tabs>
                <w:tab w:val="left" w:pos="2329"/>
              </w:tabs>
              <w:rPr>
                <w:rFonts w:cs="Arial"/>
                <w:szCs w:val="20"/>
              </w:rPr>
            </w:pPr>
          </w:p>
          <w:p w14:paraId="4C0D16D4" w14:textId="320E0916" w:rsidR="004249EA" w:rsidRPr="00FA20ED" w:rsidRDefault="004249EA" w:rsidP="003D4676">
            <w:pPr>
              <w:tabs>
                <w:tab w:val="left" w:pos="2329"/>
              </w:tabs>
              <w:rPr>
                <w:rFonts w:cs="Arial"/>
                <w:szCs w:val="20"/>
              </w:rPr>
            </w:pPr>
            <w:r w:rsidRPr="00843A3A">
              <w:rPr>
                <w:rFonts w:cs="Arial"/>
                <w:b/>
                <w:szCs w:val="20"/>
              </w:rPr>
              <w:t>Submit</w:t>
            </w:r>
            <w:r>
              <w:rPr>
                <w:rFonts w:cs="Arial"/>
                <w:szCs w:val="20"/>
              </w:rPr>
              <w:t xml:space="preserve"> your flowchart and proposal </w:t>
            </w:r>
            <w:r w:rsidR="00376D7A" w:rsidRPr="009B68DD">
              <w:rPr>
                <w:rFonts w:cs="Arial"/>
                <w:szCs w:val="20"/>
              </w:rPr>
              <w:t xml:space="preserve">by Sunday at 11:59 </w:t>
            </w:r>
            <w:r w:rsidR="00FA4200">
              <w:rPr>
                <w:rFonts w:cs="Arial"/>
                <w:szCs w:val="20"/>
              </w:rPr>
              <w:t>p.m</w:t>
            </w:r>
            <w:r>
              <w:rPr>
                <w:rFonts w:cs="Arial"/>
                <w:szCs w:val="20"/>
              </w:rPr>
              <w:t>.</w:t>
            </w:r>
          </w:p>
        </w:tc>
        <w:tc>
          <w:tcPr>
            <w:tcW w:w="1440" w:type="dxa"/>
          </w:tcPr>
          <w:p w14:paraId="2D31AC84" w14:textId="5EE28226" w:rsidR="004249EA" w:rsidRPr="009F6FAF" w:rsidRDefault="004249EA" w:rsidP="004249EA">
            <w:pPr>
              <w:tabs>
                <w:tab w:val="left" w:pos="2329"/>
              </w:tabs>
              <w:rPr>
                <w:rFonts w:cs="Arial"/>
                <w:szCs w:val="20"/>
              </w:rPr>
            </w:pPr>
            <w:r>
              <w:rPr>
                <w:rFonts w:cs="Arial"/>
                <w:szCs w:val="20"/>
              </w:rPr>
              <w:t>2.1, 2.2, 2.3</w:t>
            </w:r>
          </w:p>
        </w:tc>
        <w:tc>
          <w:tcPr>
            <w:tcW w:w="1440" w:type="dxa"/>
          </w:tcPr>
          <w:p w14:paraId="65B41433" w14:textId="4EE14082" w:rsidR="004249EA" w:rsidRPr="009F6FAF" w:rsidRDefault="00E117EC" w:rsidP="004249EA">
            <w:pPr>
              <w:tabs>
                <w:tab w:val="left" w:pos="2329"/>
              </w:tabs>
              <w:rPr>
                <w:rFonts w:cs="Arial"/>
                <w:szCs w:val="20"/>
              </w:rPr>
            </w:pPr>
            <w:r>
              <w:rPr>
                <w:rFonts w:cs="Arial"/>
                <w:szCs w:val="20"/>
              </w:rPr>
              <w:t>Case Study</w:t>
            </w:r>
            <w:r w:rsidR="004249EA">
              <w:rPr>
                <w:rFonts w:cs="Arial"/>
                <w:szCs w:val="20"/>
              </w:rPr>
              <w:t xml:space="preserve">: </w:t>
            </w:r>
            <w:r w:rsidR="004249EA" w:rsidRPr="00A61393">
              <w:rPr>
                <w:rFonts w:cs="Arial"/>
                <w:b/>
                <w:szCs w:val="20"/>
              </w:rPr>
              <w:t>1 hour</w:t>
            </w:r>
          </w:p>
        </w:tc>
      </w:tr>
      <w:tr w:rsidR="004249EA" w:rsidRPr="00842155" w14:paraId="3714C10C" w14:textId="77777777" w:rsidTr="005B10FE">
        <w:tc>
          <w:tcPr>
            <w:tcW w:w="1440" w:type="dxa"/>
            <w:tcBorders>
              <w:right w:val="nil"/>
            </w:tcBorders>
            <w:shd w:val="clear" w:color="auto" w:fill="E6E6E6"/>
            <w:tcMar>
              <w:top w:w="115" w:type="dxa"/>
              <w:left w:w="115" w:type="dxa"/>
              <w:bottom w:w="115" w:type="dxa"/>
              <w:right w:w="115" w:type="dxa"/>
            </w:tcMar>
          </w:tcPr>
          <w:p w14:paraId="0EADCD97" w14:textId="77777777" w:rsidR="004249EA" w:rsidRPr="00842155" w:rsidRDefault="004249EA" w:rsidP="004249EA">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CB4DD24" w14:textId="77777777" w:rsidR="004249EA" w:rsidRPr="00842155" w:rsidRDefault="004249EA" w:rsidP="004249EA">
            <w:pPr>
              <w:tabs>
                <w:tab w:val="left" w:pos="2329"/>
              </w:tabs>
              <w:rPr>
                <w:rFonts w:cs="Arial"/>
                <w:b/>
                <w:szCs w:val="20"/>
              </w:rPr>
            </w:pPr>
          </w:p>
        </w:tc>
        <w:tc>
          <w:tcPr>
            <w:tcW w:w="1440" w:type="dxa"/>
            <w:tcBorders>
              <w:left w:val="nil"/>
            </w:tcBorders>
            <w:shd w:val="clear" w:color="auto" w:fill="E6E6E6"/>
          </w:tcPr>
          <w:p w14:paraId="01948C44" w14:textId="77777777" w:rsidR="004249EA" w:rsidRPr="00842155" w:rsidRDefault="004249EA" w:rsidP="004249EA">
            <w:pPr>
              <w:tabs>
                <w:tab w:val="left" w:pos="2329"/>
              </w:tabs>
              <w:rPr>
                <w:rFonts w:cs="Arial"/>
                <w:b/>
                <w:szCs w:val="20"/>
              </w:rPr>
            </w:pPr>
          </w:p>
        </w:tc>
        <w:tc>
          <w:tcPr>
            <w:tcW w:w="1440" w:type="dxa"/>
            <w:shd w:val="clear" w:color="auto" w:fill="E6E6E6"/>
          </w:tcPr>
          <w:p w14:paraId="3AD5CC8B" w14:textId="6CB932F2" w:rsidR="004249EA" w:rsidRPr="00842155" w:rsidRDefault="001A00E6" w:rsidP="004249EA">
            <w:pPr>
              <w:tabs>
                <w:tab w:val="left" w:pos="2329"/>
              </w:tabs>
              <w:rPr>
                <w:rFonts w:cs="Arial"/>
                <w:b/>
                <w:szCs w:val="20"/>
              </w:rPr>
            </w:pPr>
            <w:r>
              <w:rPr>
                <w:rFonts w:cs="Arial"/>
                <w:b/>
                <w:szCs w:val="20"/>
              </w:rPr>
              <w:t>6</w:t>
            </w:r>
            <w:r w:rsidR="004249EA">
              <w:rPr>
                <w:rFonts w:cs="Arial"/>
                <w:b/>
                <w:szCs w:val="20"/>
              </w:rPr>
              <w:t xml:space="preserve"> hours</w:t>
            </w:r>
          </w:p>
        </w:tc>
      </w:tr>
    </w:tbl>
    <w:p w14:paraId="31D24553" w14:textId="77777777" w:rsidR="00084413" w:rsidRDefault="00084413" w:rsidP="00084413">
      <w:pPr>
        <w:pStyle w:val="AssignmentsLevel2"/>
        <w:numPr>
          <w:ilvl w:val="0"/>
          <w:numId w:val="0"/>
        </w:numPr>
        <w:rPr>
          <w:sz w:val="22"/>
        </w:rPr>
      </w:pPr>
    </w:p>
    <w:p w14:paraId="6ABA57B1" w14:textId="77777777" w:rsidR="00084413" w:rsidRPr="00C72470" w:rsidRDefault="00084413" w:rsidP="00084413">
      <w:pPr>
        <w:pStyle w:val="Heading1"/>
        <w:rPr>
          <w:color w:val="BD313B"/>
        </w:rPr>
      </w:pPr>
      <w:r w:rsidRPr="00C72470">
        <w:rPr>
          <w:color w:val="BD313B"/>
        </w:rPr>
        <w:t>Faculty Notes</w:t>
      </w:r>
    </w:p>
    <w:p w14:paraId="09C319A4" w14:textId="77777777" w:rsidR="00084413" w:rsidRDefault="00084413" w:rsidP="00084413">
      <w:pPr>
        <w:pStyle w:val="AssignmentsLevel2"/>
        <w:numPr>
          <w:ilvl w:val="0"/>
          <w:numId w:val="0"/>
        </w:numPr>
      </w:pPr>
    </w:p>
    <w:p w14:paraId="1CBB511E" w14:textId="5F7F643C" w:rsidR="00084413" w:rsidRDefault="00B2497C" w:rsidP="00084413">
      <w:pPr>
        <w:pStyle w:val="AssignmentsLevel2"/>
        <w:numPr>
          <w:ilvl w:val="0"/>
          <w:numId w:val="0"/>
        </w:numPr>
        <w:rPr>
          <w:b/>
        </w:rPr>
      </w:pPr>
      <w:r>
        <w:rPr>
          <w:b/>
        </w:rPr>
        <w:t>HR</w:t>
      </w:r>
      <w:r w:rsidR="00084413">
        <w:rPr>
          <w:b/>
        </w:rPr>
        <w:t xml:space="preserve"> </w:t>
      </w:r>
      <w:r w:rsidR="002A6F7E">
        <w:rPr>
          <w:b/>
        </w:rPr>
        <w:t>Organizational</w:t>
      </w:r>
      <w:r w:rsidR="00084413">
        <w:rPr>
          <w:b/>
        </w:rPr>
        <w:t xml:space="preserve"> Chart </w:t>
      </w:r>
      <w:r w:rsidR="00FA4200">
        <w:rPr>
          <w:b/>
        </w:rPr>
        <w:t xml:space="preserve">and </w:t>
      </w:r>
      <w:r w:rsidR="00084413">
        <w:rPr>
          <w:b/>
        </w:rPr>
        <w:t>Proposal</w:t>
      </w:r>
    </w:p>
    <w:p w14:paraId="68E255B6" w14:textId="7403D94D" w:rsidR="00A61393" w:rsidRPr="00A61393" w:rsidRDefault="007C7F42" w:rsidP="00E551AB">
      <w:pPr>
        <w:pStyle w:val="AssignmentsLevel2"/>
        <w:numPr>
          <w:ilvl w:val="0"/>
          <w:numId w:val="26"/>
        </w:numPr>
      </w:pPr>
      <w:r>
        <w:rPr>
          <w:rFonts w:eastAsia="Calibri"/>
        </w:rPr>
        <w:t>Draw.io</w:t>
      </w:r>
      <w:r w:rsidR="00A61393" w:rsidRPr="00CD5061">
        <w:rPr>
          <w:rFonts w:eastAsia="Calibri"/>
        </w:rPr>
        <w:t xml:space="preserve"> is a free service, although a premium account can </w:t>
      </w:r>
      <w:r w:rsidR="00A61393">
        <w:rPr>
          <w:rFonts w:eastAsia="Calibri"/>
        </w:rPr>
        <w:t>also be purchased.</w:t>
      </w:r>
    </w:p>
    <w:p w14:paraId="5923A9A3" w14:textId="4DFF115E" w:rsidR="00084413" w:rsidRDefault="00A61393" w:rsidP="00FA4200">
      <w:pPr>
        <w:pStyle w:val="AssignmentsLevel2"/>
        <w:numPr>
          <w:ilvl w:val="1"/>
          <w:numId w:val="26"/>
        </w:numPr>
        <w:ind w:left="720"/>
      </w:pPr>
      <w:r w:rsidRPr="00CD5061">
        <w:rPr>
          <w:rFonts w:eastAsia="Calibri"/>
        </w:rPr>
        <w:t xml:space="preserve">By creating a free account, </w:t>
      </w:r>
      <w:r>
        <w:rPr>
          <w:rFonts w:eastAsia="Calibri"/>
        </w:rPr>
        <w:t>students</w:t>
      </w:r>
      <w:r w:rsidRPr="00CD5061">
        <w:rPr>
          <w:rFonts w:eastAsia="Calibri"/>
        </w:rPr>
        <w:t xml:space="preserve"> should be able to design a flowchart that meets the needs of the assignment instructions.</w:t>
      </w:r>
    </w:p>
    <w:p w14:paraId="1ED0D3B9" w14:textId="15857F3B" w:rsidR="00A61393" w:rsidRDefault="00B2497C" w:rsidP="00FA4200">
      <w:pPr>
        <w:pStyle w:val="AssignmentsLevel2"/>
        <w:numPr>
          <w:ilvl w:val="1"/>
          <w:numId w:val="26"/>
        </w:numPr>
        <w:ind w:left="720"/>
      </w:pPr>
      <w:r>
        <w:t xml:space="preserve">View the </w:t>
      </w:r>
      <w:hyperlink r:id="rId31" w:history="1">
        <w:r w:rsidR="007C7F42">
          <w:rPr>
            <w:rStyle w:val="Hyperlink"/>
          </w:rPr>
          <w:t>draw.io</w:t>
        </w:r>
      </w:hyperlink>
      <w:r>
        <w:t xml:space="preserve"> website f</w:t>
      </w:r>
      <w:r w:rsidR="00A61393">
        <w:t>or information on how to use</w:t>
      </w:r>
      <w:r w:rsidR="00FA4200">
        <w:t xml:space="preserve"> it</w:t>
      </w:r>
      <w:r w:rsidR="00A61393">
        <w:t xml:space="preserve">. </w:t>
      </w:r>
    </w:p>
    <w:p w14:paraId="69AF59EB" w14:textId="0C8C98E8" w:rsidR="00A61393" w:rsidRPr="00A61393" w:rsidRDefault="00A61393" w:rsidP="00E551AB">
      <w:pPr>
        <w:pStyle w:val="AssignmentsLevel2"/>
        <w:numPr>
          <w:ilvl w:val="0"/>
          <w:numId w:val="26"/>
        </w:numPr>
      </w:pPr>
      <w:proofErr w:type="spellStart"/>
      <w:r>
        <w:rPr>
          <w:rFonts w:eastAsia="Calibri"/>
        </w:rPr>
        <w:t>Lucidchart</w:t>
      </w:r>
      <w:proofErr w:type="spellEnd"/>
      <w:r w:rsidRPr="00CD5061">
        <w:rPr>
          <w:rFonts w:eastAsia="Calibri"/>
        </w:rPr>
        <w:t xml:space="preserve"> is a free service, although a premium account can </w:t>
      </w:r>
      <w:r>
        <w:rPr>
          <w:rFonts w:eastAsia="Calibri"/>
        </w:rPr>
        <w:t>also be purchased.</w:t>
      </w:r>
    </w:p>
    <w:p w14:paraId="07197D38" w14:textId="77777777" w:rsidR="00A61393" w:rsidRDefault="00A61393" w:rsidP="00FA4200">
      <w:pPr>
        <w:pStyle w:val="AssignmentsLevel2"/>
        <w:numPr>
          <w:ilvl w:val="1"/>
          <w:numId w:val="26"/>
        </w:numPr>
        <w:ind w:left="720"/>
      </w:pPr>
      <w:r w:rsidRPr="00CD5061">
        <w:rPr>
          <w:rFonts w:eastAsia="Calibri"/>
        </w:rPr>
        <w:t xml:space="preserve">By creating a free account, </w:t>
      </w:r>
      <w:r>
        <w:rPr>
          <w:rFonts w:eastAsia="Calibri"/>
        </w:rPr>
        <w:t>students</w:t>
      </w:r>
      <w:r w:rsidRPr="00CD5061">
        <w:rPr>
          <w:rFonts w:eastAsia="Calibri"/>
        </w:rPr>
        <w:t xml:space="preserve"> should be able to design a flowchart that meets the needs of the assignment instructions.</w:t>
      </w:r>
    </w:p>
    <w:p w14:paraId="77E56F95" w14:textId="5C8871E3" w:rsidR="00A61393" w:rsidRDefault="00B2497C" w:rsidP="00FA4200">
      <w:pPr>
        <w:pStyle w:val="AssignmentsLevel2"/>
        <w:numPr>
          <w:ilvl w:val="1"/>
          <w:numId w:val="26"/>
        </w:numPr>
        <w:ind w:left="720"/>
      </w:pPr>
      <w:r>
        <w:t>Go to the</w:t>
      </w:r>
      <w:r w:rsidR="00A61393">
        <w:t xml:space="preserve"> </w:t>
      </w:r>
      <w:hyperlink r:id="rId32" w:history="1">
        <w:proofErr w:type="spellStart"/>
        <w:r w:rsidRPr="00B2497C">
          <w:rPr>
            <w:rStyle w:val="Hyperlink"/>
          </w:rPr>
          <w:t>Lucidchart</w:t>
        </w:r>
        <w:proofErr w:type="spellEnd"/>
      </w:hyperlink>
      <w:r w:rsidR="00A61393">
        <w:t xml:space="preserve"> </w:t>
      </w:r>
      <w:r>
        <w:t>website on how to use</w:t>
      </w:r>
      <w:r w:rsidR="00FA4200">
        <w:t xml:space="preserve"> it</w:t>
      </w:r>
      <w:r w:rsidR="00A61393">
        <w:t xml:space="preserve">. </w:t>
      </w:r>
    </w:p>
    <w:p w14:paraId="3E29B62D" w14:textId="77777777" w:rsidR="005B10FE" w:rsidRPr="00035EB6" w:rsidRDefault="005B10FE" w:rsidP="00FA4200">
      <w:pPr>
        <w:pStyle w:val="AssignmentsLevel2"/>
        <w:numPr>
          <w:ilvl w:val="0"/>
          <w:numId w:val="0"/>
        </w:numPr>
        <w:ind w:left="720"/>
        <w:rPr>
          <w:sz w:val="22"/>
        </w:rPr>
      </w:pPr>
    </w:p>
    <w:p w14:paraId="613EBDAE" w14:textId="77777777" w:rsidR="00035EB6" w:rsidRDefault="00035EB6" w:rsidP="00035EB6">
      <w:pPr>
        <w:tabs>
          <w:tab w:val="left" w:pos="360"/>
        </w:tabs>
        <w:spacing w:before="60" w:after="60"/>
        <w:rPr>
          <w:rFonts w:cs="Arial"/>
          <w:szCs w:val="20"/>
        </w:rPr>
      </w:pPr>
    </w:p>
    <w:p w14:paraId="3EFF942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7C24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E1B9ED0" w14:textId="2594B37D" w:rsidR="002C1641" w:rsidRPr="00842155" w:rsidRDefault="002C1641" w:rsidP="00E5343A">
            <w:pPr>
              <w:pStyle w:val="WeeklyTopicHeading1"/>
            </w:pPr>
            <w:bookmarkStart w:id="4" w:name="weekthree"/>
            <w:bookmarkStart w:id="5" w:name="_Toc358980896"/>
            <w:bookmarkEnd w:id="4"/>
            <w:r w:rsidRPr="0068364F">
              <w:lastRenderedPageBreak/>
              <w:t xml:space="preserve">Week </w:t>
            </w:r>
            <w:r>
              <w:t>Three</w:t>
            </w:r>
            <w:r w:rsidRPr="0068364F">
              <w:t xml:space="preserve">: </w:t>
            </w:r>
            <w:r w:rsidR="00E5343A">
              <w:t xml:space="preserve">Placement, </w:t>
            </w:r>
            <w:r w:rsidR="00E5343A" w:rsidRPr="00E5343A">
              <w:t>Induction</w:t>
            </w:r>
            <w:r w:rsidR="00FA4200">
              <w:t>,</w:t>
            </w:r>
            <w:r w:rsidR="00E5343A">
              <w:t xml:space="preserve"> &amp; </w:t>
            </w:r>
            <w:r w:rsidR="00E5343A" w:rsidRPr="00E5343A">
              <w:t>Staff Development</w:t>
            </w:r>
            <w:bookmarkEnd w:id="5"/>
          </w:p>
        </w:tc>
        <w:tc>
          <w:tcPr>
            <w:tcW w:w="1440" w:type="dxa"/>
            <w:tcBorders>
              <w:left w:val="nil"/>
              <w:bottom w:val="single" w:sz="4" w:space="0" w:color="000000" w:themeColor="text1"/>
              <w:right w:val="nil"/>
            </w:tcBorders>
            <w:shd w:val="clear" w:color="auto" w:fill="BD313B"/>
          </w:tcPr>
          <w:p w14:paraId="34A87CC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EC8022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676810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6B3E58C"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E79EC99"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55A4263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B409C0B" w14:textId="12011CF2" w:rsidR="00FD5474" w:rsidRPr="00842155" w:rsidRDefault="00E5343A" w:rsidP="00843A3A">
            <w:pPr>
              <w:pStyle w:val="ObjectiveBullet"/>
              <w:numPr>
                <w:ilvl w:val="1"/>
                <w:numId w:val="10"/>
              </w:numPr>
              <w:tabs>
                <w:tab w:val="clear" w:pos="0"/>
              </w:tabs>
            </w:pPr>
            <w:r w:rsidRPr="00E5343A">
              <w:t xml:space="preserve">Compare the </w:t>
            </w:r>
            <w:r w:rsidR="00843A3A">
              <w:t>components</w:t>
            </w:r>
            <w:r w:rsidRPr="00E5343A">
              <w:t xml:space="preserve"> of an induction program to the </w:t>
            </w:r>
            <w:r w:rsidR="00843A3A">
              <w:t>components</w:t>
            </w:r>
            <w:r w:rsidRPr="00E5343A">
              <w:t xml:space="preserve"> of a mentoring program.</w:t>
            </w:r>
          </w:p>
        </w:tc>
        <w:tc>
          <w:tcPr>
            <w:tcW w:w="2880" w:type="dxa"/>
            <w:gridSpan w:val="2"/>
            <w:tcBorders>
              <w:left w:val="nil"/>
              <w:bottom w:val="nil"/>
            </w:tcBorders>
          </w:tcPr>
          <w:p w14:paraId="58AF3C2B" w14:textId="30D12B6C" w:rsidR="00FD5474" w:rsidRPr="00842155" w:rsidRDefault="00AC5DAB" w:rsidP="00FD5474">
            <w:pPr>
              <w:tabs>
                <w:tab w:val="left" w:pos="0"/>
                <w:tab w:val="left" w:pos="3720"/>
              </w:tabs>
              <w:outlineLvl w:val="0"/>
              <w:rPr>
                <w:rFonts w:cs="Arial"/>
                <w:szCs w:val="20"/>
              </w:rPr>
            </w:pPr>
            <w:r>
              <w:rPr>
                <w:rFonts w:cs="Arial"/>
                <w:szCs w:val="20"/>
              </w:rPr>
              <w:t>CLO1, CLO2</w:t>
            </w:r>
          </w:p>
        </w:tc>
      </w:tr>
      <w:tr w:rsidR="00FD5474" w:rsidRPr="00842155" w14:paraId="1CB198D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55B2211" w14:textId="6FEE5DB5" w:rsidR="00FD5474" w:rsidRPr="00842155" w:rsidRDefault="00843A3A" w:rsidP="00843A3A">
            <w:pPr>
              <w:pStyle w:val="ObjectiveBullet"/>
              <w:numPr>
                <w:ilvl w:val="1"/>
                <w:numId w:val="10"/>
              </w:numPr>
            </w:pPr>
            <w:r w:rsidRPr="00843A3A">
              <w:t>Explain how human resources can influence the development of professional learning communities</w:t>
            </w:r>
            <w:r w:rsidR="00E5343A" w:rsidRPr="00E5343A">
              <w:t>.</w:t>
            </w:r>
          </w:p>
        </w:tc>
        <w:tc>
          <w:tcPr>
            <w:tcW w:w="2880" w:type="dxa"/>
            <w:gridSpan w:val="2"/>
            <w:tcBorders>
              <w:top w:val="nil"/>
              <w:left w:val="nil"/>
              <w:bottom w:val="nil"/>
            </w:tcBorders>
          </w:tcPr>
          <w:p w14:paraId="643692FB" w14:textId="637B9AE2" w:rsidR="00FD5474" w:rsidRPr="00842155" w:rsidRDefault="00AC5DAB" w:rsidP="00FD5474">
            <w:pPr>
              <w:tabs>
                <w:tab w:val="left" w:pos="0"/>
                <w:tab w:val="left" w:pos="3720"/>
              </w:tabs>
              <w:outlineLvl w:val="0"/>
              <w:rPr>
                <w:rFonts w:cs="Arial"/>
                <w:szCs w:val="20"/>
              </w:rPr>
            </w:pPr>
            <w:r>
              <w:rPr>
                <w:rFonts w:cs="Arial"/>
                <w:szCs w:val="20"/>
              </w:rPr>
              <w:t>CLO1</w:t>
            </w:r>
          </w:p>
        </w:tc>
      </w:tr>
      <w:tr w:rsidR="00FD5474" w:rsidRPr="00842155" w14:paraId="4B2F1132" w14:textId="77777777" w:rsidTr="00E5343A">
        <w:trPr>
          <w:trHeight w:val="128"/>
        </w:trPr>
        <w:tc>
          <w:tcPr>
            <w:tcW w:w="10170" w:type="dxa"/>
            <w:gridSpan w:val="2"/>
            <w:tcBorders>
              <w:top w:val="nil"/>
              <w:bottom w:val="nil"/>
              <w:right w:val="nil"/>
            </w:tcBorders>
            <w:tcMar>
              <w:top w:w="115" w:type="dxa"/>
              <w:left w:w="115" w:type="dxa"/>
              <w:bottom w:w="115" w:type="dxa"/>
              <w:right w:w="115" w:type="dxa"/>
            </w:tcMar>
          </w:tcPr>
          <w:p w14:paraId="6441ABB9" w14:textId="77777777" w:rsidR="00FD5474" w:rsidRPr="00842155" w:rsidRDefault="00E5343A" w:rsidP="00E551AB">
            <w:pPr>
              <w:pStyle w:val="ObjectiveBullet"/>
              <w:numPr>
                <w:ilvl w:val="1"/>
                <w:numId w:val="10"/>
              </w:numPr>
            </w:pPr>
            <w:r w:rsidRPr="00E5343A">
              <w:t>Evaluate the effectiveness of staff development programs in creating future administrators.</w:t>
            </w:r>
          </w:p>
        </w:tc>
        <w:tc>
          <w:tcPr>
            <w:tcW w:w="2880" w:type="dxa"/>
            <w:gridSpan w:val="2"/>
            <w:tcBorders>
              <w:top w:val="nil"/>
              <w:left w:val="nil"/>
              <w:bottom w:val="nil"/>
            </w:tcBorders>
          </w:tcPr>
          <w:p w14:paraId="4665D1D1" w14:textId="17F1C957" w:rsidR="00FD5474" w:rsidRPr="00842155" w:rsidRDefault="00AC5DAB" w:rsidP="00FD5474">
            <w:pPr>
              <w:tabs>
                <w:tab w:val="left" w:pos="0"/>
                <w:tab w:val="left" w:pos="3720"/>
              </w:tabs>
              <w:outlineLvl w:val="0"/>
              <w:rPr>
                <w:rFonts w:cs="Arial"/>
                <w:szCs w:val="20"/>
              </w:rPr>
            </w:pPr>
            <w:r>
              <w:rPr>
                <w:rFonts w:cs="Arial"/>
                <w:szCs w:val="20"/>
              </w:rPr>
              <w:t>CLO1, CLO3</w:t>
            </w:r>
          </w:p>
        </w:tc>
      </w:tr>
      <w:tr w:rsidR="00E5343A" w:rsidRPr="00842155" w14:paraId="65E232F2"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7B395EF" w14:textId="2C48DB19" w:rsidR="00E5343A" w:rsidRPr="00E5343A" w:rsidRDefault="00E5343A" w:rsidP="00843A3A">
            <w:pPr>
              <w:pStyle w:val="ObjectiveBullet"/>
              <w:numPr>
                <w:ilvl w:val="1"/>
                <w:numId w:val="10"/>
              </w:numPr>
            </w:pPr>
            <w:r w:rsidRPr="00E5343A">
              <w:t xml:space="preserve">Explain the contribution of staff development to the </w:t>
            </w:r>
            <w:r w:rsidR="00843A3A">
              <w:t>evaluation</w:t>
            </w:r>
            <w:r w:rsidRPr="00E5343A">
              <w:t xml:space="preserve"> process of employees.</w:t>
            </w:r>
          </w:p>
        </w:tc>
        <w:tc>
          <w:tcPr>
            <w:tcW w:w="2880" w:type="dxa"/>
            <w:gridSpan w:val="2"/>
            <w:tcBorders>
              <w:top w:val="nil"/>
              <w:left w:val="nil"/>
              <w:bottom w:val="single" w:sz="4" w:space="0" w:color="000000" w:themeColor="text1"/>
            </w:tcBorders>
          </w:tcPr>
          <w:p w14:paraId="6F8BEBCE" w14:textId="31C5BE09" w:rsidR="00E5343A" w:rsidRPr="00842155" w:rsidRDefault="00AC5DAB" w:rsidP="00FD5474">
            <w:pPr>
              <w:tabs>
                <w:tab w:val="left" w:pos="0"/>
                <w:tab w:val="left" w:pos="3720"/>
              </w:tabs>
              <w:outlineLvl w:val="0"/>
              <w:rPr>
                <w:rFonts w:cs="Arial"/>
                <w:szCs w:val="20"/>
              </w:rPr>
            </w:pPr>
            <w:r>
              <w:rPr>
                <w:rFonts w:cs="Arial"/>
                <w:szCs w:val="20"/>
              </w:rPr>
              <w:t>CLO1, CLO3</w:t>
            </w:r>
          </w:p>
        </w:tc>
      </w:tr>
      <w:tr w:rsidR="00776226" w:rsidRPr="00842155" w14:paraId="35ACE57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D2B39FD"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1C96A85" w14:textId="4E5C4EF0" w:rsidR="00776226" w:rsidRPr="005B10FE" w:rsidRDefault="00776226" w:rsidP="00776226">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7084CC8" w14:textId="1B5A4CA3"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398EC874" w14:textId="53D2B38C"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AIE</w:t>
            </w:r>
          </w:p>
        </w:tc>
      </w:tr>
      <w:tr w:rsidR="00FD5474" w:rsidRPr="00842155" w14:paraId="0BA53F00" w14:textId="77777777" w:rsidTr="00FD5474">
        <w:tc>
          <w:tcPr>
            <w:tcW w:w="10170" w:type="dxa"/>
            <w:gridSpan w:val="2"/>
            <w:tcMar>
              <w:top w:w="115" w:type="dxa"/>
              <w:left w:w="115" w:type="dxa"/>
              <w:bottom w:w="115" w:type="dxa"/>
              <w:right w:w="115" w:type="dxa"/>
            </w:tcMar>
          </w:tcPr>
          <w:p w14:paraId="1E3B8F80" w14:textId="77777777" w:rsidR="00FD5474" w:rsidRDefault="00FD5474" w:rsidP="00E5343A">
            <w:pPr>
              <w:ind w:left="360" w:hanging="360"/>
              <w:rPr>
                <w:rFonts w:cs="Arial"/>
                <w:szCs w:val="20"/>
              </w:rPr>
            </w:pPr>
            <w:r w:rsidRPr="00446623">
              <w:rPr>
                <w:rFonts w:cs="Arial"/>
                <w:b/>
                <w:szCs w:val="20"/>
              </w:rPr>
              <w:t>Read</w:t>
            </w:r>
            <w:r>
              <w:rPr>
                <w:rFonts w:cs="Arial"/>
                <w:szCs w:val="20"/>
              </w:rPr>
              <w:t xml:space="preserve"> Ch. </w:t>
            </w:r>
            <w:r w:rsidR="00E5343A">
              <w:rPr>
                <w:rFonts w:cs="Arial"/>
                <w:szCs w:val="20"/>
              </w:rPr>
              <w:t>5 &amp; 6</w:t>
            </w:r>
            <w:r>
              <w:rPr>
                <w:rFonts w:cs="Arial"/>
                <w:szCs w:val="20"/>
              </w:rPr>
              <w:t xml:space="preserve"> of </w:t>
            </w:r>
            <w:r w:rsidR="00675442" w:rsidRPr="00675442">
              <w:rPr>
                <w:rFonts w:cs="Arial"/>
                <w:i/>
                <w:iCs/>
                <w:szCs w:val="20"/>
              </w:rPr>
              <w:t>Human Resources Administration in Education</w:t>
            </w:r>
            <w:r>
              <w:rPr>
                <w:rFonts w:cs="Arial"/>
                <w:szCs w:val="20"/>
              </w:rPr>
              <w:t>.</w:t>
            </w:r>
          </w:p>
          <w:p w14:paraId="61719492" w14:textId="77777777" w:rsidR="00E117EC" w:rsidRDefault="00E117EC" w:rsidP="00E5343A">
            <w:pPr>
              <w:ind w:left="360" w:hanging="360"/>
              <w:rPr>
                <w:rFonts w:cs="Arial"/>
                <w:szCs w:val="20"/>
              </w:rPr>
            </w:pPr>
          </w:p>
          <w:p w14:paraId="44EC6345" w14:textId="037B5335" w:rsidR="00E117EC" w:rsidRPr="00E3447E" w:rsidRDefault="00E117EC" w:rsidP="00E5343A">
            <w:pPr>
              <w:ind w:left="360" w:hanging="360"/>
              <w:rPr>
                <w:rFonts w:cs="Arial"/>
                <w:szCs w:val="20"/>
              </w:rPr>
            </w:pPr>
            <w:r w:rsidRPr="00926A35">
              <w:rPr>
                <w:b/>
              </w:rPr>
              <w:t>Post</w:t>
            </w:r>
            <w:r>
              <w:t xml:space="preserve"> any questions or comments to the General Questions &amp; Discussion forum.</w:t>
            </w:r>
          </w:p>
        </w:tc>
        <w:tc>
          <w:tcPr>
            <w:tcW w:w="1440" w:type="dxa"/>
          </w:tcPr>
          <w:p w14:paraId="3BA921C3" w14:textId="5863CCF7" w:rsidR="00FD5474" w:rsidRPr="009F6FAF" w:rsidRDefault="00E63AFE" w:rsidP="00FD5474">
            <w:pPr>
              <w:rPr>
                <w:rFonts w:cs="Arial"/>
                <w:szCs w:val="20"/>
              </w:rPr>
            </w:pPr>
            <w:r>
              <w:rPr>
                <w:rFonts w:cs="Arial"/>
                <w:szCs w:val="20"/>
              </w:rPr>
              <w:t>3.1, 3.2, 3.3, 3.4</w:t>
            </w:r>
          </w:p>
        </w:tc>
        <w:tc>
          <w:tcPr>
            <w:tcW w:w="1440" w:type="dxa"/>
          </w:tcPr>
          <w:p w14:paraId="62810B8E" w14:textId="0A6D1A1B" w:rsidR="00FD5474" w:rsidRPr="009F6FAF" w:rsidRDefault="00E117EC" w:rsidP="00FD5474">
            <w:pPr>
              <w:rPr>
                <w:rFonts w:cs="Arial"/>
                <w:szCs w:val="20"/>
              </w:rPr>
            </w:pPr>
            <w:r>
              <w:rPr>
                <w:rFonts w:cs="Arial"/>
                <w:szCs w:val="20"/>
              </w:rPr>
              <w:t xml:space="preserve">Lecture Activity: </w:t>
            </w:r>
            <w:r>
              <w:rPr>
                <w:rFonts w:cs="Arial"/>
                <w:b/>
                <w:szCs w:val="20"/>
              </w:rPr>
              <w:t>1 hour</w:t>
            </w:r>
          </w:p>
        </w:tc>
      </w:tr>
      <w:tr w:rsidR="000806CB" w14:paraId="14ED8551" w14:textId="77777777" w:rsidTr="009B1B7F">
        <w:tc>
          <w:tcPr>
            <w:tcW w:w="10170" w:type="dxa"/>
            <w:gridSpan w:val="2"/>
            <w:shd w:val="clear" w:color="auto" w:fill="D8D9DA"/>
            <w:tcMar>
              <w:top w:w="115" w:type="dxa"/>
              <w:left w:w="115" w:type="dxa"/>
              <w:bottom w:w="115" w:type="dxa"/>
              <w:right w:w="115" w:type="dxa"/>
            </w:tcMar>
          </w:tcPr>
          <w:p w14:paraId="574EF430" w14:textId="77777777" w:rsidR="000806CB" w:rsidRDefault="000806CB" w:rsidP="009B1B7F">
            <w:pPr>
              <w:tabs>
                <w:tab w:val="left" w:pos="0"/>
                <w:tab w:val="left" w:pos="3720"/>
              </w:tabs>
              <w:outlineLvl w:val="0"/>
              <w:rPr>
                <w:rFonts w:eastAsia="Arial" w:cs="Arial"/>
                <w:i/>
                <w:iCs/>
              </w:rPr>
            </w:pPr>
            <w:r w:rsidRPr="4948C66D">
              <w:rPr>
                <w:rFonts w:eastAsia="Arial" w:cs="Arial"/>
                <w:b/>
                <w:bCs/>
                <w:i/>
                <w:iCs/>
                <w:sz w:val="22"/>
                <w:szCs w:val="22"/>
              </w:rPr>
              <w:t>Graded Assignments</w:t>
            </w:r>
          </w:p>
          <w:p w14:paraId="0AFAC2FC" w14:textId="77777777" w:rsidR="000806CB" w:rsidRPr="00826E07" w:rsidDel="007269C4" w:rsidRDefault="000806CB" w:rsidP="009B1B7F">
            <w:pPr>
              <w:rPr>
                <w:rFonts w:cs="Arial"/>
                <w:b/>
                <w:color w:val="FF0000"/>
                <w:szCs w:val="20"/>
              </w:rPr>
            </w:pPr>
            <w:r w:rsidRPr="4948C66D">
              <w:rPr>
                <w:rFonts w:eastAsia="Arial" w:cs="Arial"/>
                <w:i/>
                <w:iCs/>
              </w:rPr>
              <w:t>Complete these graded assessments by the end of the week unless specified otherwise.</w:t>
            </w:r>
          </w:p>
        </w:tc>
        <w:tc>
          <w:tcPr>
            <w:tcW w:w="1440" w:type="dxa"/>
            <w:tcBorders>
              <w:bottom w:val="single" w:sz="4" w:space="0" w:color="000000" w:themeColor="text1"/>
            </w:tcBorders>
            <w:shd w:val="clear" w:color="auto" w:fill="D8D9DA"/>
          </w:tcPr>
          <w:p w14:paraId="51170674" w14:textId="77777777" w:rsidR="000806CB" w:rsidRDefault="000806CB" w:rsidP="009B1B7F">
            <w:pPr>
              <w:rPr>
                <w:rFonts w:cs="Arial"/>
                <w:szCs w:val="20"/>
              </w:rPr>
            </w:pPr>
            <w:r w:rsidRPr="4948C66D">
              <w:rPr>
                <w:rFonts w:eastAsia="Arial" w:cs="Arial"/>
                <w:b/>
                <w:bCs/>
                <w:i/>
                <w:iCs/>
              </w:rPr>
              <w:t>Alignment</w:t>
            </w:r>
          </w:p>
        </w:tc>
        <w:tc>
          <w:tcPr>
            <w:tcW w:w="1440" w:type="dxa"/>
            <w:tcBorders>
              <w:bottom w:val="single" w:sz="4" w:space="0" w:color="000000" w:themeColor="text1"/>
            </w:tcBorders>
            <w:shd w:val="clear" w:color="auto" w:fill="D8D9DA"/>
          </w:tcPr>
          <w:p w14:paraId="7B5F5FDC" w14:textId="77777777" w:rsidR="000806CB" w:rsidRDefault="000806CB" w:rsidP="009B1B7F">
            <w:pPr>
              <w:rPr>
                <w:rFonts w:cs="Arial"/>
                <w:szCs w:val="20"/>
              </w:rPr>
            </w:pPr>
            <w:r w:rsidRPr="4948C66D">
              <w:rPr>
                <w:rFonts w:eastAsia="Arial" w:cs="Arial"/>
                <w:b/>
                <w:bCs/>
                <w:i/>
                <w:iCs/>
              </w:rPr>
              <w:t>AIE</w:t>
            </w:r>
          </w:p>
        </w:tc>
      </w:tr>
      <w:tr w:rsidR="002C1641" w:rsidRPr="007F339F" w14:paraId="4523E57C" w14:textId="77777777" w:rsidTr="00FD5474">
        <w:tc>
          <w:tcPr>
            <w:tcW w:w="10170" w:type="dxa"/>
            <w:gridSpan w:val="2"/>
            <w:tcMar>
              <w:top w:w="115" w:type="dxa"/>
              <w:left w:w="115" w:type="dxa"/>
              <w:bottom w:w="115" w:type="dxa"/>
              <w:right w:w="115" w:type="dxa"/>
            </w:tcMar>
          </w:tcPr>
          <w:p w14:paraId="787B77C6" w14:textId="1B23A53C" w:rsidR="00DD602B" w:rsidRDefault="000806CB" w:rsidP="00FD5474">
            <w:pPr>
              <w:rPr>
                <w:rFonts w:cs="Arial"/>
                <w:b/>
                <w:szCs w:val="20"/>
              </w:rPr>
            </w:pPr>
            <w:r>
              <w:rPr>
                <w:rFonts w:cs="Arial"/>
                <w:b/>
                <w:szCs w:val="20"/>
              </w:rPr>
              <w:t xml:space="preserve">Discussion: </w:t>
            </w:r>
            <w:r w:rsidR="00DD602B" w:rsidRPr="00DD602B">
              <w:rPr>
                <w:rFonts w:cs="Arial"/>
                <w:b/>
                <w:szCs w:val="20"/>
              </w:rPr>
              <w:t>Programs for Beginning Teachers</w:t>
            </w:r>
          </w:p>
          <w:p w14:paraId="33AEE795" w14:textId="77777777" w:rsidR="00DD602B" w:rsidRPr="00DD602B" w:rsidRDefault="00DD602B" w:rsidP="00FD5474">
            <w:pPr>
              <w:rPr>
                <w:rFonts w:cs="Arial"/>
                <w:szCs w:val="20"/>
              </w:rPr>
            </w:pPr>
          </w:p>
          <w:p w14:paraId="07FDB937" w14:textId="2BB73080" w:rsidR="00E368CA" w:rsidRDefault="00422C71" w:rsidP="00FD5474">
            <w:pPr>
              <w:rPr>
                <w:rFonts w:cs="Arial"/>
                <w:szCs w:val="20"/>
              </w:rPr>
            </w:pPr>
            <w:r>
              <w:rPr>
                <w:rFonts w:cs="Arial"/>
                <w:b/>
                <w:szCs w:val="20"/>
              </w:rPr>
              <w:t>Read</w:t>
            </w:r>
            <w:r w:rsidRPr="00794F00">
              <w:rPr>
                <w:rFonts w:cs="Arial"/>
                <w:szCs w:val="20"/>
              </w:rPr>
              <w:t xml:space="preserve"> </w:t>
            </w:r>
            <w:r w:rsidR="00E368CA" w:rsidRPr="00794F00">
              <w:rPr>
                <w:rFonts w:cs="Arial"/>
                <w:szCs w:val="20"/>
              </w:rPr>
              <w:t>the following article from the Lourdes Library:</w:t>
            </w:r>
          </w:p>
          <w:p w14:paraId="7B41D4E8" w14:textId="77777777" w:rsidR="00794F00" w:rsidRPr="00794F00" w:rsidRDefault="00794F00" w:rsidP="00FD5474">
            <w:pPr>
              <w:rPr>
                <w:rFonts w:cs="Arial"/>
                <w:szCs w:val="20"/>
              </w:rPr>
            </w:pPr>
          </w:p>
          <w:p w14:paraId="2DCC56D9" w14:textId="3B783AA5" w:rsidR="00E368CA" w:rsidRDefault="00E368CA" w:rsidP="00FA4200">
            <w:pPr>
              <w:ind w:left="395" w:hanging="395"/>
              <w:rPr>
                <w:rFonts w:cs="Arial"/>
                <w:szCs w:val="20"/>
              </w:rPr>
            </w:pPr>
            <w:r w:rsidRPr="00794F00">
              <w:rPr>
                <w:rFonts w:cs="Arial"/>
                <w:szCs w:val="20"/>
              </w:rPr>
              <w:t xml:space="preserve">Ingersoll, R. M., &amp; Strong, M. (2011). </w:t>
            </w:r>
            <w:hyperlink r:id="rId33" w:history="1">
              <w:r w:rsidRPr="00794F00">
                <w:rPr>
                  <w:rStyle w:val="Hyperlink"/>
                  <w:rFonts w:cs="Arial"/>
                  <w:szCs w:val="20"/>
                </w:rPr>
                <w:t>The Impact of Induction and Mentoring Programs for Beginning Teachers: A Critical Review of the Research</w:t>
              </w:r>
            </w:hyperlink>
            <w:r w:rsidRPr="00794F00">
              <w:rPr>
                <w:rFonts w:cs="Arial"/>
                <w:szCs w:val="20"/>
              </w:rPr>
              <w:t xml:space="preserve">. </w:t>
            </w:r>
            <w:r w:rsidRPr="00794F00">
              <w:rPr>
                <w:rFonts w:cs="Arial"/>
                <w:i/>
                <w:szCs w:val="20"/>
              </w:rPr>
              <w:t xml:space="preserve">Review </w:t>
            </w:r>
            <w:proofErr w:type="gramStart"/>
            <w:r w:rsidRPr="00794F00">
              <w:rPr>
                <w:rFonts w:cs="Arial"/>
                <w:i/>
                <w:szCs w:val="20"/>
              </w:rPr>
              <w:t>Of</w:t>
            </w:r>
            <w:proofErr w:type="gramEnd"/>
            <w:r w:rsidRPr="00794F00">
              <w:rPr>
                <w:rFonts w:cs="Arial"/>
                <w:i/>
                <w:szCs w:val="20"/>
              </w:rPr>
              <w:t xml:space="preserve"> Educational Research</w:t>
            </w:r>
            <w:r w:rsidRPr="00794F00">
              <w:rPr>
                <w:rFonts w:cs="Arial"/>
                <w:szCs w:val="20"/>
              </w:rPr>
              <w:t xml:space="preserve">, </w:t>
            </w:r>
            <w:r w:rsidRPr="000F6B2F">
              <w:rPr>
                <w:rFonts w:cs="Arial"/>
                <w:i/>
                <w:szCs w:val="20"/>
              </w:rPr>
              <w:t>81</w:t>
            </w:r>
            <w:r w:rsidRPr="00794F00">
              <w:rPr>
                <w:rFonts w:cs="Arial"/>
                <w:szCs w:val="20"/>
              </w:rPr>
              <w:t>(2), 201</w:t>
            </w:r>
            <w:r w:rsidR="00FA4200">
              <w:rPr>
                <w:rFonts w:cs="Arial"/>
                <w:szCs w:val="20"/>
              </w:rPr>
              <w:t>–</w:t>
            </w:r>
            <w:r w:rsidRPr="00794F00">
              <w:rPr>
                <w:rFonts w:cs="Arial"/>
                <w:szCs w:val="20"/>
              </w:rPr>
              <w:t>233. doi:10.3102/0034654311403323</w:t>
            </w:r>
          </w:p>
          <w:p w14:paraId="32BFA4B9" w14:textId="5523D231" w:rsidR="00A17DF4" w:rsidRDefault="00A17DF4" w:rsidP="00FD5474">
            <w:pPr>
              <w:rPr>
                <w:rFonts w:cs="Arial"/>
                <w:szCs w:val="20"/>
              </w:rPr>
            </w:pPr>
          </w:p>
          <w:p w14:paraId="5A438D8C" w14:textId="3E5EB497" w:rsidR="00A17DF4" w:rsidRDefault="00A17DF4" w:rsidP="00FD5474">
            <w:pPr>
              <w:rPr>
                <w:rFonts w:cs="Arial"/>
                <w:szCs w:val="20"/>
              </w:rPr>
            </w:pPr>
            <w:r>
              <w:rPr>
                <w:b/>
                <w:bCs/>
              </w:rPr>
              <w:t>R</w:t>
            </w:r>
            <w:r w:rsidRPr="4948C66D">
              <w:rPr>
                <w:b/>
                <w:bCs/>
              </w:rPr>
              <w:t xml:space="preserve">espond </w:t>
            </w:r>
            <w:r>
              <w:t>to the following question</w:t>
            </w:r>
            <w:r w:rsidR="00FA4200">
              <w:t>s</w:t>
            </w:r>
            <w:r>
              <w:t xml:space="preserve"> in the Programs for Beginning Teachers discussion forum by Thursday:</w:t>
            </w:r>
          </w:p>
          <w:p w14:paraId="0A6D64AE" w14:textId="77777777" w:rsidR="006861D7" w:rsidRDefault="006861D7" w:rsidP="00FD5474">
            <w:pPr>
              <w:rPr>
                <w:rFonts w:cs="Arial"/>
                <w:szCs w:val="20"/>
              </w:rPr>
            </w:pPr>
          </w:p>
          <w:p w14:paraId="352DBDE6" w14:textId="340CA7FF" w:rsidR="006861D7" w:rsidRPr="006861D7" w:rsidRDefault="006861D7" w:rsidP="00A17DF4">
            <w:pPr>
              <w:pStyle w:val="AssignmentsLevel2"/>
            </w:pPr>
            <w:r w:rsidRPr="006861D7">
              <w:t>How do the findings of the studies cited in the article correlate to your experience as a new teacher?</w:t>
            </w:r>
          </w:p>
          <w:p w14:paraId="36DB01D0" w14:textId="471CACD8" w:rsidR="006861D7" w:rsidRPr="006861D7" w:rsidRDefault="006861D7" w:rsidP="00A17DF4">
            <w:pPr>
              <w:pStyle w:val="AssignmentsLevel2"/>
            </w:pPr>
            <w:r w:rsidRPr="006861D7">
              <w:t>What changes have you witnessed in your educational institution</w:t>
            </w:r>
            <w:r w:rsidR="00A17DF4">
              <w:t>’</w:t>
            </w:r>
            <w:r w:rsidRPr="006861D7">
              <w:t xml:space="preserve">s approach to induction and mentoring over the past </w:t>
            </w:r>
            <w:r w:rsidR="00FA4200">
              <w:t>5</w:t>
            </w:r>
            <w:r w:rsidR="00FA4200" w:rsidRPr="006861D7">
              <w:t xml:space="preserve"> </w:t>
            </w:r>
            <w:r w:rsidRPr="006861D7">
              <w:t xml:space="preserve">to </w:t>
            </w:r>
            <w:r w:rsidR="00FA4200">
              <w:t>10</w:t>
            </w:r>
            <w:r w:rsidR="00FA4200" w:rsidRPr="006861D7">
              <w:t xml:space="preserve"> </w:t>
            </w:r>
            <w:r w:rsidRPr="006861D7">
              <w:t>years?</w:t>
            </w:r>
          </w:p>
          <w:p w14:paraId="2164895C" w14:textId="77777777" w:rsidR="006861D7" w:rsidRDefault="006861D7" w:rsidP="00A17DF4">
            <w:pPr>
              <w:pStyle w:val="AssignmentsLevel2"/>
              <w:numPr>
                <w:ilvl w:val="0"/>
                <w:numId w:val="0"/>
              </w:numPr>
            </w:pPr>
          </w:p>
          <w:p w14:paraId="0FF911FB" w14:textId="54DC10ED" w:rsidR="004E52FD" w:rsidRPr="009F6FAF" w:rsidRDefault="00A17DF4" w:rsidP="00DA1E04">
            <w:pPr>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6133757E" w14:textId="14B45926" w:rsidR="002C1641" w:rsidRPr="009F6FAF" w:rsidRDefault="002B6392" w:rsidP="00FD5474">
            <w:pPr>
              <w:rPr>
                <w:rFonts w:cs="Arial"/>
                <w:szCs w:val="20"/>
              </w:rPr>
            </w:pPr>
            <w:r>
              <w:rPr>
                <w:rFonts w:cs="Arial"/>
                <w:szCs w:val="20"/>
              </w:rPr>
              <w:t>3.1</w:t>
            </w:r>
            <w:r w:rsidR="00B74E64">
              <w:rPr>
                <w:rFonts w:cs="Arial"/>
                <w:szCs w:val="20"/>
              </w:rPr>
              <w:t>, 3.4</w:t>
            </w:r>
          </w:p>
        </w:tc>
        <w:tc>
          <w:tcPr>
            <w:tcW w:w="1440" w:type="dxa"/>
            <w:tcBorders>
              <w:bottom w:val="single" w:sz="4" w:space="0" w:color="000000" w:themeColor="text1"/>
            </w:tcBorders>
          </w:tcPr>
          <w:p w14:paraId="0E2F3C2B" w14:textId="3AD03FBA" w:rsidR="002C1641" w:rsidRPr="009F6FAF" w:rsidRDefault="00794F00" w:rsidP="00FD5474">
            <w:pPr>
              <w:rPr>
                <w:rFonts w:cs="Arial"/>
                <w:szCs w:val="20"/>
              </w:rPr>
            </w:pPr>
            <w:r>
              <w:rPr>
                <w:rFonts w:cs="Arial"/>
                <w:szCs w:val="20"/>
              </w:rPr>
              <w:t xml:space="preserve">Discussion: </w:t>
            </w:r>
            <w:r w:rsidRPr="000F7F88">
              <w:rPr>
                <w:rFonts w:cs="Arial"/>
                <w:b/>
                <w:szCs w:val="20"/>
              </w:rPr>
              <w:t>1 hour</w:t>
            </w:r>
          </w:p>
        </w:tc>
      </w:tr>
      <w:tr w:rsidR="00843A3A" w:rsidRPr="007F339F" w14:paraId="0BE29E97" w14:textId="77777777" w:rsidTr="00FD5474">
        <w:tc>
          <w:tcPr>
            <w:tcW w:w="10170" w:type="dxa"/>
            <w:gridSpan w:val="2"/>
            <w:tcMar>
              <w:top w:w="115" w:type="dxa"/>
              <w:left w:w="115" w:type="dxa"/>
              <w:bottom w:w="115" w:type="dxa"/>
              <w:right w:w="115" w:type="dxa"/>
            </w:tcMar>
          </w:tcPr>
          <w:p w14:paraId="2EE5F3D2" w14:textId="4B1F9357" w:rsidR="00843A3A" w:rsidRDefault="00A17DF4" w:rsidP="00FD5474">
            <w:pPr>
              <w:rPr>
                <w:rFonts w:cs="Arial"/>
                <w:b/>
                <w:szCs w:val="20"/>
              </w:rPr>
            </w:pPr>
            <w:r>
              <w:rPr>
                <w:rFonts w:cs="Arial"/>
                <w:b/>
                <w:szCs w:val="20"/>
              </w:rPr>
              <w:lastRenderedPageBreak/>
              <w:t>Discussion: Teacher</w:t>
            </w:r>
            <w:r w:rsidR="00843A3A">
              <w:rPr>
                <w:rFonts w:cs="Arial"/>
                <w:b/>
                <w:szCs w:val="20"/>
              </w:rPr>
              <w:t xml:space="preserve"> Induction and Mentoring Programs</w:t>
            </w:r>
          </w:p>
          <w:p w14:paraId="729AD509" w14:textId="77777777" w:rsidR="00843A3A" w:rsidRDefault="00843A3A" w:rsidP="00FD5474">
            <w:pPr>
              <w:rPr>
                <w:rFonts w:cs="Arial"/>
                <w:b/>
                <w:szCs w:val="20"/>
              </w:rPr>
            </w:pPr>
          </w:p>
          <w:p w14:paraId="223B6036" w14:textId="25D13CDE" w:rsidR="00843A3A" w:rsidRDefault="00492B13" w:rsidP="00843A3A">
            <w:pPr>
              <w:rPr>
                <w:rFonts w:cs="Arial"/>
                <w:szCs w:val="20"/>
              </w:rPr>
            </w:pPr>
            <w:r>
              <w:rPr>
                <w:rFonts w:cs="Arial"/>
                <w:b/>
                <w:szCs w:val="20"/>
              </w:rPr>
              <w:t>View</w:t>
            </w:r>
            <w:r w:rsidRPr="00492B13">
              <w:rPr>
                <w:rFonts w:cs="Arial"/>
                <w:szCs w:val="20"/>
              </w:rPr>
              <w:t xml:space="preserve"> the “</w:t>
            </w:r>
            <w:hyperlink r:id="rId34" w:history="1">
              <w:r w:rsidRPr="00A17DF4">
                <w:rPr>
                  <w:rStyle w:val="Hyperlink"/>
                  <w:rFonts w:cs="Arial"/>
                  <w:szCs w:val="20"/>
                </w:rPr>
                <w:t>New Teacher Induction and Mentoring Program</w:t>
              </w:r>
            </w:hyperlink>
            <w:r w:rsidRPr="00492B13">
              <w:rPr>
                <w:rFonts w:cs="Arial"/>
                <w:szCs w:val="20"/>
              </w:rPr>
              <w:t>” video [7:46] from YouTube</w:t>
            </w:r>
            <w:r>
              <w:rPr>
                <w:rFonts w:cs="Arial"/>
                <w:szCs w:val="20"/>
              </w:rPr>
              <w:t xml:space="preserve">. </w:t>
            </w:r>
          </w:p>
          <w:p w14:paraId="53FEC7B7" w14:textId="77777777" w:rsidR="00CB3BD2" w:rsidRPr="00A17DF4" w:rsidRDefault="00CB3BD2" w:rsidP="00843A3A">
            <w:pPr>
              <w:rPr>
                <w:rFonts w:cs="Arial"/>
                <w:szCs w:val="20"/>
              </w:rPr>
            </w:pPr>
          </w:p>
          <w:p w14:paraId="220548C2" w14:textId="179592D9" w:rsidR="00CB3BD2" w:rsidRPr="00A17DF4" w:rsidRDefault="00CB3BD2" w:rsidP="00CB3BD2">
            <w:pPr>
              <w:tabs>
                <w:tab w:val="left" w:pos="2329"/>
              </w:tabs>
            </w:pPr>
            <w:r w:rsidRPr="00A17DF4">
              <w:rPr>
                <w:b/>
              </w:rPr>
              <w:t>Respond</w:t>
            </w:r>
            <w:r w:rsidRPr="00A17DF4">
              <w:t xml:space="preserve"> to the following questions in the </w:t>
            </w:r>
            <w:r w:rsidR="00A17DF4" w:rsidRPr="00A17DF4">
              <w:t xml:space="preserve">Teacher </w:t>
            </w:r>
            <w:r w:rsidRPr="00A17DF4">
              <w:t>Induction and Mentoring Programs discussion forum by Thursday:</w:t>
            </w:r>
          </w:p>
          <w:p w14:paraId="3FC4FC7D" w14:textId="77777777" w:rsidR="00CB3BD2" w:rsidRPr="00A17DF4" w:rsidRDefault="00CB3BD2" w:rsidP="00CB3BD2">
            <w:pPr>
              <w:tabs>
                <w:tab w:val="left" w:pos="2329"/>
              </w:tabs>
            </w:pPr>
          </w:p>
          <w:p w14:paraId="3A959E8E" w14:textId="77777777" w:rsidR="00CB3BD2" w:rsidRPr="00A17DF4" w:rsidRDefault="00CB3BD2" w:rsidP="00CB3BD2">
            <w:pPr>
              <w:pStyle w:val="ListParagraph"/>
              <w:numPr>
                <w:ilvl w:val="0"/>
                <w:numId w:val="27"/>
              </w:numPr>
              <w:rPr>
                <w:rFonts w:cs="Arial"/>
                <w:szCs w:val="20"/>
              </w:rPr>
            </w:pPr>
            <w:r w:rsidRPr="00A17DF4">
              <w:rPr>
                <w:rFonts w:cs="Arial"/>
                <w:szCs w:val="20"/>
              </w:rPr>
              <w:t>In what ways might school districts not be taking full advantage of the benefits of induction or mentoring programs?</w:t>
            </w:r>
          </w:p>
          <w:p w14:paraId="18F08987" w14:textId="321FB2A9" w:rsidR="00CB3BD2" w:rsidRPr="00A17DF4" w:rsidRDefault="00CB3BD2" w:rsidP="00CB3BD2">
            <w:pPr>
              <w:pStyle w:val="ListParagraph"/>
              <w:numPr>
                <w:ilvl w:val="0"/>
                <w:numId w:val="27"/>
              </w:numPr>
              <w:rPr>
                <w:rFonts w:cs="Arial"/>
                <w:szCs w:val="20"/>
              </w:rPr>
            </w:pPr>
            <w:r w:rsidRPr="00A17DF4">
              <w:rPr>
                <w:rFonts w:cs="Arial"/>
                <w:szCs w:val="20"/>
              </w:rPr>
              <w:t xml:space="preserve">How might a human resources department implement changes to better </w:t>
            </w:r>
            <w:r w:rsidR="00FA4200">
              <w:rPr>
                <w:rFonts w:cs="Arial"/>
                <w:szCs w:val="20"/>
              </w:rPr>
              <w:t>use</w:t>
            </w:r>
            <w:r w:rsidR="00FA4200" w:rsidRPr="00A17DF4">
              <w:rPr>
                <w:rFonts w:cs="Arial"/>
                <w:szCs w:val="20"/>
              </w:rPr>
              <w:t xml:space="preserve"> </w:t>
            </w:r>
            <w:r w:rsidRPr="00A17DF4">
              <w:rPr>
                <w:rFonts w:cs="Arial"/>
                <w:szCs w:val="20"/>
              </w:rPr>
              <w:t>these programs for building skills and increasing retention in their workforce?</w:t>
            </w:r>
          </w:p>
          <w:p w14:paraId="5ED8AEA6" w14:textId="77777777" w:rsidR="00CB3BD2" w:rsidRPr="00A17DF4" w:rsidRDefault="00CB3BD2" w:rsidP="00CB3BD2">
            <w:pPr>
              <w:rPr>
                <w:rFonts w:cs="Arial"/>
              </w:rPr>
            </w:pPr>
          </w:p>
          <w:p w14:paraId="4A97973E" w14:textId="0FD175A8" w:rsidR="00CB3BD2" w:rsidRPr="00A17DF4" w:rsidRDefault="00A17DF4" w:rsidP="00CB3BD2">
            <w:pPr>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349209DA" w14:textId="51CB522F" w:rsidR="00843A3A" w:rsidRDefault="00492B13" w:rsidP="00FD5474">
            <w:pPr>
              <w:rPr>
                <w:rFonts w:cs="Arial"/>
                <w:szCs w:val="20"/>
              </w:rPr>
            </w:pPr>
            <w:r>
              <w:rPr>
                <w:rFonts w:cs="Arial"/>
                <w:szCs w:val="20"/>
              </w:rPr>
              <w:t>3.1</w:t>
            </w:r>
            <w:r w:rsidR="00B74E64">
              <w:rPr>
                <w:rFonts w:cs="Arial"/>
                <w:szCs w:val="20"/>
              </w:rPr>
              <w:t>, 3.3, 3.4</w:t>
            </w:r>
          </w:p>
        </w:tc>
        <w:tc>
          <w:tcPr>
            <w:tcW w:w="1440" w:type="dxa"/>
            <w:tcBorders>
              <w:bottom w:val="single" w:sz="4" w:space="0" w:color="000000" w:themeColor="text1"/>
            </w:tcBorders>
          </w:tcPr>
          <w:p w14:paraId="6190D25A" w14:textId="25DEDFE8" w:rsidR="00843A3A" w:rsidRDefault="00843A3A" w:rsidP="00FD5474">
            <w:pPr>
              <w:rPr>
                <w:rFonts w:cs="Arial"/>
                <w:szCs w:val="20"/>
              </w:rPr>
            </w:pPr>
            <w:r>
              <w:rPr>
                <w:rFonts w:cs="Arial"/>
                <w:szCs w:val="20"/>
              </w:rPr>
              <w:t xml:space="preserve">Discussion: </w:t>
            </w:r>
            <w:r w:rsidRPr="000F7F88">
              <w:rPr>
                <w:rFonts w:cs="Arial"/>
                <w:b/>
                <w:szCs w:val="20"/>
              </w:rPr>
              <w:t>1 hour</w:t>
            </w:r>
          </w:p>
        </w:tc>
      </w:tr>
      <w:tr w:rsidR="007B679C" w:rsidRPr="007F339F" w14:paraId="1E0C1F89" w14:textId="77777777" w:rsidTr="003A3795">
        <w:tc>
          <w:tcPr>
            <w:tcW w:w="10170" w:type="dxa"/>
            <w:gridSpan w:val="2"/>
            <w:tcMar>
              <w:top w:w="115" w:type="dxa"/>
              <w:left w:w="115" w:type="dxa"/>
              <w:bottom w:w="115" w:type="dxa"/>
              <w:right w:w="115" w:type="dxa"/>
            </w:tcMar>
          </w:tcPr>
          <w:p w14:paraId="495958E4" w14:textId="62384365" w:rsidR="007B679C" w:rsidRPr="00847EDC" w:rsidRDefault="007B679C" w:rsidP="003A3795">
            <w:pPr>
              <w:pStyle w:val="AssignmentsLevel1"/>
              <w:rPr>
                <w:b/>
              </w:rPr>
            </w:pPr>
            <w:r>
              <w:rPr>
                <w:b/>
              </w:rPr>
              <w:t xml:space="preserve">Discussion: </w:t>
            </w:r>
            <w:r w:rsidRPr="00847EDC">
              <w:rPr>
                <w:b/>
              </w:rPr>
              <w:t>Professional Learning Communities (PLC)</w:t>
            </w:r>
          </w:p>
          <w:p w14:paraId="03B3F135" w14:textId="77777777" w:rsidR="007B679C" w:rsidRPr="006861D7" w:rsidRDefault="007B679C" w:rsidP="003A3795">
            <w:pPr>
              <w:pStyle w:val="AssignmentsLevel1"/>
            </w:pPr>
          </w:p>
          <w:p w14:paraId="29393195" w14:textId="77777777" w:rsidR="007B679C" w:rsidRPr="006861D7" w:rsidRDefault="007B679C" w:rsidP="003A3795">
            <w:pPr>
              <w:pStyle w:val="AssignmentsLevel1"/>
            </w:pPr>
            <w:r w:rsidRPr="007B679C">
              <w:rPr>
                <w:b/>
              </w:rPr>
              <w:t>View</w:t>
            </w:r>
            <w:r w:rsidRPr="006861D7">
              <w:t xml:space="preserve"> the following videos from YouTube:</w:t>
            </w:r>
          </w:p>
          <w:p w14:paraId="122FE4DE" w14:textId="77777777" w:rsidR="007B679C" w:rsidRPr="006861D7" w:rsidRDefault="007B679C" w:rsidP="003A3795">
            <w:pPr>
              <w:pStyle w:val="AssignmentsLevel1"/>
            </w:pPr>
          </w:p>
          <w:p w14:paraId="526BD3EA" w14:textId="77777777" w:rsidR="007B679C" w:rsidRPr="006861D7" w:rsidRDefault="007B679C" w:rsidP="003A3795">
            <w:pPr>
              <w:pStyle w:val="AssignmentsLevel2"/>
            </w:pPr>
            <w:r w:rsidRPr="006861D7">
              <w:t>“</w:t>
            </w:r>
            <w:hyperlink r:id="rId35" w:history="1">
              <w:r w:rsidRPr="00847EDC">
                <w:rPr>
                  <w:rStyle w:val="Hyperlink"/>
                </w:rPr>
                <w:t>Ignite! Professional Learning Communities</w:t>
              </w:r>
            </w:hyperlink>
            <w:r w:rsidRPr="006861D7">
              <w:t xml:space="preserve">” [5:01] </w:t>
            </w:r>
          </w:p>
          <w:p w14:paraId="0DADABDA" w14:textId="77777777" w:rsidR="007B679C" w:rsidRPr="006861D7" w:rsidRDefault="007B679C" w:rsidP="003A3795">
            <w:pPr>
              <w:pStyle w:val="AssignmentsLevel2"/>
            </w:pPr>
            <w:r w:rsidRPr="006861D7">
              <w:t>“</w:t>
            </w:r>
            <w:hyperlink r:id="rId36" w:history="1">
              <w:r w:rsidRPr="00847EDC">
                <w:rPr>
                  <w:rStyle w:val="Hyperlink"/>
                </w:rPr>
                <w:t>Dr. Marzano Describes PLCs in iObservation</w:t>
              </w:r>
            </w:hyperlink>
            <w:r>
              <w:t xml:space="preserve">” [6:06] </w:t>
            </w:r>
            <w:r w:rsidRPr="006861D7">
              <w:t xml:space="preserve"> </w:t>
            </w:r>
          </w:p>
          <w:p w14:paraId="5AA676A0" w14:textId="77777777" w:rsidR="007B679C" w:rsidRDefault="007B679C" w:rsidP="003A3795">
            <w:pPr>
              <w:pStyle w:val="AssignmentsLevel1"/>
            </w:pPr>
          </w:p>
          <w:p w14:paraId="7E828641" w14:textId="538E1312" w:rsidR="007B679C" w:rsidRDefault="007B679C" w:rsidP="007B679C">
            <w:pPr>
              <w:pStyle w:val="AssignmentsLevel1"/>
            </w:pPr>
            <w:r w:rsidRPr="00A17DF4">
              <w:rPr>
                <w:b/>
              </w:rPr>
              <w:t>Respond</w:t>
            </w:r>
            <w:r w:rsidRPr="00A17DF4">
              <w:t xml:space="preserve"> to the following questions in the </w:t>
            </w:r>
            <w:r w:rsidRPr="007B679C">
              <w:t>Professional Learning Communities (PLC)</w:t>
            </w:r>
            <w:r w:rsidRPr="00A17DF4">
              <w:t xml:space="preserve"> discussion forum by Thursday:</w:t>
            </w:r>
          </w:p>
          <w:p w14:paraId="3F6BFDFB" w14:textId="77777777" w:rsidR="007B679C" w:rsidRDefault="007B679C" w:rsidP="007B679C">
            <w:pPr>
              <w:pStyle w:val="AssignmentsLevel2"/>
              <w:numPr>
                <w:ilvl w:val="0"/>
                <w:numId w:val="0"/>
              </w:numPr>
              <w:ind w:left="360" w:hanging="360"/>
            </w:pPr>
          </w:p>
          <w:p w14:paraId="3F21CD50" w14:textId="0515CF38" w:rsidR="007B679C" w:rsidRPr="00CB3BD2" w:rsidRDefault="007B679C" w:rsidP="007B679C">
            <w:pPr>
              <w:pStyle w:val="AssignmentsLevel2"/>
            </w:pPr>
            <w:r w:rsidRPr="00CB3BD2">
              <w:t xml:space="preserve">In your opinion, what are the best ways to incorporate </w:t>
            </w:r>
            <w:r>
              <w:t>PLCs</w:t>
            </w:r>
            <w:r w:rsidRPr="00CB3BD2">
              <w:t xml:space="preserve"> into a staff development program?</w:t>
            </w:r>
          </w:p>
          <w:p w14:paraId="0ECE5334" w14:textId="30BB584F" w:rsidR="007B679C" w:rsidRDefault="007B679C" w:rsidP="007B679C">
            <w:pPr>
              <w:pStyle w:val="AssignmentsLevel2"/>
            </w:pPr>
            <w:r w:rsidRPr="00CB3BD2">
              <w:t>How can PLCs contribute to the evaluation process of school staff?</w:t>
            </w:r>
          </w:p>
          <w:p w14:paraId="1C5A9CE7" w14:textId="77777777" w:rsidR="007B679C" w:rsidRDefault="007B679C" w:rsidP="007B679C">
            <w:pPr>
              <w:pStyle w:val="AssignmentsLevel2"/>
            </w:pPr>
            <w:r>
              <w:t>What are some potential roadblocks to PLC implementation?</w:t>
            </w:r>
          </w:p>
          <w:p w14:paraId="5B42076F" w14:textId="77777777" w:rsidR="007B679C" w:rsidRPr="00CB3BD2" w:rsidRDefault="007B679C" w:rsidP="007B679C">
            <w:pPr>
              <w:pStyle w:val="AssignmentsLevel2"/>
            </w:pPr>
            <w:r>
              <w:t>How would address those roadblocks?</w:t>
            </w:r>
          </w:p>
          <w:p w14:paraId="0F240C09" w14:textId="77777777" w:rsidR="007B679C" w:rsidRPr="00CB3BD2" w:rsidRDefault="007B679C" w:rsidP="003A3795">
            <w:pPr>
              <w:pStyle w:val="AssignmentsLevel1"/>
            </w:pPr>
          </w:p>
          <w:p w14:paraId="7C9F11BD" w14:textId="72A514E8" w:rsidR="007B679C" w:rsidRPr="00254312" w:rsidRDefault="007B679C" w:rsidP="003A3795">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7D788CBF" w14:textId="77777777" w:rsidR="007B679C" w:rsidRDefault="007B679C" w:rsidP="003A3795">
            <w:pPr>
              <w:rPr>
                <w:rFonts w:cs="Arial"/>
                <w:szCs w:val="20"/>
              </w:rPr>
            </w:pPr>
            <w:r>
              <w:rPr>
                <w:rFonts w:cs="Arial"/>
                <w:szCs w:val="20"/>
              </w:rPr>
              <w:t>3.2, 3.3, 3.4</w:t>
            </w:r>
          </w:p>
        </w:tc>
        <w:tc>
          <w:tcPr>
            <w:tcW w:w="1440" w:type="dxa"/>
            <w:tcBorders>
              <w:bottom w:val="single" w:sz="4" w:space="0" w:color="000000" w:themeColor="text1"/>
            </w:tcBorders>
          </w:tcPr>
          <w:p w14:paraId="14BC7CCA" w14:textId="77777777" w:rsidR="007B679C" w:rsidRDefault="007B679C" w:rsidP="003A3795">
            <w:pPr>
              <w:rPr>
                <w:rFonts w:cs="Arial"/>
                <w:szCs w:val="20"/>
              </w:rPr>
            </w:pPr>
            <w:r>
              <w:rPr>
                <w:rFonts w:cs="Arial"/>
                <w:szCs w:val="20"/>
              </w:rPr>
              <w:t xml:space="preserve">Discussion: </w:t>
            </w:r>
            <w:r w:rsidRPr="000F7F88">
              <w:rPr>
                <w:rFonts w:cs="Arial"/>
                <w:b/>
                <w:szCs w:val="20"/>
              </w:rPr>
              <w:t>1 hour</w:t>
            </w:r>
          </w:p>
        </w:tc>
      </w:tr>
      <w:tr w:rsidR="00A17DF4" w:rsidRPr="007F339F" w14:paraId="1D7992DF" w14:textId="77777777" w:rsidTr="00FD5474">
        <w:tc>
          <w:tcPr>
            <w:tcW w:w="10170" w:type="dxa"/>
            <w:gridSpan w:val="2"/>
            <w:tcMar>
              <w:top w:w="115" w:type="dxa"/>
              <w:left w:w="115" w:type="dxa"/>
              <w:bottom w:w="115" w:type="dxa"/>
              <w:right w:w="115" w:type="dxa"/>
            </w:tcMar>
          </w:tcPr>
          <w:p w14:paraId="60814629" w14:textId="1E3794AF" w:rsidR="00A17DF4" w:rsidRPr="00A17DF4" w:rsidRDefault="00A17DF4" w:rsidP="00A17DF4">
            <w:pPr>
              <w:tabs>
                <w:tab w:val="left" w:pos="2329"/>
              </w:tabs>
              <w:rPr>
                <w:rFonts w:cs="Arial"/>
                <w:b/>
                <w:szCs w:val="20"/>
              </w:rPr>
            </w:pPr>
            <w:r w:rsidRPr="00A17DF4">
              <w:rPr>
                <w:rFonts w:cs="Arial"/>
                <w:b/>
                <w:szCs w:val="20"/>
              </w:rPr>
              <w:t>Program Mind</w:t>
            </w:r>
            <w:r w:rsidR="00FA4200">
              <w:rPr>
                <w:rFonts w:cs="Arial"/>
                <w:b/>
                <w:szCs w:val="20"/>
              </w:rPr>
              <w:t xml:space="preserve"> M</w:t>
            </w:r>
            <w:r w:rsidRPr="00A17DF4">
              <w:rPr>
                <w:rFonts w:cs="Arial"/>
                <w:b/>
                <w:szCs w:val="20"/>
              </w:rPr>
              <w:t>ap</w:t>
            </w:r>
          </w:p>
          <w:p w14:paraId="54DE6FE4" w14:textId="77777777" w:rsidR="00A17DF4" w:rsidRPr="00A17DF4" w:rsidRDefault="00A17DF4" w:rsidP="00A17DF4">
            <w:pPr>
              <w:tabs>
                <w:tab w:val="left" w:pos="2329"/>
              </w:tabs>
              <w:rPr>
                <w:rFonts w:cs="Arial"/>
                <w:b/>
                <w:szCs w:val="20"/>
              </w:rPr>
            </w:pPr>
          </w:p>
          <w:p w14:paraId="0573EBE3" w14:textId="065B502D" w:rsidR="00A17DF4" w:rsidRPr="00A17DF4" w:rsidRDefault="00A17DF4" w:rsidP="00A17DF4">
            <w:pPr>
              <w:tabs>
                <w:tab w:val="left" w:pos="2329"/>
              </w:tabs>
              <w:rPr>
                <w:rFonts w:cs="Arial"/>
                <w:szCs w:val="20"/>
              </w:rPr>
            </w:pPr>
            <w:r w:rsidRPr="00A17DF4">
              <w:rPr>
                <w:rFonts w:cs="Arial"/>
                <w:b/>
                <w:szCs w:val="20"/>
              </w:rPr>
              <w:t>Create</w:t>
            </w:r>
            <w:r w:rsidRPr="00A17DF4">
              <w:rPr>
                <w:rFonts w:cs="Arial"/>
                <w:szCs w:val="20"/>
              </w:rPr>
              <w:t xml:space="preserve"> a m</w:t>
            </w:r>
            <w:r w:rsidR="009B1B7F">
              <w:rPr>
                <w:rFonts w:cs="Arial"/>
                <w:szCs w:val="20"/>
              </w:rPr>
              <w:t>ind map in which you brainstorm</w:t>
            </w:r>
            <w:r w:rsidRPr="00A17DF4">
              <w:rPr>
                <w:rFonts w:cs="Arial"/>
                <w:szCs w:val="20"/>
              </w:rPr>
              <w:t xml:space="preserve"> the following:</w:t>
            </w:r>
          </w:p>
          <w:p w14:paraId="4B2D03D5" w14:textId="77777777" w:rsidR="00A17DF4" w:rsidRPr="00A17DF4" w:rsidRDefault="00A17DF4" w:rsidP="00A17DF4">
            <w:pPr>
              <w:tabs>
                <w:tab w:val="left" w:pos="2329"/>
              </w:tabs>
              <w:rPr>
                <w:rFonts w:cs="Arial"/>
                <w:szCs w:val="20"/>
              </w:rPr>
            </w:pPr>
          </w:p>
          <w:p w14:paraId="18F8EE34" w14:textId="77777777" w:rsidR="00A17DF4" w:rsidRPr="00A17DF4" w:rsidRDefault="00A17DF4" w:rsidP="00A17DF4">
            <w:pPr>
              <w:pStyle w:val="AssignmentsLevel2"/>
            </w:pPr>
            <w:r w:rsidRPr="00A17DF4">
              <w:t>Objectives of a comprehensive induction program for faculty members</w:t>
            </w:r>
          </w:p>
          <w:p w14:paraId="20D702FB" w14:textId="2109D82F" w:rsidR="00A17DF4" w:rsidRPr="00A17DF4" w:rsidRDefault="009B1B7F" w:rsidP="00A17DF4">
            <w:pPr>
              <w:pStyle w:val="AssignmentsLevel2"/>
            </w:pPr>
            <w:r>
              <w:lastRenderedPageBreak/>
              <w:t>E</w:t>
            </w:r>
            <w:r w:rsidR="00A17DF4" w:rsidRPr="00A17DF4">
              <w:t>lements of an effective teacher mentoring program</w:t>
            </w:r>
          </w:p>
          <w:p w14:paraId="739A1299" w14:textId="29931CA0" w:rsidR="00A17DF4" w:rsidRPr="00A17DF4" w:rsidRDefault="00A17DF4" w:rsidP="00A17DF4">
            <w:pPr>
              <w:pStyle w:val="AssignmentsLevel2"/>
            </w:pPr>
            <w:r w:rsidRPr="00A17DF4">
              <w:t xml:space="preserve">How </w:t>
            </w:r>
            <w:r w:rsidR="009B1B7F">
              <w:t>HR</w:t>
            </w:r>
            <w:r w:rsidRPr="00A17DF4">
              <w:t xml:space="preserve"> functions</w:t>
            </w:r>
            <w:r w:rsidR="009B1B7F">
              <w:t>,</w:t>
            </w:r>
            <w:r w:rsidRPr="00A17DF4">
              <w:t xml:space="preserve"> </w:t>
            </w:r>
            <w:r w:rsidR="009B1B7F">
              <w:t>such as</w:t>
            </w:r>
            <w:r w:rsidRPr="00A17DF4">
              <w:t xml:space="preserve"> evaluation and promotion</w:t>
            </w:r>
            <w:r w:rsidR="009B1B7F">
              <w:t>,</w:t>
            </w:r>
            <w:r w:rsidRPr="00A17DF4">
              <w:t xml:space="preserve"> contribute to staff development programs</w:t>
            </w:r>
          </w:p>
          <w:p w14:paraId="78C8795B" w14:textId="77777777" w:rsidR="00A17DF4" w:rsidRPr="00A17DF4" w:rsidRDefault="00A17DF4" w:rsidP="00A17DF4">
            <w:pPr>
              <w:pStyle w:val="AssignmentsLevel1"/>
            </w:pPr>
          </w:p>
          <w:p w14:paraId="3DE488FA" w14:textId="554FCA13" w:rsidR="00A17DF4" w:rsidRPr="00A17DF4" w:rsidRDefault="00A17DF4" w:rsidP="00A17DF4">
            <w:pPr>
              <w:pStyle w:val="AssignmentsLevel1"/>
            </w:pPr>
            <w:r w:rsidRPr="00A17DF4">
              <w:rPr>
                <w:b/>
              </w:rPr>
              <w:t>U</w:t>
            </w:r>
            <w:r w:rsidR="00FA4200">
              <w:rPr>
                <w:b/>
              </w:rPr>
              <w:t>se</w:t>
            </w:r>
            <w:r w:rsidRPr="00A17DF4">
              <w:t xml:space="preserve"> an online tool such as </w:t>
            </w:r>
            <w:hyperlink r:id="rId37" w:history="1">
              <w:r w:rsidR="004E40E6">
                <w:rPr>
                  <w:rStyle w:val="Hyperlink"/>
                </w:rPr>
                <w:t>bubbl.us</w:t>
              </w:r>
            </w:hyperlink>
            <w:r w:rsidRPr="00A17DF4">
              <w:t xml:space="preserve"> or </w:t>
            </w:r>
            <w:hyperlink r:id="rId38" w:history="1">
              <w:r w:rsidR="004E40E6">
                <w:rPr>
                  <w:rStyle w:val="Hyperlink"/>
                </w:rPr>
                <w:t>coggle.it</w:t>
              </w:r>
            </w:hyperlink>
            <w:r w:rsidRPr="00A17DF4">
              <w:t>, or one you are familiar with</w:t>
            </w:r>
            <w:r w:rsidR="00FA4200">
              <w:t>,</w:t>
            </w:r>
            <w:r w:rsidRPr="00A17DF4">
              <w:t xml:space="preserve"> to create your mind map.</w:t>
            </w:r>
          </w:p>
          <w:p w14:paraId="0367AE79" w14:textId="77777777" w:rsidR="00A17DF4" w:rsidRPr="00A17DF4" w:rsidRDefault="00A17DF4" w:rsidP="00A17DF4">
            <w:pPr>
              <w:pStyle w:val="AssignmentsLevel1"/>
            </w:pPr>
            <w:r w:rsidRPr="00A17DF4">
              <w:t xml:space="preserve"> </w:t>
            </w:r>
          </w:p>
          <w:p w14:paraId="3B9D0EA8" w14:textId="32B914C1" w:rsidR="00A17DF4" w:rsidRPr="00A17DF4" w:rsidRDefault="008F00FB" w:rsidP="00A17DF4">
            <w:pPr>
              <w:pStyle w:val="AssignmentsLevel1"/>
            </w:pPr>
            <w:r>
              <w:rPr>
                <w:b/>
              </w:rPr>
              <w:t xml:space="preserve">Download </w:t>
            </w:r>
            <w:r>
              <w:t xml:space="preserve">and </w:t>
            </w:r>
            <w:r>
              <w:rPr>
                <w:b/>
              </w:rPr>
              <w:t>s</w:t>
            </w:r>
            <w:r w:rsidR="00A17DF4" w:rsidRPr="00A17DF4">
              <w:rPr>
                <w:b/>
              </w:rPr>
              <w:t>ave</w:t>
            </w:r>
            <w:r w:rsidR="00A17DF4" w:rsidRPr="00A17DF4">
              <w:t xml:space="preserve"> your mind map as a .</w:t>
            </w:r>
            <w:r w:rsidR="00FA4200" w:rsidRPr="00A17DF4">
              <w:t xml:space="preserve">JPG </w:t>
            </w:r>
            <w:r w:rsidR="00A17DF4" w:rsidRPr="00A17DF4">
              <w:t>image</w:t>
            </w:r>
            <w:r w:rsidR="009B1B7F">
              <w:t xml:space="preserve"> </w:t>
            </w:r>
            <w:r w:rsidR="00A17DF4" w:rsidRPr="00A17DF4">
              <w:t>from the website.</w:t>
            </w:r>
          </w:p>
          <w:p w14:paraId="13480D70" w14:textId="77777777" w:rsidR="00A17DF4" w:rsidRPr="00A17DF4" w:rsidRDefault="00A17DF4" w:rsidP="00A17DF4">
            <w:pPr>
              <w:pStyle w:val="AssignmentsLevel2"/>
              <w:numPr>
                <w:ilvl w:val="0"/>
                <w:numId w:val="0"/>
              </w:numPr>
            </w:pPr>
          </w:p>
          <w:p w14:paraId="4E384353" w14:textId="015DF6B3" w:rsidR="00A17DF4" w:rsidRPr="00A17DF4" w:rsidRDefault="00A17DF4" w:rsidP="00A17DF4">
            <w:pPr>
              <w:pStyle w:val="AssignmentsLevel1"/>
            </w:pPr>
            <w:r w:rsidRPr="00A17DF4">
              <w:rPr>
                <w:b/>
              </w:rPr>
              <w:t xml:space="preserve">Write </w:t>
            </w:r>
            <w:r w:rsidRPr="00A17DF4">
              <w:t>a 750- to 1,000-word analysis of your mind map in which you</w:t>
            </w:r>
            <w:r w:rsidR="00FA4200">
              <w:t xml:space="preserve"> do the following</w:t>
            </w:r>
            <w:r w:rsidRPr="00A17DF4">
              <w:t>:</w:t>
            </w:r>
          </w:p>
          <w:p w14:paraId="5F7BA57C" w14:textId="77777777" w:rsidR="00A17DF4" w:rsidRPr="00A17DF4" w:rsidRDefault="00A17DF4" w:rsidP="00A17DF4">
            <w:pPr>
              <w:pStyle w:val="AssignmentsLevel1"/>
            </w:pPr>
          </w:p>
          <w:p w14:paraId="25887A30" w14:textId="77777777" w:rsidR="00A17DF4" w:rsidRPr="00A17DF4" w:rsidRDefault="00A17DF4" w:rsidP="00A17DF4">
            <w:pPr>
              <w:pStyle w:val="AssignmentsLevel2"/>
            </w:pPr>
            <w:r w:rsidRPr="00A17DF4">
              <w:t>Compare your listed items for an induction program against those of a mentoring program.</w:t>
            </w:r>
          </w:p>
          <w:p w14:paraId="7FC44BBD" w14:textId="31A47573" w:rsidR="00A17DF4" w:rsidRPr="00A17DF4" w:rsidRDefault="00A17DF4" w:rsidP="00A17DF4">
            <w:pPr>
              <w:pStyle w:val="AssignmentsLevel2"/>
            </w:pPr>
            <w:r w:rsidRPr="00A17DF4">
              <w:t>Summarize the contribution of both mentor and staff development programs in creating exemplary teachers and administrators.</w:t>
            </w:r>
          </w:p>
          <w:p w14:paraId="289A9CBB" w14:textId="77777777" w:rsidR="00A17DF4" w:rsidRPr="00A17DF4" w:rsidRDefault="00A17DF4" w:rsidP="00A17DF4">
            <w:pPr>
              <w:pStyle w:val="AssignmentsLevel1"/>
            </w:pPr>
          </w:p>
          <w:p w14:paraId="4E7B6A34" w14:textId="77777777" w:rsidR="00A17DF4" w:rsidRDefault="00A17DF4" w:rsidP="00A17DF4">
            <w:pPr>
              <w:pStyle w:val="AssignmentsLevel1"/>
            </w:pPr>
            <w:r>
              <w:rPr>
                <w:b/>
              </w:rPr>
              <w:t xml:space="preserve">Insert </w:t>
            </w:r>
            <w:r>
              <w:t>your mind map as an image in your document.</w:t>
            </w:r>
          </w:p>
          <w:p w14:paraId="6FA63689" w14:textId="77777777" w:rsidR="00A17DF4" w:rsidRDefault="00A17DF4" w:rsidP="00A17DF4">
            <w:pPr>
              <w:pStyle w:val="AssignmentsLevel1"/>
            </w:pPr>
          </w:p>
          <w:p w14:paraId="56872A51" w14:textId="77777777" w:rsidR="00A17DF4" w:rsidRDefault="00A17DF4" w:rsidP="00A17DF4">
            <w:pPr>
              <w:pStyle w:val="AssignmentsLevel1"/>
            </w:pPr>
            <w:r>
              <w:rPr>
                <w:b/>
              </w:rPr>
              <w:t>Format</w:t>
            </w:r>
            <w:r>
              <w:t xml:space="preserve"> your summary according to current APA format.</w:t>
            </w:r>
          </w:p>
          <w:p w14:paraId="1A6F4BB5" w14:textId="77777777" w:rsidR="00A17DF4" w:rsidRDefault="00A17DF4" w:rsidP="00A17DF4">
            <w:pPr>
              <w:pStyle w:val="AssignmentsLevel1"/>
            </w:pPr>
          </w:p>
          <w:p w14:paraId="18F63DFB" w14:textId="71082632" w:rsidR="00A17DF4" w:rsidRDefault="00A17DF4" w:rsidP="003D4676">
            <w:pPr>
              <w:rPr>
                <w:rFonts w:cs="Arial"/>
                <w:b/>
                <w:szCs w:val="20"/>
              </w:rPr>
            </w:pPr>
            <w:r>
              <w:rPr>
                <w:b/>
              </w:rPr>
              <w:t xml:space="preserve">Submit </w:t>
            </w:r>
            <w:r>
              <w:t xml:space="preserve">your summary and mind map </w:t>
            </w:r>
            <w:r w:rsidR="00376D7A" w:rsidRPr="009B68DD">
              <w:rPr>
                <w:rFonts w:cs="Arial"/>
                <w:szCs w:val="20"/>
              </w:rPr>
              <w:t xml:space="preserve">by Sunday at 11:59 </w:t>
            </w:r>
            <w:r w:rsidR="00FA4200">
              <w:rPr>
                <w:rFonts w:cs="Arial"/>
                <w:szCs w:val="20"/>
              </w:rPr>
              <w:t>p.m</w:t>
            </w:r>
            <w:r>
              <w:t>.</w:t>
            </w:r>
          </w:p>
        </w:tc>
        <w:tc>
          <w:tcPr>
            <w:tcW w:w="1440" w:type="dxa"/>
            <w:tcBorders>
              <w:bottom w:val="single" w:sz="4" w:space="0" w:color="000000" w:themeColor="text1"/>
            </w:tcBorders>
          </w:tcPr>
          <w:p w14:paraId="39B48679" w14:textId="61A4A355" w:rsidR="00A17DF4" w:rsidRDefault="00A17DF4" w:rsidP="00FD5474">
            <w:pPr>
              <w:rPr>
                <w:rFonts w:cs="Arial"/>
                <w:szCs w:val="20"/>
              </w:rPr>
            </w:pPr>
            <w:r>
              <w:rPr>
                <w:rFonts w:cs="Arial"/>
                <w:szCs w:val="20"/>
              </w:rPr>
              <w:lastRenderedPageBreak/>
              <w:t>3.1, 3.3, &amp; 3.4</w:t>
            </w:r>
          </w:p>
        </w:tc>
        <w:tc>
          <w:tcPr>
            <w:tcW w:w="1440" w:type="dxa"/>
            <w:tcBorders>
              <w:bottom w:val="single" w:sz="4" w:space="0" w:color="000000" w:themeColor="text1"/>
            </w:tcBorders>
          </w:tcPr>
          <w:p w14:paraId="5D97A3F3" w14:textId="6864FC6A" w:rsidR="00A17DF4" w:rsidRPr="00810404" w:rsidRDefault="00810404" w:rsidP="00FD5474">
            <w:pPr>
              <w:rPr>
                <w:rFonts w:cs="Arial"/>
                <w:b/>
                <w:szCs w:val="20"/>
              </w:rPr>
            </w:pPr>
            <w:r>
              <w:rPr>
                <w:rFonts w:cs="Arial"/>
                <w:szCs w:val="20"/>
              </w:rPr>
              <w:t xml:space="preserve">Problem Solving: </w:t>
            </w:r>
            <w:r w:rsidR="001A00E6">
              <w:rPr>
                <w:rFonts w:cs="Arial"/>
                <w:b/>
                <w:szCs w:val="20"/>
              </w:rPr>
              <w:t>1</w:t>
            </w:r>
            <w:r>
              <w:rPr>
                <w:rFonts w:cs="Arial"/>
                <w:b/>
                <w:szCs w:val="20"/>
              </w:rPr>
              <w:t xml:space="preserve"> hour</w:t>
            </w:r>
          </w:p>
        </w:tc>
      </w:tr>
      <w:tr w:rsidR="002C1641" w:rsidRPr="00842155" w14:paraId="1EB60320" w14:textId="77777777" w:rsidTr="00FD5474">
        <w:tc>
          <w:tcPr>
            <w:tcW w:w="10170" w:type="dxa"/>
            <w:gridSpan w:val="2"/>
            <w:tcMar>
              <w:top w:w="115" w:type="dxa"/>
              <w:left w:w="115" w:type="dxa"/>
              <w:bottom w:w="115" w:type="dxa"/>
              <w:right w:w="115" w:type="dxa"/>
            </w:tcMar>
          </w:tcPr>
          <w:p w14:paraId="71E67E78" w14:textId="413EDF8D" w:rsidR="000432A7" w:rsidRPr="007B679C" w:rsidRDefault="00EE46AF" w:rsidP="00FD5474">
            <w:pPr>
              <w:tabs>
                <w:tab w:val="left" w:pos="2329"/>
              </w:tabs>
              <w:rPr>
                <w:rFonts w:cs="Arial"/>
                <w:b/>
                <w:szCs w:val="20"/>
              </w:rPr>
            </w:pPr>
            <w:r>
              <w:rPr>
                <w:rFonts w:cs="Arial"/>
                <w:b/>
                <w:szCs w:val="20"/>
              </w:rPr>
              <w:t xml:space="preserve">Week 3 </w:t>
            </w:r>
            <w:r w:rsidR="007B679C" w:rsidRPr="007B679C">
              <w:rPr>
                <w:rFonts w:cs="Arial"/>
                <w:b/>
                <w:szCs w:val="20"/>
              </w:rPr>
              <w:t>Journal: Reflection</w:t>
            </w:r>
          </w:p>
          <w:p w14:paraId="2DB8C0C2" w14:textId="2D390D4C" w:rsidR="007B679C" w:rsidRDefault="007B679C" w:rsidP="00FD5474">
            <w:pPr>
              <w:tabs>
                <w:tab w:val="left" w:pos="2329"/>
              </w:tabs>
              <w:rPr>
                <w:rFonts w:cs="Arial"/>
                <w:szCs w:val="20"/>
              </w:rPr>
            </w:pPr>
          </w:p>
          <w:p w14:paraId="7AAF9248" w14:textId="77777777" w:rsidR="00794F00" w:rsidRDefault="007B679C" w:rsidP="00794F00">
            <w:pPr>
              <w:tabs>
                <w:tab w:val="left" w:pos="2329"/>
              </w:tabs>
              <w:rPr>
                <w:rFonts w:cs="Arial"/>
                <w:szCs w:val="20"/>
              </w:rPr>
            </w:pPr>
            <w:r>
              <w:rPr>
                <w:rFonts w:cs="Arial"/>
                <w:b/>
                <w:szCs w:val="20"/>
              </w:rPr>
              <w:t xml:space="preserve">Write </w:t>
            </w:r>
            <w:r>
              <w:rPr>
                <w:rFonts w:cs="Arial"/>
                <w:szCs w:val="20"/>
              </w:rPr>
              <w:t xml:space="preserve">a brief journal entry that answers the following: </w:t>
            </w:r>
          </w:p>
          <w:p w14:paraId="503882D3" w14:textId="77777777" w:rsidR="007B679C" w:rsidRDefault="007B679C" w:rsidP="00794F00">
            <w:pPr>
              <w:tabs>
                <w:tab w:val="left" w:pos="2329"/>
              </w:tabs>
              <w:rPr>
                <w:rFonts w:cs="Arial"/>
                <w:szCs w:val="20"/>
              </w:rPr>
            </w:pPr>
          </w:p>
          <w:p w14:paraId="4F341675" w14:textId="65B01EAE" w:rsidR="007B679C" w:rsidRDefault="007B679C" w:rsidP="007B679C">
            <w:pPr>
              <w:pStyle w:val="AssignmentsLevel2"/>
            </w:pPr>
            <w:r>
              <w:t>What are the short</w:t>
            </w:r>
            <w:r w:rsidR="00FA4200">
              <w:t>-</w:t>
            </w:r>
            <w:r>
              <w:t>term and long-term implications of PLCs?</w:t>
            </w:r>
          </w:p>
          <w:p w14:paraId="6E268F68" w14:textId="3095E64F" w:rsidR="007B679C" w:rsidRDefault="007B679C" w:rsidP="007B679C">
            <w:pPr>
              <w:pStyle w:val="AssignmentsLevel2"/>
            </w:pPr>
            <w:r>
              <w:t>How might the successful implementation of PLCs change the landscape of a school?</w:t>
            </w:r>
          </w:p>
          <w:p w14:paraId="38AD9659" w14:textId="77777777" w:rsidR="007B679C" w:rsidRDefault="007B679C" w:rsidP="007B679C">
            <w:pPr>
              <w:pStyle w:val="AssignmentsLevel2"/>
              <w:numPr>
                <w:ilvl w:val="0"/>
                <w:numId w:val="0"/>
              </w:numPr>
              <w:ind w:left="360" w:hanging="360"/>
            </w:pPr>
          </w:p>
          <w:p w14:paraId="60E42FAA" w14:textId="01B12A29" w:rsidR="007B679C" w:rsidRPr="007B679C" w:rsidRDefault="007B679C" w:rsidP="003D4676">
            <w:pPr>
              <w:pStyle w:val="AssignmentsLevel2"/>
              <w:numPr>
                <w:ilvl w:val="0"/>
                <w:numId w:val="0"/>
              </w:numPr>
              <w:ind w:left="360" w:hanging="360"/>
            </w:pPr>
            <w:r>
              <w:rPr>
                <w:b/>
              </w:rPr>
              <w:t xml:space="preserve">Submit </w:t>
            </w:r>
            <w:r>
              <w:t xml:space="preserve">your journal entry </w:t>
            </w:r>
            <w:r w:rsidR="00376D7A" w:rsidRPr="009B68DD">
              <w:t xml:space="preserve">by Sunday at 11:59 </w:t>
            </w:r>
            <w:r w:rsidR="00FA4200">
              <w:t>p.m</w:t>
            </w:r>
            <w:r>
              <w:t xml:space="preserve">. </w:t>
            </w:r>
          </w:p>
        </w:tc>
        <w:tc>
          <w:tcPr>
            <w:tcW w:w="1440" w:type="dxa"/>
          </w:tcPr>
          <w:p w14:paraId="2D057E80" w14:textId="4B3A8EDF" w:rsidR="002C1641" w:rsidRPr="00842155" w:rsidRDefault="008F3ED6" w:rsidP="00FD5474">
            <w:pPr>
              <w:tabs>
                <w:tab w:val="left" w:pos="2329"/>
              </w:tabs>
              <w:rPr>
                <w:rFonts w:cs="Arial"/>
                <w:szCs w:val="20"/>
              </w:rPr>
            </w:pPr>
            <w:r>
              <w:rPr>
                <w:rFonts w:cs="Arial"/>
                <w:szCs w:val="20"/>
              </w:rPr>
              <w:t>3.</w:t>
            </w:r>
            <w:r w:rsidR="007B679C">
              <w:rPr>
                <w:rFonts w:cs="Arial"/>
                <w:szCs w:val="20"/>
              </w:rPr>
              <w:t>2, 3.3, 3.4</w:t>
            </w:r>
          </w:p>
        </w:tc>
        <w:tc>
          <w:tcPr>
            <w:tcW w:w="1440" w:type="dxa"/>
          </w:tcPr>
          <w:p w14:paraId="46D2C400" w14:textId="379D4E5C" w:rsidR="002C1641" w:rsidRPr="00810404" w:rsidRDefault="00810404" w:rsidP="00FD5474">
            <w:pPr>
              <w:tabs>
                <w:tab w:val="left" w:pos="2329"/>
              </w:tabs>
              <w:rPr>
                <w:rFonts w:cs="Arial"/>
                <w:b/>
                <w:szCs w:val="20"/>
              </w:rPr>
            </w:pPr>
            <w:r>
              <w:rPr>
                <w:rFonts w:cs="Arial"/>
                <w:szCs w:val="20"/>
              </w:rPr>
              <w:t xml:space="preserve">Journal: </w:t>
            </w:r>
            <w:r>
              <w:rPr>
                <w:rFonts w:cs="Arial"/>
                <w:b/>
                <w:szCs w:val="20"/>
              </w:rPr>
              <w:t>1 hour</w:t>
            </w:r>
          </w:p>
        </w:tc>
      </w:tr>
      <w:tr w:rsidR="002C1641" w:rsidRPr="00842155" w14:paraId="2B98B0ED" w14:textId="77777777" w:rsidTr="00FD5474">
        <w:tc>
          <w:tcPr>
            <w:tcW w:w="1440" w:type="dxa"/>
            <w:tcBorders>
              <w:right w:val="nil"/>
            </w:tcBorders>
            <w:shd w:val="clear" w:color="auto" w:fill="E6E6E6"/>
            <w:tcMar>
              <w:top w:w="115" w:type="dxa"/>
              <w:left w:w="115" w:type="dxa"/>
              <w:bottom w:w="115" w:type="dxa"/>
              <w:right w:w="115" w:type="dxa"/>
            </w:tcMar>
          </w:tcPr>
          <w:p w14:paraId="19F78A9E"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88D972E"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AED99FF" w14:textId="77777777" w:rsidR="002C1641" w:rsidRPr="00842155" w:rsidRDefault="002C1641" w:rsidP="00FD5474">
            <w:pPr>
              <w:tabs>
                <w:tab w:val="left" w:pos="2329"/>
              </w:tabs>
              <w:rPr>
                <w:rFonts w:cs="Arial"/>
                <w:b/>
                <w:szCs w:val="20"/>
              </w:rPr>
            </w:pPr>
          </w:p>
        </w:tc>
        <w:tc>
          <w:tcPr>
            <w:tcW w:w="1440" w:type="dxa"/>
            <w:shd w:val="clear" w:color="auto" w:fill="E6E6E6"/>
          </w:tcPr>
          <w:p w14:paraId="0839C71F" w14:textId="0357E73F" w:rsidR="002C1641" w:rsidRPr="00842155" w:rsidRDefault="001A00E6" w:rsidP="00FD5474">
            <w:pPr>
              <w:tabs>
                <w:tab w:val="left" w:pos="2329"/>
              </w:tabs>
              <w:rPr>
                <w:rFonts w:cs="Arial"/>
                <w:b/>
                <w:szCs w:val="20"/>
              </w:rPr>
            </w:pPr>
            <w:r>
              <w:rPr>
                <w:rFonts w:cs="Arial"/>
                <w:b/>
                <w:szCs w:val="20"/>
              </w:rPr>
              <w:t>6</w:t>
            </w:r>
            <w:r w:rsidR="00945BD0">
              <w:rPr>
                <w:rFonts w:cs="Arial"/>
                <w:b/>
                <w:szCs w:val="20"/>
              </w:rPr>
              <w:t xml:space="preserve"> hours</w:t>
            </w:r>
          </w:p>
        </w:tc>
      </w:tr>
    </w:tbl>
    <w:p w14:paraId="3E8717F1" w14:textId="77777777" w:rsidR="008867EB" w:rsidRPr="00035EB6" w:rsidRDefault="008867EB" w:rsidP="008867EB">
      <w:pPr>
        <w:pStyle w:val="AssignmentsLevel2"/>
        <w:numPr>
          <w:ilvl w:val="0"/>
          <w:numId w:val="0"/>
        </w:numPr>
        <w:rPr>
          <w:sz w:val="22"/>
        </w:rPr>
      </w:pPr>
    </w:p>
    <w:p w14:paraId="5FAE5682" w14:textId="77777777" w:rsidR="00035EB6" w:rsidRDefault="00035EB6" w:rsidP="00035EB6">
      <w:pPr>
        <w:tabs>
          <w:tab w:val="left" w:pos="360"/>
        </w:tabs>
        <w:spacing w:before="60" w:after="60"/>
        <w:rPr>
          <w:rFonts w:cs="Arial"/>
          <w:szCs w:val="20"/>
        </w:rPr>
      </w:pPr>
    </w:p>
    <w:p w14:paraId="3E39B0E3"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6339C8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2C432B5" w14:textId="1385F2CB" w:rsidR="002C1641" w:rsidRPr="00842155" w:rsidRDefault="002C1641" w:rsidP="00E04FDC">
            <w:pPr>
              <w:pStyle w:val="WeeklyTopicHeading1"/>
            </w:pPr>
            <w:bookmarkStart w:id="6" w:name="weekfour"/>
            <w:bookmarkStart w:id="7" w:name="_Toc358980897"/>
            <w:bookmarkEnd w:id="6"/>
            <w:r w:rsidRPr="0068364F">
              <w:lastRenderedPageBreak/>
              <w:t xml:space="preserve">Week </w:t>
            </w:r>
            <w:r>
              <w:t>Four</w:t>
            </w:r>
            <w:r w:rsidRPr="0068364F">
              <w:t xml:space="preserve">: </w:t>
            </w:r>
            <w:r w:rsidR="00E04FDC" w:rsidRPr="00E04FDC">
              <w:t>Performance Evaluation</w:t>
            </w:r>
            <w:r w:rsidR="00E04FDC">
              <w:t xml:space="preserve"> &amp;</w:t>
            </w:r>
            <w:r w:rsidR="00E04FDC" w:rsidRPr="00E04FDC">
              <w:t xml:space="preserve"> Compensation</w:t>
            </w:r>
            <w:bookmarkEnd w:id="7"/>
          </w:p>
        </w:tc>
        <w:tc>
          <w:tcPr>
            <w:tcW w:w="1440" w:type="dxa"/>
            <w:tcBorders>
              <w:left w:val="nil"/>
              <w:bottom w:val="single" w:sz="4" w:space="0" w:color="000000" w:themeColor="text1"/>
              <w:right w:val="nil"/>
            </w:tcBorders>
            <w:shd w:val="clear" w:color="auto" w:fill="BD313B"/>
          </w:tcPr>
          <w:p w14:paraId="2BDA13A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8300B6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4ACDDA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507F26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CEA543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2D03415"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6C02130" w14:textId="286F0DE3" w:rsidR="00BA4B7B" w:rsidRPr="00842155" w:rsidRDefault="00E04FDC" w:rsidP="00E551AB">
            <w:pPr>
              <w:pStyle w:val="ObjectiveBullet"/>
              <w:numPr>
                <w:ilvl w:val="1"/>
                <w:numId w:val="11"/>
              </w:numPr>
              <w:tabs>
                <w:tab w:val="clear" w:pos="0"/>
              </w:tabs>
            </w:pPr>
            <w:r w:rsidRPr="00E04FDC">
              <w:t>Develop strategies for performance evaluation that contribute to effective supervision.</w:t>
            </w:r>
          </w:p>
        </w:tc>
        <w:tc>
          <w:tcPr>
            <w:tcW w:w="2880" w:type="dxa"/>
            <w:gridSpan w:val="2"/>
            <w:tcBorders>
              <w:left w:val="nil"/>
              <w:bottom w:val="nil"/>
            </w:tcBorders>
          </w:tcPr>
          <w:p w14:paraId="73C62040" w14:textId="0A18384A" w:rsidR="00BA4B7B" w:rsidRPr="00842155" w:rsidRDefault="00AC5DAB" w:rsidP="00FD5474">
            <w:pPr>
              <w:tabs>
                <w:tab w:val="left" w:pos="0"/>
                <w:tab w:val="left" w:pos="3720"/>
              </w:tabs>
              <w:outlineLvl w:val="0"/>
              <w:rPr>
                <w:rFonts w:cs="Arial"/>
                <w:szCs w:val="20"/>
              </w:rPr>
            </w:pPr>
            <w:r>
              <w:rPr>
                <w:rFonts w:cs="Arial"/>
                <w:szCs w:val="20"/>
              </w:rPr>
              <w:t>CLO1, CLO2, CLO3</w:t>
            </w:r>
          </w:p>
        </w:tc>
      </w:tr>
      <w:tr w:rsidR="00BA4B7B" w:rsidRPr="00842155" w14:paraId="4C4FAB8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86AD4C8" w14:textId="41F87BFE" w:rsidR="00BA4B7B" w:rsidRPr="00842155" w:rsidRDefault="000A44FC" w:rsidP="00E551AB">
            <w:pPr>
              <w:pStyle w:val="ObjectiveBullet"/>
              <w:numPr>
                <w:ilvl w:val="1"/>
                <w:numId w:val="11"/>
              </w:numPr>
            </w:pPr>
            <w:r>
              <w:t>Determine how to align performance goals and objectives of a school district with those of individual employees</w:t>
            </w:r>
            <w:r w:rsidR="00E04FDC" w:rsidRPr="00E04FDC">
              <w:t>.</w:t>
            </w:r>
          </w:p>
        </w:tc>
        <w:tc>
          <w:tcPr>
            <w:tcW w:w="2880" w:type="dxa"/>
            <w:gridSpan w:val="2"/>
            <w:tcBorders>
              <w:top w:val="nil"/>
              <w:left w:val="nil"/>
              <w:bottom w:val="nil"/>
            </w:tcBorders>
          </w:tcPr>
          <w:p w14:paraId="1571DD9E" w14:textId="5E341A44" w:rsidR="00BA4B7B" w:rsidRPr="00842155" w:rsidRDefault="00AC5DAB" w:rsidP="00FD5474">
            <w:pPr>
              <w:tabs>
                <w:tab w:val="left" w:pos="0"/>
                <w:tab w:val="left" w:pos="3720"/>
              </w:tabs>
              <w:outlineLvl w:val="0"/>
              <w:rPr>
                <w:rFonts w:cs="Arial"/>
                <w:szCs w:val="20"/>
              </w:rPr>
            </w:pPr>
            <w:r>
              <w:rPr>
                <w:rFonts w:cs="Arial"/>
                <w:szCs w:val="20"/>
              </w:rPr>
              <w:t>CLO1, CLO3</w:t>
            </w:r>
          </w:p>
        </w:tc>
      </w:tr>
      <w:tr w:rsidR="00BA4B7B" w:rsidRPr="00842155" w14:paraId="5CA1716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7740534" w14:textId="2BBFF36F" w:rsidR="00BA4B7B" w:rsidRPr="00842155" w:rsidRDefault="00E04FDC" w:rsidP="00E551AB">
            <w:pPr>
              <w:pStyle w:val="ObjectiveBullet"/>
              <w:numPr>
                <w:ilvl w:val="1"/>
                <w:numId w:val="11"/>
              </w:numPr>
            </w:pPr>
            <w:r w:rsidRPr="00E04FDC">
              <w:t>Evaluate the effectiveness of a compensation program.</w:t>
            </w:r>
          </w:p>
        </w:tc>
        <w:tc>
          <w:tcPr>
            <w:tcW w:w="2880" w:type="dxa"/>
            <w:gridSpan w:val="2"/>
            <w:tcBorders>
              <w:top w:val="nil"/>
              <w:left w:val="nil"/>
              <w:bottom w:val="single" w:sz="4" w:space="0" w:color="000000" w:themeColor="text1"/>
            </w:tcBorders>
          </w:tcPr>
          <w:p w14:paraId="28F86758" w14:textId="0FE08310" w:rsidR="00BA4B7B" w:rsidRPr="00842155" w:rsidRDefault="00AC5DAB" w:rsidP="00FD5474">
            <w:pPr>
              <w:tabs>
                <w:tab w:val="left" w:pos="0"/>
                <w:tab w:val="left" w:pos="3720"/>
              </w:tabs>
              <w:outlineLvl w:val="0"/>
              <w:rPr>
                <w:rFonts w:cs="Arial"/>
                <w:szCs w:val="20"/>
              </w:rPr>
            </w:pPr>
            <w:r>
              <w:rPr>
                <w:rFonts w:cs="Arial"/>
                <w:szCs w:val="20"/>
              </w:rPr>
              <w:t>CLO1, CLO3</w:t>
            </w:r>
          </w:p>
        </w:tc>
      </w:tr>
      <w:tr w:rsidR="00776226" w:rsidRPr="00842155" w14:paraId="6A5559D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22B71F"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89A0B1" w14:textId="56D7E319" w:rsidR="00776226" w:rsidRPr="005B10FE" w:rsidRDefault="00776226" w:rsidP="00776226">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E67953" w14:textId="560220DA"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753E1916" w14:textId="39A5ADA5"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AIE</w:t>
            </w:r>
          </w:p>
        </w:tc>
      </w:tr>
      <w:tr w:rsidR="00BA4B7B" w:rsidRPr="00842155" w14:paraId="331DA48F" w14:textId="77777777" w:rsidTr="00FD5474">
        <w:tc>
          <w:tcPr>
            <w:tcW w:w="10170" w:type="dxa"/>
            <w:gridSpan w:val="2"/>
            <w:tcMar>
              <w:top w:w="115" w:type="dxa"/>
              <w:left w:w="115" w:type="dxa"/>
              <w:bottom w:w="115" w:type="dxa"/>
              <w:right w:w="115" w:type="dxa"/>
            </w:tcMar>
          </w:tcPr>
          <w:p w14:paraId="12991BF3" w14:textId="77777777" w:rsidR="00BA4B7B" w:rsidRDefault="00BA4B7B" w:rsidP="00675442">
            <w:pPr>
              <w:ind w:left="360" w:hanging="360"/>
              <w:rPr>
                <w:rFonts w:cs="Arial"/>
                <w:szCs w:val="20"/>
              </w:rPr>
            </w:pPr>
            <w:r w:rsidRPr="00446623">
              <w:rPr>
                <w:rFonts w:cs="Arial"/>
                <w:b/>
                <w:szCs w:val="20"/>
              </w:rPr>
              <w:t>Read</w:t>
            </w:r>
            <w:r>
              <w:rPr>
                <w:rFonts w:cs="Arial"/>
                <w:szCs w:val="20"/>
              </w:rPr>
              <w:t xml:space="preserve"> Ch. </w:t>
            </w:r>
            <w:r w:rsidR="00675442">
              <w:rPr>
                <w:rFonts w:cs="Arial"/>
                <w:szCs w:val="20"/>
              </w:rPr>
              <w:t>7 &amp; 8</w:t>
            </w:r>
            <w:r>
              <w:rPr>
                <w:rFonts w:cs="Arial"/>
                <w:szCs w:val="20"/>
              </w:rPr>
              <w:t xml:space="preserve"> of </w:t>
            </w:r>
            <w:r w:rsidR="00675442" w:rsidRPr="00675442">
              <w:rPr>
                <w:rFonts w:cs="Arial"/>
                <w:i/>
                <w:iCs/>
                <w:szCs w:val="20"/>
              </w:rPr>
              <w:t>Human Resources Administration in Education</w:t>
            </w:r>
            <w:r>
              <w:rPr>
                <w:rFonts w:cs="Arial"/>
                <w:szCs w:val="20"/>
              </w:rPr>
              <w:t>.</w:t>
            </w:r>
          </w:p>
          <w:p w14:paraId="00B24625" w14:textId="77777777" w:rsidR="00E117EC" w:rsidRDefault="00E117EC" w:rsidP="00675442">
            <w:pPr>
              <w:ind w:left="360" w:hanging="360"/>
              <w:rPr>
                <w:rFonts w:cs="Arial"/>
                <w:szCs w:val="20"/>
              </w:rPr>
            </w:pPr>
          </w:p>
          <w:p w14:paraId="6764D995" w14:textId="4DDF2A86" w:rsidR="00E117EC" w:rsidRPr="00E3447E" w:rsidRDefault="00E117EC" w:rsidP="00675442">
            <w:pPr>
              <w:ind w:left="360" w:hanging="360"/>
              <w:rPr>
                <w:rFonts w:cs="Arial"/>
                <w:szCs w:val="20"/>
              </w:rPr>
            </w:pPr>
            <w:r w:rsidRPr="00926A35">
              <w:rPr>
                <w:b/>
              </w:rPr>
              <w:t>Post</w:t>
            </w:r>
            <w:r>
              <w:t xml:space="preserve"> any questions or comments to the General Questions &amp; Discussion forum.</w:t>
            </w:r>
          </w:p>
        </w:tc>
        <w:tc>
          <w:tcPr>
            <w:tcW w:w="1440" w:type="dxa"/>
          </w:tcPr>
          <w:p w14:paraId="22FC1DB8" w14:textId="74B985C7" w:rsidR="00BA4B7B" w:rsidRPr="009F6FAF" w:rsidRDefault="000A44FC" w:rsidP="00FD5474">
            <w:pPr>
              <w:rPr>
                <w:rFonts w:cs="Arial"/>
                <w:szCs w:val="20"/>
              </w:rPr>
            </w:pPr>
            <w:r>
              <w:rPr>
                <w:rFonts w:cs="Arial"/>
                <w:szCs w:val="20"/>
              </w:rPr>
              <w:t>4.1, 4.2, 4.3</w:t>
            </w:r>
          </w:p>
        </w:tc>
        <w:tc>
          <w:tcPr>
            <w:tcW w:w="1440" w:type="dxa"/>
          </w:tcPr>
          <w:p w14:paraId="3D0CE799" w14:textId="6B95BE92" w:rsidR="00BA4B7B" w:rsidRPr="009F6FAF" w:rsidRDefault="00E117EC" w:rsidP="00FD5474">
            <w:pPr>
              <w:rPr>
                <w:rFonts w:cs="Arial"/>
                <w:szCs w:val="20"/>
              </w:rPr>
            </w:pPr>
            <w:r>
              <w:rPr>
                <w:rFonts w:cs="Arial"/>
                <w:szCs w:val="20"/>
              </w:rPr>
              <w:t>Lecture Activity</w:t>
            </w:r>
            <w:r w:rsidR="001A00E6">
              <w:rPr>
                <w:rFonts w:cs="Arial"/>
                <w:szCs w:val="20"/>
              </w:rPr>
              <w:t>:</w:t>
            </w:r>
            <w:r>
              <w:rPr>
                <w:rFonts w:cs="Arial"/>
                <w:szCs w:val="20"/>
              </w:rPr>
              <w:t xml:space="preserve"> </w:t>
            </w:r>
            <w:r>
              <w:rPr>
                <w:rFonts w:cs="Arial"/>
                <w:b/>
                <w:szCs w:val="20"/>
              </w:rPr>
              <w:t>1 hour</w:t>
            </w:r>
          </w:p>
        </w:tc>
      </w:tr>
      <w:tr w:rsidR="00C812A4" w:rsidRPr="00842155" w14:paraId="489E2F7A" w14:textId="77777777" w:rsidTr="003A379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564919" w14:textId="77777777" w:rsidR="00C812A4" w:rsidRDefault="00C812A4" w:rsidP="003A3795">
            <w:pPr>
              <w:tabs>
                <w:tab w:val="left" w:pos="0"/>
                <w:tab w:val="left" w:pos="3720"/>
              </w:tabs>
              <w:outlineLvl w:val="0"/>
              <w:rPr>
                <w:rFonts w:eastAsia="Arial" w:cs="Arial"/>
                <w:i/>
                <w:iCs/>
              </w:rPr>
            </w:pPr>
            <w:r w:rsidRPr="4948C66D">
              <w:rPr>
                <w:rFonts w:eastAsia="Arial" w:cs="Arial"/>
                <w:b/>
                <w:bCs/>
                <w:i/>
                <w:iCs/>
                <w:sz w:val="22"/>
                <w:szCs w:val="22"/>
              </w:rPr>
              <w:t>Graded Assignments</w:t>
            </w:r>
          </w:p>
          <w:p w14:paraId="063EF9CF" w14:textId="77777777" w:rsidR="00C812A4" w:rsidRPr="005B10FE" w:rsidRDefault="00C812A4" w:rsidP="003A3795">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90236BE" w14:textId="77777777" w:rsidR="00C812A4" w:rsidRPr="005B10FE" w:rsidRDefault="00C812A4" w:rsidP="003A3795">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4FAE7DF" w14:textId="77777777" w:rsidR="00C812A4" w:rsidRPr="005B10FE" w:rsidRDefault="00C812A4" w:rsidP="003A3795">
            <w:pPr>
              <w:rPr>
                <w:rFonts w:cs="Arial"/>
                <w:b/>
                <w:i/>
                <w:szCs w:val="20"/>
              </w:rPr>
            </w:pPr>
            <w:r w:rsidRPr="4948C66D">
              <w:rPr>
                <w:rFonts w:eastAsia="Arial" w:cs="Arial"/>
                <w:b/>
                <w:bCs/>
                <w:i/>
                <w:iCs/>
              </w:rPr>
              <w:t>AIE</w:t>
            </w:r>
          </w:p>
        </w:tc>
      </w:tr>
      <w:tr w:rsidR="000A44FC" w:rsidRPr="00842155" w14:paraId="2069EFFA" w14:textId="77777777" w:rsidTr="00FD5474">
        <w:tc>
          <w:tcPr>
            <w:tcW w:w="10170" w:type="dxa"/>
            <w:gridSpan w:val="2"/>
            <w:tcMar>
              <w:top w:w="115" w:type="dxa"/>
              <w:left w:w="115" w:type="dxa"/>
              <w:bottom w:w="115" w:type="dxa"/>
              <w:right w:w="115" w:type="dxa"/>
            </w:tcMar>
          </w:tcPr>
          <w:p w14:paraId="46C200D8" w14:textId="0D03BC06" w:rsidR="001319A3" w:rsidRDefault="00C812A4" w:rsidP="00675442">
            <w:pPr>
              <w:ind w:left="360" w:hanging="360"/>
              <w:rPr>
                <w:rFonts w:cs="Arial"/>
                <w:b/>
                <w:szCs w:val="20"/>
              </w:rPr>
            </w:pPr>
            <w:r>
              <w:rPr>
                <w:rFonts w:cs="Arial"/>
                <w:b/>
                <w:szCs w:val="20"/>
              </w:rPr>
              <w:t xml:space="preserve">Discussion: </w:t>
            </w:r>
            <w:r w:rsidR="001319A3">
              <w:rPr>
                <w:rFonts w:cs="Arial"/>
                <w:b/>
                <w:szCs w:val="20"/>
              </w:rPr>
              <w:t>Effective Supervision</w:t>
            </w:r>
          </w:p>
          <w:p w14:paraId="1BA747BF" w14:textId="77777777" w:rsidR="001319A3" w:rsidRDefault="001319A3" w:rsidP="00675442">
            <w:pPr>
              <w:ind w:left="360" w:hanging="360"/>
              <w:rPr>
                <w:rFonts w:cs="Arial"/>
                <w:b/>
                <w:szCs w:val="20"/>
              </w:rPr>
            </w:pPr>
          </w:p>
          <w:p w14:paraId="4B4C4B61" w14:textId="77777777" w:rsidR="001319A3" w:rsidRPr="001319A3" w:rsidRDefault="001319A3" w:rsidP="00675442">
            <w:pPr>
              <w:ind w:left="360" w:hanging="360"/>
              <w:rPr>
                <w:rFonts w:cs="Arial"/>
                <w:szCs w:val="20"/>
              </w:rPr>
            </w:pPr>
            <w:r>
              <w:rPr>
                <w:rFonts w:cs="Arial"/>
                <w:b/>
                <w:szCs w:val="20"/>
              </w:rPr>
              <w:t>View</w:t>
            </w:r>
            <w:r w:rsidRPr="001319A3">
              <w:rPr>
                <w:rFonts w:cs="Arial"/>
                <w:szCs w:val="20"/>
              </w:rPr>
              <w:t xml:space="preserve"> the following videos from YouTube:</w:t>
            </w:r>
          </w:p>
          <w:p w14:paraId="6A513E13" w14:textId="77777777" w:rsidR="001319A3" w:rsidRPr="001319A3" w:rsidRDefault="001319A3" w:rsidP="00675442">
            <w:pPr>
              <w:ind w:left="360" w:hanging="360"/>
              <w:rPr>
                <w:rFonts w:cs="Arial"/>
                <w:szCs w:val="20"/>
              </w:rPr>
            </w:pPr>
          </w:p>
          <w:p w14:paraId="40384D22" w14:textId="4A1E70FC" w:rsidR="000A44FC" w:rsidRPr="001319A3" w:rsidRDefault="001319A3" w:rsidP="001319A3">
            <w:pPr>
              <w:pStyle w:val="ListParagraph"/>
              <w:numPr>
                <w:ilvl w:val="0"/>
                <w:numId w:val="37"/>
              </w:numPr>
              <w:rPr>
                <w:rFonts w:cs="Arial"/>
                <w:szCs w:val="20"/>
              </w:rPr>
            </w:pPr>
            <w:r w:rsidRPr="001319A3">
              <w:rPr>
                <w:rFonts w:cs="Arial"/>
                <w:szCs w:val="20"/>
              </w:rPr>
              <w:t>“</w:t>
            </w:r>
            <w:hyperlink r:id="rId39" w:history="1">
              <w:r w:rsidRPr="00C812A4">
                <w:rPr>
                  <w:rStyle w:val="Hyperlink"/>
                  <w:rFonts w:cs="Arial"/>
                  <w:szCs w:val="20"/>
                </w:rPr>
                <w:t>Teachers Talk About Evaluations</w:t>
              </w:r>
            </w:hyperlink>
            <w:r w:rsidRPr="001319A3">
              <w:rPr>
                <w:rFonts w:cs="Arial"/>
                <w:szCs w:val="20"/>
              </w:rPr>
              <w:t>” [3:06]</w:t>
            </w:r>
          </w:p>
          <w:p w14:paraId="44B43F5E" w14:textId="42A13E81" w:rsidR="000A44FC" w:rsidRDefault="001319A3" w:rsidP="001319A3">
            <w:pPr>
              <w:pStyle w:val="ListParagraph"/>
              <w:numPr>
                <w:ilvl w:val="0"/>
                <w:numId w:val="37"/>
              </w:numPr>
              <w:rPr>
                <w:rFonts w:cs="Arial"/>
                <w:szCs w:val="20"/>
              </w:rPr>
            </w:pPr>
            <w:r w:rsidRPr="001319A3">
              <w:rPr>
                <w:rFonts w:cs="Arial"/>
                <w:szCs w:val="20"/>
              </w:rPr>
              <w:t>“</w:t>
            </w:r>
            <w:hyperlink r:id="rId40" w:history="1">
              <w:r w:rsidRPr="00C812A4">
                <w:rPr>
                  <w:rStyle w:val="Hyperlink"/>
                  <w:rFonts w:cs="Arial"/>
                  <w:szCs w:val="20"/>
                </w:rPr>
                <w:t>NAATE Goal #2: Leveraging Teachers as Leaders of Adults and Peers</w:t>
              </w:r>
            </w:hyperlink>
            <w:r w:rsidRPr="001319A3">
              <w:rPr>
                <w:rFonts w:cs="Arial"/>
                <w:szCs w:val="20"/>
              </w:rPr>
              <w:t xml:space="preserve">” </w:t>
            </w:r>
            <w:r w:rsidR="009906F6">
              <w:rPr>
                <w:rFonts w:cs="Arial"/>
                <w:szCs w:val="20"/>
              </w:rPr>
              <w:t>[3:43]</w:t>
            </w:r>
          </w:p>
          <w:p w14:paraId="7026D69F" w14:textId="51C3A3D0" w:rsidR="003549D4" w:rsidRDefault="003549D4" w:rsidP="003549D4">
            <w:pPr>
              <w:rPr>
                <w:rFonts w:cs="Arial"/>
                <w:szCs w:val="20"/>
              </w:rPr>
            </w:pPr>
          </w:p>
          <w:p w14:paraId="597031C3" w14:textId="67BA13F9" w:rsidR="00C812A4" w:rsidRDefault="00C812A4" w:rsidP="003549D4">
            <w:pPr>
              <w:rPr>
                <w:rFonts w:cs="Arial"/>
                <w:szCs w:val="20"/>
              </w:rPr>
            </w:pPr>
            <w:r w:rsidRPr="00A17DF4">
              <w:rPr>
                <w:b/>
              </w:rPr>
              <w:t>Respond</w:t>
            </w:r>
            <w:r w:rsidRPr="00A17DF4">
              <w:t xml:space="preserve"> to the following question in the </w:t>
            </w:r>
            <w:r w:rsidRPr="00C812A4">
              <w:t>Effective Supervision</w:t>
            </w:r>
            <w:r w:rsidRPr="00A17DF4">
              <w:t xml:space="preserve"> discussion forum by Thursday:</w:t>
            </w:r>
          </w:p>
          <w:p w14:paraId="20B55D6C" w14:textId="77777777" w:rsidR="00C812A4" w:rsidRDefault="00C812A4" w:rsidP="003549D4">
            <w:pPr>
              <w:rPr>
                <w:rFonts w:cs="Arial"/>
                <w:szCs w:val="20"/>
              </w:rPr>
            </w:pPr>
          </w:p>
          <w:p w14:paraId="0C939844" w14:textId="1BE9F010" w:rsidR="003549D4" w:rsidRPr="003549D4" w:rsidRDefault="003549D4" w:rsidP="00C812A4">
            <w:pPr>
              <w:pStyle w:val="AssignmentsLevel2"/>
            </w:pPr>
            <w:r w:rsidRPr="003549D4">
              <w:t>What are your top three takeaways from the two videos?</w:t>
            </w:r>
          </w:p>
          <w:p w14:paraId="51EFC487" w14:textId="77777777" w:rsidR="001319A3" w:rsidRDefault="001319A3" w:rsidP="001319A3">
            <w:pPr>
              <w:rPr>
                <w:rFonts w:cs="Arial"/>
                <w:szCs w:val="20"/>
              </w:rPr>
            </w:pPr>
          </w:p>
          <w:p w14:paraId="314692FE" w14:textId="5F80A9CD" w:rsidR="001319A3" w:rsidRPr="00446623" w:rsidRDefault="00C812A4" w:rsidP="00593F56">
            <w:pPr>
              <w:rPr>
                <w:rFonts w:cs="Arial"/>
                <w:b/>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7B81E439" w14:textId="7E8F7817" w:rsidR="000A44FC" w:rsidRDefault="000A44FC" w:rsidP="00FD5474">
            <w:pPr>
              <w:rPr>
                <w:rFonts w:cs="Arial"/>
                <w:szCs w:val="20"/>
              </w:rPr>
            </w:pPr>
            <w:r>
              <w:rPr>
                <w:rFonts w:cs="Arial"/>
                <w:szCs w:val="20"/>
              </w:rPr>
              <w:t>4.1, 4.2</w:t>
            </w:r>
          </w:p>
        </w:tc>
        <w:tc>
          <w:tcPr>
            <w:tcW w:w="1440" w:type="dxa"/>
          </w:tcPr>
          <w:p w14:paraId="411D69A0" w14:textId="1CE83FC6" w:rsidR="000A44FC" w:rsidRPr="009F6FAF" w:rsidRDefault="000A44FC" w:rsidP="00FD5474">
            <w:pPr>
              <w:rPr>
                <w:rFonts w:cs="Arial"/>
                <w:szCs w:val="20"/>
              </w:rPr>
            </w:pPr>
            <w:r>
              <w:rPr>
                <w:rFonts w:cs="Arial"/>
                <w:szCs w:val="20"/>
              </w:rPr>
              <w:t xml:space="preserve">Discussion: </w:t>
            </w:r>
            <w:r w:rsidRPr="000F7F88">
              <w:rPr>
                <w:rFonts w:cs="Arial"/>
                <w:b/>
                <w:szCs w:val="20"/>
              </w:rPr>
              <w:t>1 hour</w:t>
            </w:r>
          </w:p>
        </w:tc>
      </w:tr>
      <w:tr w:rsidR="00254312" w:rsidRPr="00842155" w14:paraId="1D113103" w14:textId="77777777" w:rsidTr="00FD5474">
        <w:tc>
          <w:tcPr>
            <w:tcW w:w="10170" w:type="dxa"/>
            <w:gridSpan w:val="2"/>
            <w:tcMar>
              <w:top w:w="115" w:type="dxa"/>
              <w:left w:w="115" w:type="dxa"/>
              <w:bottom w:w="115" w:type="dxa"/>
              <w:right w:w="115" w:type="dxa"/>
            </w:tcMar>
          </w:tcPr>
          <w:p w14:paraId="209BE924" w14:textId="3FBBA1F9" w:rsidR="00254312" w:rsidRDefault="00C812A4" w:rsidP="00254312">
            <w:pPr>
              <w:ind w:left="360" w:hanging="360"/>
              <w:rPr>
                <w:rFonts w:cs="Arial"/>
                <w:szCs w:val="20"/>
              </w:rPr>
            </w:pPr>
            <w:r>
              <w:rPr>
                <w:rFonts w:cs="Arial"/>
                <w:b/>
                <w:szCs w:val="20"/>
              </w:rPr>
              <w:t xml:space="preserve">Discussion: </w:t>
            </w:r>
            <w:r w:rsidR="00254312">
              <w:rPr>
                <w:rFonts w:cs="Arial"/>
                <w:b/>
                <w:szCs w:val="20"/>
              </w:rPr>
              <w:t>Multiple Measures of Evaluation</w:t>
            </w:r>
          </w:p>
          <w:p w14:paraId="184BD7DB" w14:textId="77777777" w:rsidR="00254312" w:rsidRDefault="00254312" w:rsidP="00254312">
            <w:pPr>
              <w:ind w:left="360" w:hanging="360"/>
              <w:rPr>
                <w:rFonts w:cs="Arial"/>
                <w:szCs w:val="20"/>
              </w:rPr>
            </w:pPr>
          </w:p>
          <w:p w14:paraId="30A4B4DE" w14:textId="77777777" w:rsidR="00254312" w:rsidRDefault="00254312" w:rsidP="00254312">
            <w:pPr>
              <w:ind w:left="360" w:hanging="360"/>
              <w:rPr>
                <w:rFonts w:cs="Arial"/>
                <w:szCs w:val="20"/>
              </w:rPr>
            </w:pPr>
            <w:r w:rsidRPr="00254312">
              <w:rPr>
                <w:rFonts w:cs="Arial"/>
                <w:b/>
                <w:szCs w:val="20"/>
              </w:rPr>
              <w:t>View</w:t>
            </w:r>
            <w:r>
              <w:rPr>
                <w:rFonts w:cs="Arial"/>
                <w:szCs w:val="20"/>
              </w:rPr>
              <w:t xml:space="preserve"> the following videos from the Teaching Channel:</w:t>
            </w:r>
          </w:p>
          <w:p w14:paraId="656AD68B" w14:textId="77777777" w:rsidR="00254312" w:rsidRDefault="00254312" w:rsidP="00254312">
            <w:pPr>
              <w:ind w:left="360" w:hanging="360"/>
              <w:rPr>
                <w:rFonts w:cs="Arial"/>
                <w:szCs w:val="20"/>
              </w:rPr>
            </w:pPr>
          </w:p>
          <w:p w14:paraId="0F0DDAB3" w14:textId="245EE9A4" w:rsidR="00254312" w:rsidRPr="00254312" w:rsidRDefault="00254312" w:rsidP="00254312">
            <w:pPr>
              <w:pStyle w:val="ListParagraph"/>
              <w:numPr>
                <w:ilvl w:val="0"/>
                <w:numId w:val="39"/>
              </w:numPr>
              <w:rPr>
                <w:rFonts w:cs="Arial"/>
                <w:szCs w:val="20"/>
              </w:rPr>
            </w:pPr>
            <w:r w:rsidRPr="00254312">
              <w:rPr>
                <w:rFonts w:cs="Arial"/>
                <w:szCs w:val="20"/>
              </w:rPr>
              <w:t>“</w:t>
            </w:r>
            <w:hyperlink r:id="rId41" w:history="1">
              <w:r w:rsidRPr="00C812A4">
                <w:rPr>
                  <w:rStyle w:val="Hyperlink"/>
                  <w:rFonts w:cs="Arial"/>
                  <w:szCs w:val="20"/>
                </w:rPr>
                <w:t>Measures of Effective Teaching: Teacher Discussion</w:t>
              </w:r>
            </w:hyperlink>
            <w:r w:rsidR="00C812A4">
              <w:rPr>
                <w:rFonts w:cs="Arial"/>
                <w:szCs w:val="20"/>
              </w:rPr>
              <w:t>” [6:53]</w:t>
            </w:r>
          </w:p>
          <w:p w14:paraId="299C72F9" w14:textId="241D9DFF" w:rsidR="00254312" w:rsidRPr="00254312" w:rsidRDefault="00254312" w:rsidP="00254312">
            <w:pPr>
              <w:pStyle w:val="ListParagraph"/>
              <w:numPr>
                <w:ilvl w:val="0"/>
                <w:numId w:val="39"/>
              </w:numPr>
              <w:rPr>
                <w:rFonts w:cs="Arial"/>
                <w:szCs w:val="20"/>
              </w:rPr>
            </w:pPr>
            <w:r w:rsidRPr="00254312">
              <w:rPr>
                <w:rFonts w:cs="Arial"/>
                <w:szCs w:val="20"/>
              </w:rPr>
              <w:t>“</w:t>
            </w:r>
            <w:hyperlink r:id="rId42" w:history="1">
              <w:r w:rsidRPr="00C812A4">
                <w:rPr>
                  <w:rStyle w:val="Hyperlink"/>
                  <w:rFonts w:cs="Arial"/>
                  <w:szCs w:val="20"/>
                </w:rPr>
                <w:t>Data-Driven Professional Development</w:t>
              </w:r>
            </w:hyperlink>
            <w:r w:rsidRPr="00254312">
              <w:rPr>
                <w:rFonts w:cs="Arial"/>
                <w:szCs w:val="20"/>
              </w:rPr>
              <w:t xml:space="preserve">” [7:09] </w:t>
            </w:r>
          </w:p>
          <w:p w14:paraId="71F38096" w14:textId="77777777" w:rsidR="00254312" w:rsidRDefault="00254312" w:rsidP="00254312">
            <w:pPr>
              <w:rPr>
                <w:rFonts w:cs="Arial"/>
                <w:szCs w:val="20"/>
              </w:rPr>
            </w:pPr>
          </w:p>
          <w:p w14:paraId="18A17383" w14:textId="689D1723" w:rsidR="003549D4" w:rsidRDefault="00C812A4" w:rsidP="00254312">
            <w:r w:rsidRPr="00A17DF4">
              <w:rPr>
                <w:b/>
              </w:rPr>
              <w:t>Respond</w:t>
            </w:r>
            <w:r w:rsidRPr="00A17DF4">
              <w:t xml:space="preserve"> to the following question in the </w:t>
            </w:r>
            <w:r w:rsidR="007C7F42" w:rsidRPr="007C7F42">
              <w:t>Multiple Measures of Evaluation</w:t>
            </w:r>
            <w:r w:rsidRPr="00A17DF4">
              <w:t xml:space="preserve"> discussion forum by Thursday:</w:t>
            </w:r>
          </w:p>
          <w:p w14:paraId="4803F725" w14:textId="77777777" w:rsidR="00C812A4" w:rsidRDefault="00C812A4" w:rsidP="00254312">
            <w:pPr>
              <w:rPr>
                <w:rFonts w:cs="Arial"/>
                <w:szCs w:val="20"/>
              </w:rPr>
            </w:pPr>
          </w:p>
          <w:p w14:paraId="04D9346C" w14:textId="6D8D9831" w:rsidR="003549D4" w:rsidRDefault="003549D4" w:rsidP="00C812A4">
            <w:pPr>
              <w:pStyle w:val="AssignmentsLevel2"/>
            </w:pPr>
            <w:r w:rsidRPr="003549D4">
              <w:t xml:space="preserve">How does your educational institution </w:t>
            </w:r>
            <w:r w:rsidR="00FA4200">
              <w:t>use</w:t>
            </w:r>
            <w:r w:rsidR="00FA4200" w:rsidRPr="003549D4">
              <w:t xml:space="preserve"> </w:t>
            </w:r>
            <w:r w:rsidRPr="003549D4">
              <w:t xml:space="preserve">the tools </w:t>
            </w:r>
            <w:r w:rsidR="00C812A4">
              <w:t>and</w:t>
            </w:r>
            <w:r w:rsidRPr="003549D4">
              <w:t xml:space="preserve"> strategies illustrated in the previous two videos?</w:t>
            </w:r>
          </w:p>
          <w:p w14:paraId="18A4F2AB" w14:textId="77777777" w:rsidR="00C812A4" w:rsidRPr="003549D4" w:rsidRDefault="00C812A4" w:rsidP="00C812A4">
            <w:pPr>
              <w:pStyle w:val="AssignmentsLevel2"/>
              <w:numPr>
                <w:ilvl w:val="0"/>
                <w:numId w:val="0"/>
              </w:numPr>
              <w:ind w:left="360" w:hanging="360"/>
            </w:pPr>
          </w:p>
          <w:p w14:paraId="64167280" w14:textId="6B583F75" w:rsidR="00254312" w:rsidRPr="00254312" w:rsidRDefault="00C812A4" w:rsidP="00254312">
            <w:pPr>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4C338BD0" w14:textId="1E2BF533" w:rsidR="00254312" w:rsidRDefault="00254312" w:rsidP="00FD5474">
            <w:pPr>
              <w:rPr>
                <w:rFonts w:cs="Arial"/>
                <w:szCs w:val="20"/>
              </w:rPr>
            </w:pPr>
            <w:r>
              <w:rPr>
                <w:rFonts w:cs="Arial"/>
                <w:szCs w:val="20"/>
              </w:rPr>
              <w:lastRenderedPageBreak/>
              <w:t>4.1, 4.2</w:t>
            </w:r>
          </w:p>
        </w:tc>
        <w:tc>
          <w:tcPr>
            <w:tcW w:w="1440" w:type="dxa"/>
          </w:tcPr>
          <w:p w14:paraId="7087994E" w14:textId="6D8A6E58" w:rsidR="00254312" w:rsidRDefault="00254312" w:rsidP="00FD5474">
            <w:pPr>
              <w:rPr>
                <w:rFonts w:cs="Arial"/>
                <w:szCs w:val="20"/>
              </w:rPr>
            </w:pPr>
            <w:r>
              <w:rPr>
                <w:rFonts w:cs="Arial"/>
                <w:szCs w:val="20"/>
              </w:rPr>
              <w:t xml:space="preserve">Discussion: </w:t>
            </w:r>
            <w:r w:rsidRPr="000F7F88">
              <w:rPr>
                <w:rFonts w:cs="Arial"/>
                <w:b/>
                <w:szCs w:val="20"/>
              </w:rPr>
              <w:t>1 hour</w:t>
            </w:r>
          </w:p>
        </w:tc>
      </w:tr>
      <w:tr w:rsidR="002C1641" w:rsidRPr="00842155" w14:paraId="7915FCD7" w14:textId="77777777" w:rsidTr="00FD5474">
        <w:tc>
          <w:tcPr>
            <w:tcW w:w="10170" w:type="dxa"/>
            <w:gridSpan w:val="2"/>
            <w:tcMar>
              <w:top w:w="115" w:type="dxa"/>
              <w:left w:w="115" w:type="dxa"/>
              <w:bottom w:w="115" w:type="dxa"/>
              <w:right w:w="115" w:type="dxa"/>
            </w:tcMar>
          </w:tcPr>
          <w:p w14:paraId="189DE30D" w14:textId="24B32D2C" w:rsidR="002C1641" w:rsidRDefault="001D7DC9" w:rsidP="00FD5474">
            <w:pPr>
              <w:tabs>
                <w:tab w:val="left" w:pos="2329"/>
              </w:tabs>
              <w:rPr>
                <w:rFonts w:cs="Arial"/>
                <w:b/>
                <w:szCs w:val="20"/>
              </w:rPr>
            </w:pPr>
            <w:r>
              <w:rPr>
                <w:rFonts w:cs="Arial"/>
                <w:b/>
                <w:szCs w:val="20"/>
              </w:rPr>
              <w:t xml:space="preserve">Discussion: </w:t>
            </w:r>
            <w:r w:rsidR="00FA292A">
              <w:rPr>
                <w:rFonts w:cs="Arial"/>
                <w:b/>
                <w:szCs w:val="20"/>
              </w:rPr>
              <w:t>Merit Pay System</w:t>
            </w:r>
          </w:p>
          <w:p w14:paraId="4C1CBF32" w14:textId="77777777" w:rsidR="00D14981" w:rsidRDefault="00D14981" w:rsidP="00FD5474">
            <w:pPr>
              <w:tabs>
                <w:tab w:val="left" w:pos="2329"/>
              </w:tabs>
              <w:rPr>
                <w:rFonts w:cs="Arial"/>
                <w:szCs w:val="20"/>
              </w:rPr>
            </w:pPr>
          </w:p>
          <w:p w14:paraId="73130729" w14:textId="4D271B86" w:rsidR="00D14981" w:rsidRPr="00DD136F" w:rsidRDefault="00DD136F" w:rsidP="00FD5474">
            <w:pPr>
              <w:tabs>
                <w:tab w:val="left" w:pos="2329"/>
              </w:tabs>
              <w:rPr>
                <w:rFonts w:cs="Arial"/>
                <w:szCs w:val="20"/>
              </w:rPr>
            </w:pPr>
            <w:r w:rsidRPr="00D12232">
              <w:rPr>
                <w:rFonts w:cs="Arial"/>
                <w:b/>
                <w:szCs w:val="20"/>
              </w:rPr>
              <w:t>Watch</w:t>
            </w:r>
            <w:r w:rsidRPr="00D12232">
              <w:rPr>
                <w:rFonts w:cs="Arial"/>
                <w:szCs w:val="20"/>
              </w:rPr>
              <w:t xml:space="preserve"> </w:t>
            </w:r>
            <w:r w:rsidR="00D12232">
              <w:rPr>
                <w:rFonts w:cs="Arial"/>
                <w:szCs w:val="20"/>
              </w:rPr>
              <w:t>the “</w:t>
            </w:r>
            <w:hyperlink r:id="rId43" w:history="1">
              <w:r w:rsidRPr="003E5092">
                <w:rPr>
                  <w:rStyle w:val="Hyperlink"/>
                  <w:rFonts w:cs="Arial"/>
                  <w:szCs w:val="20"/>
                </w:rPr>
                <w:t>Merit Pay For Teachers Takes Center Stage: Unions, Candidates Weigh In</w:t>
              </w:r>
            </w:hyperlink>
            <w:r w:rsidR="00FA292A">
              <w:rPr>
                <w:rFonts w:cs="Arial"/>
                <w:szCs w:val="20"/>
              </w:rPr>
              <w:t>” video [2:27] from YouTube</w:t>
            </w:r>
            <w:r>
              <w:rPr>
                <w:rFonts w:cs="Arial"/>
                <w:szCs w:val="20"/>
              </w:rPr>
              <w:t xml:space="preserve">. </w:t>
            </w:r>
          </w:p>
          <w:p w14:paraId="05DFBAEF" w14:textId="77777777" w:rsidR="00D14981" w:rsidRDefault="00D14981" w:rsidP="00FD5474">
            <w:pPr>
              <w:tabs>
                <w:tab w:val="left" w:pos="2329"/>
              </w:tabs>
              <w:rPr>
                <w:rFonts w:cs="Arial"/>
                <w:szCs w:val="20"/>
              </w:rPr>
            </w:pPr>
          </w:p>
          <w:p w14:paraId="43EF2A95" w14:textId="77777777" w:rsidR="00C40013" w:rsidRDefault="00DD136F" w:rsidP="00DD136F">
            <w:pPr>
              <w:tabs>
                <w:tab w:val="left" w:pos="2329"/>
              </w:tabs>
              <w:rPr>
                <w:rFonts w:cs="Arial"/>
                <w:szCs w:val="20"/>
              </w:rPr>
            </w:pPr>
            <w:r>
              <w:rPr>
                <w:rFonts w:cs="Arial"/>
                <w:b/>
                <w:szCs w:val="20"/>
              </w:rPr>
              <w:t>Read</w:t>
            </w:r>
            <w:r w:rsidRPr="00FA292A">
              <w:rPr>
                <w:rFonts w:cs="Arial"/>
                <w:szCs w:val="20"/>
              </w:rPr>
              <w:t xml:space="preserve"> </w:t>
            </w:r>
            <w:r w:rsidR="00C40013">
              <w:rPr>
                <w:rFonts w:cs="Arial"/>
                <w:szCs w:val="20"/>
              </w:rPr>
              <w:t>the following articles:</w:t>
            </w:r>
          </w:p>
          <w:p w14:paraId="6C9FA3B7" w14:textId="77777777" w:rsidR="00C40013" w:rsidRDefault="00C40013" w:rsidP="00DD136F">
            <w:pPr>
              <w:tabs>
                <w:tab w:val="left" w:pos="2329"/>
              </w:tabs>
              <w:rPr>
                <w:rFonts w:cs="Arial"/>
                <w:szCs w:val="20"/>
              </w:rPr>
            </w:pPr>
          </w:p>
          <w:p w14:paraId="0F0B0604" w14:textId="5F3DC16E" w:rsidR="00C40013" w:rsidRDefault="00446C14" w:rsidP="00C40013">
            <w:pPr>
              <w:pStyle w:val="AssignmentsLevel2"/>
            </w:pPr>
            <w:hyperlink r:id="rId44" w:history="1">
              <w:r w:rsidR="00C40013" w:rsidRPr="00C40013">
                <w:rPr>
                  <w:rStyle w:val="Hyperlink"/>
                </w:rPr>
                <w:t>Educators Focus Attention on Merit Pay’s Glaring Failures</w:t>
              </w:r>
            </w:hyperlink>
          </w:p>
          <w:p w14:paraId="5D4D18C1" w14:textId="77777777" w:rsidR="00CD7E38" w:rsidRDefault="00446C14" w:rsidP="00C40013">
            <w:pPr>
              <w:pStyle w:val="AssignmentsLevel2"/>
            </w:pPr>
            <w:hyperlink r:id="rId45" w:history="1">
              <w:r w:rsidR="00CD7E38" w:rsidRPr="00CD7E38">
                <w:rPr>
                  <w:rStyle w:val="Hyperlink"/>
                </w:rPr>
                <w:t>Why Pay Incentives Are Destined to Fail</w:t>
              </w:r>
            </w:hyperlink>
          </w:p>
          <w:p w14:paraId="59EDEF0A" w14:textId="6440A274" w:rsidR="00DD136F" w:rsidRPr="00DD136F" w:rsidRDefault="00CD7E38" w:rsidP="00A240AD">
            <w:pPr>
              <w:pStyle w:val="AssignmentsLevel2"/>
            </w:pPr>
            <w:r>
              <w:t>A Better Way to Pay: Five Rules for Reforming Teacher Compensation</w:t>
            </w:r>
            <w:r w:rsidR="00194A8A">
              <w:t xml:space="preserve"> </w:t>
            </w:r>
          </w:p>
          <w:p w14:paraId="17F83C96" w14:textId="77777777" w:rsidR="00DD136F" w:rsidRDefault="00DD136F" w:rsidP="00FD5474">
            <w:pPr>
              <w:tabs>
                <w:tab w:val="left" w:pos="2329"/>
              </w:tabs>
              <w:rPr>
                <w:rFonts w:cs="Arial"/>
                <w:szCs w:val="20"/>
              </w:rPr>
            </w:pPr>
          </w:p>
          <w:p w14:paraId="67C99AF4" w14:textId="77777777" w:rsidR="003549D4" w:rsidRPr="001D7DC9" w:rsidRDefault="00FA292A" w:rsidP="00FA292A">
            <w:pPr>
              <w:tabs>
                <w:tab w:val="left" w:pos="2329"/>
              </w:tabs>
            </w:pPr>
            <w:r w:rsidRPr="001D7DC9">
              <w:rPr>
                <w:b/>
              </w:rPr>
              <w:t>Respond</w:t>
            </w:r>
            <w:r w:rsidRPr="001D7DC9">
              <w:t xml:space="preserve"> to the following question</w:t>
            </w:r>
            <w:r w:rsidR="003549D4" w:rsidRPr="001D7DC9">
              <w:t>s</w:t>
            </w:r>
            <w:r w:rsidRPr="001D7DC9">
              <w:t xml:space="preserve"> in the </w:t>
            </w:r>
            <w:r w:rsidR="00F46DE5" w:rsidRPr="001D7DC9">
              <w:t>Merit</w:t>
            </w:r>
            <w:r w:rsidRPr="001D7DC9">
              <w:t xml:space="preserve"> Pay System discussion forum by Thursday:</w:t>
            </w:r>
          </w:p>
          <w:p w14:paraId="0F59E35D" w14:textId="77777777" w:rsidR="003549D4" w:rsidRPr="001D7DC9" w:rsidRDefault="003549D4" w:rsidP="00FA292A">
            <w:pPr>
              <w:tabs>
                <w:tab w:val="left" w:pos="2329"/>
              </w:tabs>
            </w:pPr>
          </w:p>
          <w:p w14:paraId="4D694A2A" w14:textId="3D7CAFC2" w:rsidR="00FA292A" w:rsidRPr="001D7DC9" w:rsidRDefault="00FA292A" w:rsidP="001D7DC9">
            <w:pPr>
              <w:pStyle w:val="AssignmentsLevel2"/>
            </w:pPr>
            <w:r w:rsidRPr="001D7DC9">
              <w:t>How would you tailor a merit pay system to adequately address the arguments presented in the video and article?</w:t>
            </w:r>
          </w:p>
          <w:p w14:paraId="067417CB" w14:textId="1B6590E6" w:rsidR="003549D4" w:rsidRPr="001D7DC9" w:rsidRDefault="003549D4" w:rsidP="001D7DC9">
            <w:pPr>
              <w:pStyle w:val="AssignmentsLevel2"/>
            </w:pPr>
            <w:r w:rsidRPr="001D7DC9">
              <w:t>What roadblocks would hinder implementation of your proposed merit pay system?</w:t>
            </w:r>
          </w:p>
          <w:p w14:paraId="477E9AD4" w14:textId="77777777" w:rsidR="00FA292A" w:rsidRDefault="00FA292A" w:rsidP="00FA292A">
            <w:pPr>
              <w:rPr>
                <w:rFonts w:cs="Arial"/>
              </w:rPr>
            </w:pPr>
          </w:p>
          <w:p w14:paraId="77288C57" w14:textId="7B2F727B" w:rsidR="00FA292A" w:rsidRPr="00842155" w:rsidRDefault="001D7DC9" w:rsidP="00FA292A">
            <w:pPr>
              <w:tabs>
                <w:tab w:val="left" w:pos="2329"/>
              </w:tabs>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699CD300" w14:textId="0D9D5881" w:rsidR="002C1641" w:rsidRPr="00842155" w:rsidRDefault="00953D2F" w:rsidP="00FD5474">
            <w:pPr>
              <w:tabs>
                <w:tab w:val="left" w:pos="2329"/>
              </w:tabs>
              <w:rPr>
                <w:rFonts w:cs="Arial"/>
                <w:szCs w:val="20"/>
              </w:rPr>
            </w:pPr>
            <w:r>
              <w:rPr>
                <w:rFonts w:cs="Arial"/>
                <w:szCs w:val="20"/>
              </w:rPr>
              <w:t>4.3</w:t>
            </w:r>
          </w:p>
        </w:tc>
        <w:tc>
          <w:tcPr>
            <w:tcW w:w="1440" w:type="dxa"/>
          </w:tcPr>
          <w:p w14:paraId="40578855" w14:textId="56DDAC5D" w:rsidR="002C1641" w:rsidRPr="00842155" w:rsidRDefault="00D12232" w:rsidP="00FD5474">
            <w:pPr>
              <w:tabs>
                <w:tab w:val="left" w:pos="2329"/>
              </w:tabs>
              <w:rPr>
                <w:rFonts w:cs="Arial"/>
                <w:szCs w:val="20"/>
              </w:rPr>
            </w:pPr>
            <w:r>
              <w:rPr>
                <w:rFonts w:cs="Arial"/>
                <w:szCs w:val="20"/>
              </w:rPr>
              <w:t xml:space="preserve">Discussion: </w:t>
            </w:r>
            <w:r w:rsidRPr="000F7F88">
              <w:rPr>
                <w:rFonts w:cs="Arial"/>
                <w:b/>
                <w:szCs w:val="20"/>
              </w:rPr>
              <w:t>1 hour</w:t>
            </w:r>
          </w:p>
        </w:tc>
      </w:tr>
      <w:tr w:rsidR="00C553C9" w:rsidRPr="007F339F" w14:paraId="55207BB9" w14:textId="77777777" w:rsidTr="00FD5474">
        <w:tc>
          <w:tcPr>
            <w:tcW w:w="10170" w:type="dxa"/>
            <w:gridSpan w:val="2"/>
            <w:tcMar>
              <w:top w:w="115" w:type="dxa"/>
              <w:left w:w="115" w:type="dxa"/>
              <w:bottom w:w="115" w:type="dxa"/>
              <w:right w:w="115" w:type="dxa"/>
            </w:tcMar>
          </w:tcPr>
          <w:p w14:paraId="1DF186D7" w14:textId="1A258449" w:rsidR="00C553C9" w:rsidRDefault="00C553C9" w:rsidP="00C553C9">
            <w:pPr>
              <w:tabs>
                <w:tab w:val="left" w:pos="2329"/>
              </w:tabs>
              <w:rPr>
                <w:rFonts w:cs="Arial"/>
                <w:b/>
                <w:szCs w:val="20"/>
              </w:rPr>
            </w:pPr>
            <w:r>
              <w:rPr>
                <w:rFonts w:cs="Arial"/>
                <w:b/>
                <w:szCs w:val="20"/>
              </w:rPr>
              <w:t xml:space="preserve">Evaluation </w:t>
            </w:r>
            <w:r w:rsidR="00CF12A3">
              <w:rPr>
                <w:rFonts w:cs="Arial"/>
                <w:b/>
                <w:szCs w:val="20"/>
              </w:rPr>
              <w:t>and Compensation Proposal</w:t>
            </w:r>
          </w:p>
          <w:p w14:paraId="0557030E" w14:textId="77777777" w:rsidR="00C553C9" w:rsidRDefault="00C553C9" w:rsidP="00C553C9">
            <w:pPr>
              <w:tabs>
                <w:tab w:val="left" w:pos="2329"/>
              </w:tabs>
              <w:rPr>
                <w:rFonts w:cs="Arial"/>
                <w:szCs w:val="20"/>
              </w:rPr>
            </w:pPr>
          </w:p>
          <w:p w14:paraId="02C4D5B3" w14:textId="36CB85AD" w:rsidR="00422C71" w:rsidRDefault="00422C71" w:rsidP="00C553C9">
            <w:pPr>
              <w:tabs>
                <w:tab w:val="left" w:pos="2329"/>
              </w:tabs>
              <w:rPr>
                <w:rFonts w:cs="Arial"/>
                <w:szCs w:val="20"/>
              </w:rPr>
            </w:pPr>
            <w:r w:rsidRPr="00422C71">
              <w:rPr>
                <w:rFonts w:cs="Arial"/>
                <w:b/>
                <w:szCs w:val="20"/>
              </w:rPr>
              <w:t>E</w:t>
            </w:r>
            <w:r w:rsidR="00C553C9" w:rsidRPr="00422C71">
              <w:rPr>
                <w:rFonts w:cs="Arial"/>
                <w:b/>
                <w:szCs w:val="20"/>
              </w:rPr>
              <w:t>valuate</w:t>
            </w:r>
            <w:r w:rsidR="00C553C9">
              <w:rPr>
                <w:rFonts w:cs="Arial"/>
                <w:szCs w:val="20"/>
              </w:rPr>
              <w:t xml:space="preserve"> the compensation plan of your </w:t>
            </w:r>
            <w:r>
              <w:rPr>
                <w:rFonts w:cs="Arial"/>
                <w:szCs w:val="20"/>
              </w:rPr>
              <w:t xml:space="preserve">current </w:t>
            </w:r>
            <w:r w:rsidR="00C553C9">
              <w:rPr>
                <w:rFonts w:cs="Arial"/>
                <w:szCs w:val="20"/>
              </w:rPr>
              <w:t>district</w:t>
            </w:r>
            <w:r>
              <w:rPr>
                <w:rFonts w:cs="Arial"/>
                <w:szCs w:val="20"/>
              </w:rPr>
              <w:t xml:space="preserve">, a past district you have worked for, or a district you plan to work for </w:t>
            </w:r>
            <w:r w:rsidR="00161397">
              <w:rPr>
                <w:rFonts w:cs="Arial"/>
                <w:szCs w:val="20"/>
              </w:rPr>
              <w:t>in support of your evaluation process outline</w:t>
            </w:r>
            <w:r>
              <w:rPr>
                <w:rFonts w:cs="Arial"/>
                <w:szCs w:val="20"/>
              </w:rPr>
              <w:t>.</w:t>
            </w:r>
          </w:p>
          <w:p w14:paraId="21832F98" w14:textId="77777777" w:rsidR="00422C71" w:rsidRDefault="00422C71" w:rsidP="00C553C9">
            <w:pPr>
              <w:tabs>
                <w:tab w:val="left" w:pos="2329"/>
              </w:tabs>
              <w:rPr>
                <w:rFonts w:cs="Arial"/>
                <w:b/>
                <w:szCs w:val="20"/>
              </w:rPr>
            </w:pPr>
          </w:p>
          <w:p w14:paraId="761CEF19" w14:textId="3A7579EE" w:rsidR="00C553C9" w:rsidRDefault="00161397" w:rsidP="00C553C9">
            <w:pPr>
              <w:tabs>
                <w:tab w:val="left" w:pos="2329"/>
              </w:tabs>
              <w:rPr>
                <w:rFonts w:cs="Arial"/>
                <w:szCs w:val="20"/>
              </w:rPr>
            </w:pPr>
            <w:r>
              <w:rPr>
                <w:rFonts w:cs="Arial"/>
                <w:b/>
                <w:szCs w:val="20"/>
              </w:rPr>
              <w:t>Identify</w:t>
            </w:r>
            <w:r>
              <w:rPr>
                <w:rFonts w:cs="Arial"/>
                <w:szCs w:val="20"/>
              </w:rPr>
              <w:t xml:space="preserve"> modifications needed in your chosen compensation plan </w:t>
            </w:r>
            <w:proofErr w:type="gramStart"/>
            <w:r>
              <w:rPr>
                <w:rFonts w:cs="Arial"/>
                <w:szCs w:val="20"/>
              </w:rPr>
              <w:t>in order for</w:t>
            </w:r>
            <w:proofErr w:type="gramEnd"/>
            <w:r>
              <w:rPr>
                <w:rFonts w:cs="Arial"/>
                <w:szCs w:val="20"/>
              </w:rPr>
              <w:t xml:space="preserve"> it to fully align with your evaluation process outline. </w:t>
            </w:r>
          </w:p>
          <w:p w14:paraId="57DC1CA6" w14:textId="77777777" w:rsidR="003549D4" w:rsidRDefault="003549D4" w:rsidP="00C553C9">
            <w:pPr>
              <w:tabs>
                <w:tab w:val="left" w:pos="2329"/>
              </w:tabs>
              <w:rPr>
                <w:rFonts w:cs="Arial"/>
                <w:szCs w:val="20"/>
              </w:rPr>
            </w:pPr>
          </w:p>
          <w:p w14:paraId="49E67781" w14:textId="77777777" w:rsidR="003549D4" w:rsidRDefault="003549D4" w:rsidP="003549D4">
            <w:pPr>
              <w:tabs>
                <w:tab w:val="left" w:pos="2329"/>
              </w:tabs>
              <w:rPr>
                <w:rFonts w:cs="Arial"/>
                <w:szCs w:val="20"/>
              </w:rPr>
            </w:pPr>
            <w:r w:rsidRPr="00422C71">
              <w:rPr>
                <w:rFonts w:cs="Arial"/>
                <w:b/>
                <w:szCs w:val="20"/>
              </w:rPr>
              <w:lastRenderedPageBreak/>
              <w:t>Outline</w:t>
            </w:r>
            <w:r>
              <w:rPr>
                <w:rFonts w:cs="Arial"/>
                <w:szCs w:val="20"/>
              </w:rPr>
              <w:t xml:space="preserve"> an evaluation process that accomplishes the following:</w:t>
            </w:r>
          </w:p>
          <w:p w14:paraId="2983788A" w14:textId="77777777" w:rsidR="003549D4" w:rsidRDefault="003549D4" w:rsidP="003549D4">
            <w:pPr>
              <w:tabs>
                <w:tab w:val="left" w:pos="2329"/>
              </w:tabs>
              <w:rPr>
                <w:rFonts w:cs="Arial"/>
                <w:szCs w:val="20"/>
              </w:rPr>
            </w:pPr>
          </w:p>
          <w:p w14:paraId="33B41675" w14:textId="77777777" w:rsidR="003549D4" w:rsidRDefault="003549D4" w:rsidP="003549D4">
            <w:pPr>
              <w:pStyle w:val="AssignmentsLevel2"/>
            </w:pPr>
            <w:r>
              <w:t>Feasibly contributes to effective supervision of faculty by administrators</w:t>
            </w:r>
          </w:p>
          <w:p w14:paraId="1ECE558E" w14:textId="77777777" w:rsidR="003549D4" w:rsidRDefault="003549D4" w:rsidP="003549D4">
            <w:pPr>
              <w:pStyle w:val="AssignmentsLevel2"/>
            </w:pPr>
            <w:r>
              <w:t>Supports the goals of the district</w:t>
            </w:r>
          </w:p>
          <w:p w14:paraId="6CB4F443" w14:textId="77777777" w:rsidR="003549D4" w:rsidRDefault="003549D4" w:rsidP="003549D4">
            <w:pPr>
              <w:pStyle w:val="AssignmentsLevel2"/>
            </w:pPr>
            <w:r>
              <w:t>Provides opportunities for staff development and growth</w:t>
            </w:r>
          </w:p>
          <w:p w14:paraId="3243E83E" w14:textId="77777777" w:rsidR="003549D4" w:rsidRDefault="003549D4" w:rsidP="00C553C9">
            <w:pPr>
              <w:tabs>
                <w:tab w:val="left" w:pos="2329"/>
              </w:tabs>
              <w:rPr>
                <w:rFonts w:cs="Arial"/>
                <w:szCs w:val="20"/>
              </w:rPr>
            </w:pPr>
          </w:p>
          <w:p w14:paraId="49419347" w14:textId="25B51F59" w:rsidR="00422C71" w:rsidRPr="001D7DC9" w:rsidRDefault="00422C71" w:rsidP="00C553C9">
            <w:pPr>
              <w:tabs>
                <w:tab w:val="left" w:pos="2329"/>
              </w:tabs>
              <w:rPr>
                <w:rFonts w:cs="Arial"/>
                <w:szCs w:val="20"/>
              </w:rPr>
            </w:pPr>
            <w:r w:rsidRPr="001D7DC9">
              <w:rPr>
                <w:rFonts w:cs="Arial"/>
                <w:b/>
                <w:szCs w:val="20"/>
              </w:rPr>
              <w:t>Compose</w:t>
            </w:r>
            <w:r w:rsidRPr="001D7DC9">
              <w:rPr>
                <w:rFonts w:cs="Arial"/>
                <w:szCs w:val="20"/>
              </w:rPr>
              <w:t xml:space="preserve"> a </w:t>
            </w:r>
            <w:r w:rsidR="000A5914" w:rsidRPr="001D7DC9">
              <w:rPr>
                <w:rFonts w:cs="Arial"/>
                <w:szCs w:val="20"/>
              </w:rPr>
              <w:t>500</w:t>
            </w:r>
            <w:r w:rsidR="00D14981" w:rsidRPr="001D7DC9">
              <w:rPr>
                <w:rFonts w:cs="Arial"/>
                <w:szCs w:val="20"/>
              </w:rPr>
              <w:t xml:space="preserve">- to </w:t>
            </w:r>
            <w:r w:rsidR="00D12232" w:rsidRPr="001D7DC9">
              <w:rPr>
                <w:rFonts w:cs="Arial"/>
                <w:szCs w:val="20"/>
              </w:rPr>
              <w:t>700</w:t>
            </w:r>
            <w:r w:rsidR="00D14981" w:rsidRPr="001D7DC9">
              <w:rPr>
                <w:rFonts w:cs="Arial"/>
                <w:szCs w:val="20"/>
              </w:rPr>
              <w:t>-</w:t>
            </w:r>
            <w:r w:rsidR="00D12232" w:rsidRPr="001D7DC9">
              <w:rPr>
                <w:rFonts w:cs="Arial"/>
                <w:szCs w:val="20"/>
              </w:rPr>
              <w:t>word</w:t>
            </w:r>
            <w:r w:rsidR="00D14981" w:rsidRPr="001D7DC9">
              <w:rPr>
                <w:rFonts w:cs="Arial"/>
                <w:szCs w:val="20"/>
              </w:rPr>
              <w:t xml:space="preserve"> proposal that summarizes your findings and </w:t>
            </w:r>
            <w:r w:rsidR="00161397" w:rsidRPr="001D7DC9">
              <w:rPr>
                <w:rFonts w:cs="Arial"/>
                <w:szCs w:val="20"/>
              </w:rPr>
              <w:t>provides rationale for your recommendations.</w:t>
            </w:r>
          </w:p>
          <w:p w14:paraId="3B3C911E" w14:textId="77777777" w:rsidR="00161397" w:rsidRDefault="00161397" w:rsidP="00C553C9">
            <w:pPr>
              <w:tabs>
                <w:tab w:val="left" w:pos="2329"/>
              </w:tabs>
              <w:rPr>
                <w:rFonts w:cs="Arial"/>
                <w:szCs w:val="20"/>
              </w:rPr>
            </w:pPr>
          </w:p>
          <w:p w14:paraId="7E1306CA" w14:textId="07F04D8C" w:rsidR="00C553C9" w:rsidRDefault="00C553C9" w:rsidP="00C553C9">
            <w:pPr>
              <w:tabs>
                <w:tab w:val="left" w:pos="2329"/>
              </w:tabs>
              <w:rPr>
                <w:rFonts w:cs="Arial"/>
                <w:szCs w:val="20"/>
              </w:rPr>
            </w:pPr>
            <w:r w:rsidRPr="00D14981">
              <w:rPr>
                <w:rFonts w:cs="Arial"/>
                <w:b/>
                <w:szCs w:val="20"/>
              </w:rPr>
              <w:t>Support</w:t>
            </w:r>
            <w:r>
              <w:rPr>
                <w:rFonts w:cs="Arial"/>
                <w:szCs w:val="20"/>
              </w:rPr>
              <w:t xml:space="preserve"> your proposal with research from applicable sources</w:t>
            </w:r>
            <w:r w:rsidR="00593F56">
              <w:rPr>
                <w:rFonts w:cs="Arial"/>
                <w:szCs w:val="20"/>
              </w:rPr>
              <w:t xml:space="preserve"> and format it to current APA standards</w:t>
            </w:r>
            <w:r>
              <w:rPr>
                <w:rFonts w:cs="Arial"/>
                <w:szCs w:val="20"/>
              </w:rPr>
              <w:t>.</w:t>
            </w:r>
          </w:p>
          <w:p w14:paraId="55108AB4" w14:textId="77777777" w:rsidR="00D14981" w:rsidRPr="00D14981" w:rsidRDefault="00D14981" w:rsidP="00C553C9">
            <w:pPr>
              <w:tabs>
                <w:tab w:val="left" w:pos="2329"/>
              </w:tabs>
              <w:rPr>
                <w:rFonts w:cs="Arial"/>
                <w:szCs w:val="20"/>
              </w:rPr>
            </w:pPr>
          </w:p>
          <w:p w14:paraId="21D1FFFF" w14:textId="69A661F9" w:rsidR="00D14981" w:rsidRPr="00D14981" w:rsidRDefault="00D14981" w:rsidP="003D4676">
            <w:pPr>
              <w:tabs>
                <w:tab w:val="left" w:pos="2329"/>
              </w:tabs>
              <w:rPr>
                <w:rFonts w:cs="Arial"/>
                <w:szCs w:val="20"/>
              </w:rPr>
            </w:pPr>
            <w:r>
              <w:rPr>
                <w:rFonts w:cs="Arial"/>
                <w:b/>
                <w:szCs w:val="20"/>
              </w:rPr>
              <w:t>Submit</w:t>
            </w:r>
            <w:r w:rsidRPr="00593F56">
              <w:rPr>
                <w:rFonts w:cs="Arial"/>
                <w:szCs w:val="20"/>
              </w:rPr>
              <w:t xml:space="preserve"> your proposal</w:t>
            </w:r>
            <w:r w:rsidR="00593F56" w:rsidRPr="00593F56">
              <w:rPr>
                <w:rFonts w:cs="Arial"/>
                <w:szCs w:val="20"/>
              </w:rPr>
              <w:t xml:space="preserve"> </w:t>
            </w:r>
            <w:r w:rsidR="00376D7A" w:rsidRPr="009B68DD">
              <w:rPr>
                <w:rFonts w:cs="Arial"/>
                <w:szCs w:val="20"/>
              </w:rPr>
              <w:t xml:space="preserve">by Sunday at 11:59 </w:t>
            </w:r>
            <w:r w:rsidR="00FA4200">
              <w:rPr>
                <w:rFonts w:cs="Arial"/>
                <w:szCs w:val="20"/>
              </w:rPr>
              <w:t>p.m</w:t>
            </w:r>
            <w:r w:rsidRPr="00593F56">
              <w:rPr>
                <w:rFonts w:cs="Arial"/>
                <w:szCs w:val="20"/>
              </w:rPr>
              <w:t>.</w:t>
            </w:r>
          </w:p>
        </w:tc>
        <w:tc>
          <w:tcPr>
            <w:tcW w:w="1440" w:type="dxa"/>
          </w:tcPr>
          <w:p w14:paraId="1056AC96" w14:textId="021E6CA5" w:rsidR="00C553C9" w:rsidRPr="009F6FAF" w:rsidRDefault="00C553C9" w:rsidP="00C553C9">
            <w:pPr>
              <w:tabs>
                <w:tab w:val="left" w:pos="2329"/>
              </w:tabs>
              <w:rPr>
                <w:rFonts w:cs="Arial"/>
                <w:szCs w:val="20"/>
              </w:rPr>
            </w:pPr>
            <w:r>
              <w:rPr>
                <w:rFonts w:cs="Arial"/>
                <w:szCs w:val="20"/>
              </w:rPr>
              <w:lastRenderedPageBreak/>
              <w:t>4.1, 4.2, 4.3</w:t>
            </w:r>
          </w:p>
        </w:tc>
        <w:tc>
          <w:tcPr>
            <w:tcW w:w="1440" w:type="dxa"/>
          </w:tcPr>
          <w:p w14:paraId="6827ACE3" w14:textId="64AC0D3D" w:rsidR="00C553C9" w:rsidRPr="009F6FAF" w:rsidRDefault="00E117EC" w:rsidP="003D49CB">
            <w:pPr>
              <w:tabs>
                <w:tab w:val="left" w:pos="2329"/>
              </w:tabs>
              <w:rPr>
                <w:rFonts w:cs="Arial"/>
                <w:szCs w:val="20"/>
              </w:rPr>
            </w:pPr>
            <w:r>
              <w:rPr>
                <w:rFonts w:cs="Arial"/>
                <w:szCs w:val="20"/>
              </w:rPr>
              <w:t>Evaluation and Proposal</w:t>
            </w:r>
            <w:r w:rsidR="003D49CB">
              <w:rPr>
                <w:rFonts w:cs="Arial"/>
                <w:szCs w:val="20"/>
              </w:rPr>
              <w:t xml:space="preserve">: </w:t>
            </w:r>
            <w:r w:rsidR="008C7B06" w:rsidRPr="008C7B06">
              <w:rPr>
                <w:rFonts w:cs="Arial"/>
                <w:b/>
                <w:szCs w:val="20"/>
              </w:rPr>
              <w:t>1</w:t>
            </w:r>
            <w:r w:rsidR="003D49CB" w:rsidRPr="003D49CB">
              <w:rPr>
                <w:rFonts w:cs="Arial"/>
                <w:b/>
                <w:szCs w:val="20"/>
              </w:rPr>
              <w:t xml:space="preserve"> hour</w:t>
            </w:r>
          </w:p>
        </w:tc>
      </w:tr>
      <w:tr w:rsidR="00C553C9" w:rsidRPr="00842155" w14:paraId="13727032" w14:textId="77777777" w:rsidTr="00FD5474">
        <w:tc>
          <w:tcPr>
            <w:tcW w:w="1440" w:type="dxa"/>
            <w:tcBorders>
              <w:right w:val="nil"/>
            </w:tcBorders>
            <w:shd w:val="clear" w:color="auto" w:fill="E6E6E6"/>
            <w:tcMar>
              <w:top w:w="115" w:type="dxa"/>
              <w:left w:w="115" w:type="dxa"/>
              <w:bottom w:w="115" w:type="dxa"/>
              <w:right w:w="115" w:type="dxa"/>
            </w:tcMar>
          </w:tcPr>
          <w:p w14:paraId="6750F8CB" w14:textId="77777777" w:rsidR="00C553C9" w:rsidRPr="00842155" w:rsidRDefault="00C553C9" w:rsidP="00C553C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8656F92" w14:textId="77777777" w:rsidR="00C553C9" w:rsidRPr="00842155" w:rsidRDefault="00C553C9" w:rsidP="00C553C9">
            <w:pPr>
              <w:tabs>
                <w:tab w:val="left" w:pos="2329"/>
              </w:tabs>
              <w:rPr>
                <w:rFonts w:cs="Arial"/>
                <w:b/>
                <w:szCs w:val="20"/>
              </w:rPr>
            </w:pPr>
          </w:p>
        </w:tc>
        <w:tc>
          <w:tcPr>
            <w:tcW w:w="1440" w:type="dxa"/>
            <w:tcBorders>
              <w:left w:val="nil"/>
            </w:tcBorders>
            <w:shd w:val="clear" w:color="auto" w:fill="E6E6E6"/>
          </w:tcPr>
          <w:p w14:paraId="5675F620" w14:textId="77777777" w:rsidR="00C553C9" w:rsidRPr="00842155" w:rsidRDefault="00C553C9" w:rsidP="00C553C9">
            <w:pPr>
              <w:tabs>
                <w:tab w:val="left" w:pos="2329"/>
              </w:tabs>
              <w:rPr>
                <w:rFonts w:cs="Arial"/>
                <w:b/>
                <w:szCs w:val="20"/>
              </w:rPr>
            </w:pPr>
          </w:p>
        </w:tc>
        <w:tc>
          <w:tcPr>
            <w:tcW w:w="1440" w:type="dxa"/>
            <w:shd w:val="clear" w:color="auto" w:fill="E6E6E6"/>
          </w:tcPr>
          <w:p w14:paraId="06700B69" w14:textId="01673FA4" w:rsidR="00C553C9" w:rsidRPr="00842155" w:rsidRDefault="00477DF6" w:rsidP="00C553C9">
            <w:pPr>
              <w:tabs>
                <w:tab w:val="left" w:pos="2329"/>
              </w:tabs>
              <w:rPr>
                <w:rFonts w:cs="Arial"/>
                <w:b/>
                <w:szCs w:val="20"/>
              </w:rPr>
            </w:pPr>
            <w:r>
              <w:rPr>
                <w:rFonts w:cs="Arial"/>
                <w:b/>
                <w:szCs w:val="20"/>
              </w:rPr>
              <w:t>5</w:t>
            </w:r>
            <w:r w:rsidR="003D49CB">
              <w:rPr>
                <w:rFonts w:cs="Arial"/>
                <w:b/>
                <w:szCs w:val="20"/>
              </w:rPr>
              <w:t xml:space="preserve"> hours</w:t>
            </w:r>
          </w:p>
        </w:tc>
      </w:tr>
    </w:tbl>
    <w:p w14:paraId="21D44242" w14:textId="77777777" w:rsidR="008867EB" w:rsidRPr="00035EB6" w:rsidRDefault="008867EB" w:rsidP="008867EB">
      <w:pPr>
        <w:pStyle w:val="AssignmentsLevel2"/>
        <w:numPr>
          <w:ilvl w:val="0"/>
          <w:numId w:val="0"/>
        </w:numPr>
        <w:rPr>
          <w:sz w:val="22"/>
        </w:rPr>
      </w:pPr>
    </w:p>
    <w:p w14:paraId="66FE9F3D" w14:textId="77777777" w:rsidR="00035EB6" w:rsidRDefault="00035EB6" w:rsidP="00035EB6">
      <w:pPr>
        <w:tabs>
          <w:tab w:val="left" w:pos="360"/>
        </w:tabs>
        <w:spacing w:before="60" w:after="60"/>
        <w:rPr>
          <w:rFonts w:cs="Arial"/>
          <w:szCs w:val="20"/>
        </w:rPr>
      </w:pPr>
    </w:p>
    <w:p w14:paraId="512FC904"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90E78D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C3E582C" w14:textId="0FD80286" w:rsidR="002C1641" w:rsidRPr="00842155" w:rsidRDefault="002C1641" w:rsidP="002C1641">
            <w:pPr>
              <w:pStyle w:val="WeeklyTopicHeading1"/>
            </w:pPr>
            <w:bookmarkStart w:id="8" w:name="weekfive"/>
            <w:bookmarkStart w:id="9" w:name="_Toc358980898"/>
            <w:bookmarkEnd w:id="8"/>
            <w:r w:rsidRPr="0068364F">
              <w:lastRenderedPageBreak/>
              <w:t xml:space="preserve">Week </w:t>
            </w:r>
            <w:r>
              <w:t>Five</w:t>
            </w:r>
            <w:r w:rsidRPr="0068364F">
              <w:t xml:space="preserve">: </w:t>
            </w:r>
            <w:r w:rsidR="00E04FDC" w:rsidRPr="00E04FDC">
              <w:t>Collective Negotiations</w:t>
            </w:r>
            <w:bookmarkEnd w:id="9"/>
          </w:p>
        </w:tc>
        <w:tc>
          <w:tcPr>
            <w:tcW w:w="1440" w:type="dxa"/>
            <w:tcBorders>
              <w:left w:val="nil"/>
              <w:bottom w:val="single" w:sz="4" w:space="0" w:color="000000" w:themeColor="text1"/>
              <w:right w:val="nil"/>
            </w:tcBorders>
            <w:shd w:val="clear" w:color="auto" w:fill="BD313B"/>
          </w:tcPr>
          <w:p w14:paraId="2EC9864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431E44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660092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B3F9BAB"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43996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7345F8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540931A" w14:textId="18F7DDC7" w:rsidR="00BA4B7B" w:rsidRPr="00842155" w:rsidRDefault="008C7B06" w:rsidP="00E551AB">
            <w:pPr>
              <w:pStyle w:val="ObjectiveBullet"/>
              <w:numPr>
                <w:ilvl w:val="1"/>
                <w:numId w:val="12"/>
              </w:numPr>
            </w:pPr>
            <w:r>
              <w:t>Determine how to apply the various steps involved in the collective negotiations process.</w:t>
            </w:r>
          </w:p>
        </w:tc>
        <w:tc>
          <w:tcPr>
            <w:tcW w:w="2880" w:type="dxa"/>
            <w:gridSpan w:val="2"/>
            <w:tcBorders>
              <w:top w:val="nil"/>
              <w:left w:val="nil"/>
              <w:bottom w:val="nil"/>
            </w:tcBorders>
          </w:tcPr>
          <w:p w14:paraId="29582FF4" w14:textId="25ABF180" w:rsidR="00BA4B7B" w:rsidRPr="00842155" w:rsidRDefault="00AC5DAB" w:rsidP="00FD5474">
            <w:pPr>
              <w:tabs>
                <w:tab w:val="left" w:pos="0"/>
                <w:tab w:val="left" w:pos="3720"/>
              </w:tabs>
              <w:outlineLvl w:val="0"/>
              <w:rPr>
                <w:rFonts w:cs="Arial"/>
                <w:szCs w:val="20"/>
              </w:rPr>
            </w:pPr>
            <w:r>
              <w:rPr>
                <w:rFonts w:cs="Arial"/>
                <w:szCs w:val="20"/>
              </w:rPr>
              <w:t>CLO4</w:t>
            </w:r>
          </w:p>
        </w:tc>
      </w:tr>
      <w:tr w:rsidR="00BA4B7B" w:rsidRPr="00842155" w14:paraId="755F75F8" w14:textId="77777777" w:rsidTr="00E04FDC">
        <w:trPr>
          <w:trHeight w:val="128"/>
        </w:trPr>
        <w:tc>
          <w:tcPr>
            <w:tcW w:w="10170" w:type="dxa"/>
            <w:gridSpan w:val="2"/>
            <w:tcBorders>
              <w:top w:val="nil"/>
              <w:bottom w:val="nil"/>
              <w:right w:val="nil"/>
            </w:tcBorders>
            <w:tcMar>
              <w:top w:w="115" w:type="dxa"/>
              <w:left w:w="115" w:type="dxa"/>
              <w:bottom w:w="115" w:type="dxa"/>
              <w:right w:w="115" w:type="dxa"/>
            </w:tcMar>
          </w:tcPr>
          <w:p w14:paraId="6F40DD15" w14:textId="0DBDEFCC" w:rsidR="00BA4B7B" w:rsidRPr="00842155" w:rsidRDefault="00E04FDC" w:rsidP="00E551AB">
            <w:pPr>
              <w:pStyle w:val="ObjectiveBullet"/>
              <w:numPr>
                <w:ilvl w:val="1"/>
                <w:numId w:val="12"/>
              </w:numPr>
            </w:pPr>
            <w:r w:rsidRPr="00E04FDC">
              <w:t>Explain the effect of the labor movement in the United States on</w:t>
            </w:r>
            <w:r>
              <w:t xml:space="preserve"> teachers’ </w:t>
            </w:r>
            <w:r w:rsidRPr="00E04FDC">
              <w:t>unions and organizations.</w:t>
            </w:r>
          </w:p>
        </w:tc>
        <w:tc>
          <w:tcPr>
            <w:tcW w:w="2880" w:type="dxa"/>
            <w:gridSpan w:val="2"/>
            <w:tcBorders>
              <w:top w:val="nil"/>
              <w:left w:val="nil"/>
              <w:bottom w:val="nil"/>
            </w:tcBorders>
          </w:tcPr>
          <w:p w14:paraId="266E6D2F" w14:textId="505C83F4" w:rsidR="00BA4B7B" w:rsidRPr="00842155" w:rsidRDefault="00AC5DAB" w:rsidP="00FD5474">
            <w:pPr>
              <w:tabs>
                <w:tab w:val="left" w:pos="0"/>
                <w:tab w:val="left" w:pos="3720"/>
              </w:tabs>
              <w:outlineLvl w:val="0"/>
              <w:rPr>
                <w:rFonts w:cs="Arial"/>
                <w:szCs w:val="20"/>
              </w:rPr>
            </w:pPr>
            <w:r>
              <w:rPr>
                <w:rFonts w:cs="Arial"/>
                <w:szCs w:val="20"/>
              </w:rPr>
              <w:t>CLO3, CLO4</w:t>
            </w:r>
          </w:p>
        </w:tc>
      </w:tr>
      <w:tr w:rsidR="00E04FDC" w:rsidRPr="00842155" w14:paraId="3FDCA6F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52D526" w14:textId="4861C7BC" w:rsidR="00E04FDC" w:rsidRPr="00E04FDC" w:rsidRDefault="008C7B06" w:rsidP="00E551AB">
            <w:pPr>
              <w:pStyle w:val="ObjectiveBullet"/>
              <w:numPr>
                <w:ilvl w:val="1"/>
                <w:numId w:val="12"/>
              </w:numPr>
            </w:pPr>
            <w:r>
              <w:t>Explain</w:t>
            </w:r>
            <w:r w:rsidR="00E04FDC" w:rsidRPr="00E04FDC">
              <w:t xml:space="preserve"> the use of impasse procedures in public educational labor disputes.</w:t>
            </w:r>
          </w:p>
        </w:tc>
        <w:tc>
          <w:tcPr>
            <w:tcW w:w="2880" w:type="dxa"/>
            <w:gridSpan w:val="2"/>
            <w:tcBorders>
              <w:top w:val="nil"/>
              <w:left w:val="nil"/>
              <w:bottom w:val="single" w:sz="4" w:space="0" w:color="000000" w:themeColor="text1"/>
            </w:tcBorders>
          </w:tcPr>
          <w:p w14:paraId="7BC7ED04" w14:textId="083F1A49" w:rsidR="00E04FDC" w:rsidRPr="00842155" w:rsidRDefault="00AC5DAB" w:rsidP="00FD5474">
            <w:pPr>
              <w:tabs>
                <w:tab w:val="left" w:pos="0"/>
                <w:tab w:val="left" w:pos="3720"/>
              </w:tabs>
              <w:outlineLvl w:val="0"/>
              <w:rPr>
                <w:rFonts w:cs="Arial"/>
                <w:szCs w:val="20"/>
              </w:rPr>
            </w:pPr>
            <w:r>
              <w:rPr>
                <w:rFonts w:cs="Arial"/>
                <w:szCs w:val="20"/>
              </w:rPr>
              <w:t>CLO2, CLO4</w:t>
            </w:r>
          </w:p>
        </w:tc>
      </w:tr>
      <w:tr w:rsidR="00776226" w:rsidRPr="00842155" w14:paraId="2BEFAA8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11DAA6"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A3D9963" w14:textId="65FDF236" w:rsidR="00776226" w:rsidRPr="005B10FE" w:rsidRDefault="00776226" w:rsidP="00776226">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325330" w14:textId="2E6CC812"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429A13A0" w14:textId="36A920CB"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AIE</w:t>
            </w:r>
          </w:p>
        </w:tc>
      </w:tr>
      <w:tr w:rsidR="00BA4B7B" w:rsidRPr="00842155" w14:paraId="4A0D158A" w14:textId="77777777" w:rsidTr="00FD5474">
        <w:tc>
          <w:tcPr>
            <w:tcW w:w="10170" w:type="dxa"/>
            <w:gridSpan w:val="2"/>
            <w:tcMar>
              <w:top w:w="115" w:type="dxa"/>
              <w:left w:w="115" w:type="dxa"/>
              <w:bottom w:w="115" w:type="dxa"/>
              <w:right w:w="115" w:type="dxa"/>
            </w:tcMar>
          </w:tcPr>
          <w:p w14:paraId="69E5ED55" w14:textId="77777777" w:rsidR="00BA4B7B" w:rsidRDefault="00BA4B7B" w:rsidP="00675442">
            <w:pPr>
              <w:ind w:left="360" w:hanging="360"/>
              <w:rPr>
                <w:rFonts w:cs="Arial"/>
                <w:szCs w:val="20"/>
              </w:rPr>
            </w:pPr>
            <w:r w:rsidRPr="00446623">
              <w:rPr>
                <w:rFonts w:cs="Arial"/>
                <w:b/>
                <w:szCs w:val="20"/>
              </w:rPr>
              <w:t>Read</w:t>
            </w:r>
            <w:r>
              <w:rPr>
                <w:rFonts w:cs="Arial"/>
                <w:szCs w:val="20"/>
              </w:rPr>
              <w:t xml:space="preserve"> Ch. </w:t>
            </w:r>
            <w:r w:rsidR="00675442">
              <w:rPr>
                <w:rFonts w:cs="Arial"/>
                <w:szCs w:val="20"/>
              </w:rPr>
              <w:t>9</w:t>
            </w:r>
            <w:r>
              <w:rPr>
                <w:rFonts w:cs="Arial"/>
                <w:szCs w:val="20"/>
              </w:rPr>
              <w:t xml:space="preserve"> of </w:t>
            </w:r>
            <w:r w:rsidR="00675442" w:rsidRPr="00675442">
              <w:rPr>
                <w:rFonts w:cs="Arial"/>
                <w:i/>
                <w:iCs/>
                <w:szCs w:val="20"/>
              </w:rPr>
              <w:t>Human Resources Administration in Education</w:t>
            </w:r>
            <w:r>
              <w:rPr>
                <w:rFonts w:cs="Arial"/>
                <w:szCs w:val="20"/>
              </w:rPr>
              <w:t>.</w:t>
            </w:r>
          </w:p>
          <w:p w14:paraId="1C939694" w14:textId="77777777" w:rsidR="001A00E6" w:rsidRDefault="001A00E6" w:rsidP="00675442">
            <w:pPr>
              <w:ind w:left="360" w:hanging="360"/>
              <w:rPr>
                <w:rFonts w:cs="Arial"/>
                <w:szCs w:val="20"/>
              </w:rPr>
            </w:pPr>
          </w:p>
          <w:p w14:paraId="246EE3BA" w14:textId="5BF78C8B" w:rsidR="001A00E6" w:rsidRPr="00E3447E" w:rsidRDefault="001A00E6" w:rsidP="00675442">
            <w:pPr>
              <w:ind w:left="360" w:hanging="360"/>
              <w:rPr>
                <w:rFonts w:cs="Arial"/>
                <w:szCs w:val="20"/>
              </w:rPr>
            </w:pPr>
            <w:r w:rsidRPr="00926A35">
              <w:rPr>
                <w:b/>
              </w:rPr>
              <w:t>Post</w:t>
            </w:r>
            <w:r>
              <w:t xml:space="preserve"> any questions or comments to the General Questions &amp; Discussion forum.</w:t>
            </w:r>
          </w:p>
        </w:tc>
        <w:tc>
          <w:tcPr>
            <w:tcW w:w="1440" w:type="dxa"/>
          </w:tcPr>
          <w:p w14:paraId="4D231DC0" w14:textId="30AE2B3D" w:rsidR="00BA4B7B" w:rsidRPr="009F6FAF" w:rsidRDefault="008C7B06" w:rsidP="00FD5474">
            <w:pPr>
              <w:rPr>
                <w:rFonts w:cs="Arial"/>
                <w:szCs w:val="20"/>
              </w:rPr>
            </w:pPr>
            <w:r>
              <w:rPr>
                <w:rFonts w:cs="Arial"/>
                <w:szCs w:val="20"/>
              </w:rPr>
              <w:t>5.1, 5.2, 5.3</w:t>
            </w:r>
          </w:p>
        </w:tc>
        <w:tc>
          <w:tcPr>
            <w:tcW w:w="1440" w:type="dxa"/>
          </w:tcPr>
          <w:p w14:paraId="57393E04" w14:textId="11A05D89" w:rsidR="00BA4B7B" w:rsidRPr="009F6FAF" w:rsidRDefault="001A00E6" w:rsidP="00FD5474">
            <w:pPr>
              <w:rPr>
                <w:rFonts w:cs="Arial"/>
                <w:szCs w:val="20"/>
              </w:rPr>
            </w:pPr>
            <w:r>
              <w:rPr>
                <w:rFonts w:cs="Arial"/>
                <w:szCs w:val="20"/>
              </w:rPr>
              <w:t xml:space="preserve">Lecture Activity: </w:t>
            </w:r>
            <w:r>
              <w:rPr>
                <w:rFonts w:cs="Arial"/>
                <w:b/>
                <w:szCs w:val="20"/>
              </w:rPr>
              <w:t>1 hour</w:t>
            </w:r>
          </w:p>
        </w:tc>
      </w:tr>
      <w:tr w:rsidR="00A35572" w:rsidRPr="00842155" w14:paraId="4EAE16E3" w14:textId="77777777" w:rsidTr="00CF38A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CF3A40" w14:textId="77777777" w:rsidR="00A35572" w:rsidRDefault="00A35572" w:rsidP="00CF38AC">
            <w:pPr>
              <w:tabs>
                <w:tab w:val="left" w:pos="0"/>
                <w:tab w:val="left" w:pos="3720"/>
              </w:tabs>
              <w:outlineLvl w:val="0"/>
              <w:rPr>
                <w:rFonts w:eastAsia="Arial" w:cs="Arial"/>
                <w:i/>
                <w:iCs/>
              </w:rPr>
            </w:pPr>
            <w:r w:rsidRPr="4948C66D">
              <w:rPr>
                <w:rFonts w:eastAsia="Arial" w:cs="Arial"/>
                <w:b/>
                <w:bCs/>
                <w:i/>
                <w:iCs/>
                <w:sz w:val="22"/>
                <w:szCs w:val="22"/>
              </w:rPr>
              <w:t>Graded Assignments</w:t>
            </w:r>
          </w:p>
          <w:p w14:paraId="4BFAB179" w14:textId="77777777" w:rsidR="00A35572" w:rsidRPr="005B10FE" w:rsidRDefault="00A35572" w:rsidP="00CF38AC">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B77420D" w14:textId="77777777" w:rsidR="00A35572" w:rsidRPr="005B10FE" w:rsidRDefault="00A35572" w:rsidP="00CF38AC">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92DD76B" w14:textId="77777777" w:rsidR="00A35572" w:rsidRPr="005B10FE" w:rsidRDefault="00A35572" w:rsidP="00CF38AC">
            <w:pPr>
              <w:rPr>
                <w:rFonts w:cs="Arial"/>
                <w:b/>
                <w:i/>
                <w:szCs w:val="20"/>
              </w:rPr>
            </w:pPr>
            <w:r w:rsidRPr="4948C66D">
              <w:rPr>
                <w:rFonts w:eastAsia="Arial" w:cs="Arial"/>
                <w:b/>
                <w:bCs/>
                <w:i/>
                <w:iCs/>
              </w:rPr>
              <w:t>AIE</w:t>
            </w:r>
          </w:p>
        </w:tc>
      </w:tr>
      <w:tr w:rsidR="000A44FC" w:rsidRPr="00842155" w14:paraId="3CB45CEE" w14:textId="77777777" w:rsidTr="00FD5474">
        <w:tc>
          <w:tcPr>
            <w:tcW w:w="10170" w:type="dxa"/>
            <w:gridSpan w:val="2"/>
            <w:tcMar>
              <w:top w:w="115" w:type="dxa"/>
              <w:left w:w="115" w:type="dxa"/>
              <w:bottom w:w="115" w:type="dxa"/>
              <w:right w:w="115" w:type="dxa"/>
            </w:tcMar>
          </w:tcPr>
          <w:p w14:paraId="302354AD" w14:textId="592CFEAF" w:rsidR="00593F56" w:rsidRDefault="00A35572" w:rsidP="00675442">
            <w:pPr>
              <w:ind w:left="360" w:hanging="360"/>
              <w:rPr>
                <w:rFonts w:cs="Arial"/>
                <w:b/>
                <w:szCs w:val="20"/>
              </w:rPr>
            </w:pPr>
            <w:r>
              <w:rPr>
                <w:rFonts w:cs="Arial"/>
                <w:b/>
                <w:szCs w:val="20"/>
              </w:rPr>
              <w:t xml:space="preserve">Discussion: </w:t>
            </w:r>
            <w:r w:rsidR="00593F56">
              <w:rPr>
                <w:rFonts w:cs="Arial"/>
                <w:b/>
                <w:szCs w:val="20"/>
              </w:rPr>
              <w:t>Evaluating Teachers</w:t>
            </w:r>
          </w:p>
          <w:p w14:paraId="56744D02" w14:textId="77777777" w:rsidR="00593F56" w:rsidRPr="00593F56" w:rsidRDefault="00593F56" w:rsidP="00675442">
            <w:pPr>
              <w:ind w:left="360" w:hanging="360"/>
              <w:rPr>
                <w:rFonts w:cs="Arial"/>
                <w:szCs w:val="20"/>
              </w:rPr>
            </w:pPr>
          </w:p>
          <w:p w14:paraId="36938CC6" w14:textId="2D641291" w:rsidR="000A44FC" w:rsidRDefault="00593F56" w:rsidP="00593F56">
            <w:pPr>
              <w:rPr>
                <w:rFonts w:cs="Arial"/>
                <w:szCs w:val="20"/>
              </w:rPr>
            </w:pPr>
            <w:r w:rsidRPr="00593F56">
              <w:rPr>
                <w:rFonts w:cs="Arial"/>
                <w:b/>
                <w:szCs w:val="20"/>
              </w:rPr>
              <w:t>View</w:t>
            </w:r>
            <w:r w:rsidRPr="00593F56">
              <w:rPr>
                <w:rFonts w:cs="Arial"/>
                <w:szCs w:val="20"/>
              </w:rPr>
              <w:t xml:space="preserve"> the “</w:t>
            </w:r>
            <w:hyperlink r:id="rId46" w:history="1">
              <w:r w:rsidRPr="00A35572">
                <w:rPr>
                  <w:rStyle w:val="Hyperlink"/>
                  <w:rFonts w:cs="Arial"/>
                  <w:szCs w:val="20"/>
                </w:rPr>
                <w:t xml:space="preserve">Evaluating Teachers: Are Teacher Unions the </w:t>
              </w:r>
              <w:r w:rsidR="00A35572" w:rsidRPr="00A35572">
                <w:rPr>
                  <w:rStyle w:val="Hyperlink"/>
                  <w:rFonts w:cs="Arial"/>
                  <w:szCs w:val="20"/>
                </w:rPr>
                <w:t>S</w:t>
              </w:r>
              <w:r w:rsidRPr="00A35572">
                <w:rPr>
                  <w:rStyle w:val="Hyperlink"/>
                  <w:rFonts w:cs="Arial"/>
                  <w:szCs w:val="20"/>
                </w:rPr>
                <w:t>olution</w:t>
              </w:r>
              <w:r w:rsidR="00A35572" w:rsidRPr="00A35572">
                <w:rPr>
                  <w:rStyle w:val="Hyperlink"/>
                  <w:rFonts w:cs="Arial"/>
                  <w:szCs w:val="20"/>
                </w:rPr>
                <w:t>?</w:t>
              </w:r>
            </w:hyperlink>
            <w:r w:rsidRPr="00593F56">
              <w:rPr>
                <w:rFonts w:cs="Arial"/>
                <w:szCs w:val="20"/>
              </w:rPr>
              <w:t>” video [8:58] from YouTube</w:t>
            </w:r>
            <w:r>
              <w:rPr>
                <w:rFonts w:cs="Arial"/>
                <w:szCs w:val="20"/>
              </w:rPr>
              <w:t xml:space="preserve">. </w:t>
            </w:r>
          </w:p>
          <w:p w14:paraId="412D5143" w14:textId="7959D838" w:rsidR="00593F56" w:rsidRDefault="00593F56" w:rsidP="00593F56">
            <w:pPr>
              <w:rPr>
                <w:rFonts w:cs="Arial"/>
                <w:szCs w:val="20"/>
              </w:rPr>
            </w:pPr>
          </w:p>
          <w:p w14:paraId="06C8DC66" w14:textId="732910CD" w:rsidR="00A35572" w:rsidRDefault="00A35572" w:rsidP="00593F56">
            <w:pPr>
              <w:rPr>
                <w:rFonts w:cs="Arial"/>
                <w:szCs w:val="20"/>
              </w:rPr>
            </w:pPr>
            <w:r w:rsidRPr="001D7DC9">
              <w:rPr>
                <w:b/>
              </w:rPr>
              <w:t>Respond</w:t>
            </w:r>
            <w:r w:rsidRPr="001D7DC9">
              <w:t xml:space="preserve"> to the following question in the </w:t>
            </w:r>
            <w:r w:rsidRPr="00A35572">
              <w:t>Evaluating Teachers</w:t>
            </w:r>
            <w:r w:rsidRPr="001D7DC9">
              <w:t xml:space="preserve"> discussion forum by Thursday:</w:t>
            </w:r>
          </w:p>
          <w:p w14:paraId="118A3DF7" w14:textId="77777777" w:rsidR="00A35572" w:rsidRDefault="00A35572" w:rsidP="00593F56">
            <w:pPr>
              <w:rPr>
                <w:rFonts w:cs="Arial"/>
                <w:szCs w:val="20"/>
              </w:rPr>
            </w:pPr>
          </w:p>
          <w:p w14:paraId="6A080547" w14:textId="53B9243F" w:rsidR="000A5914" w:rsidRDefault="000A5914" w:rsidP="00A35572">
            <w:pPr>
              <w:pStyle w:val="AssignmentsLevel2"/>
            </w:pPr>
            <w:r w:rsidRPr="000A5914">
              <w:t>What are the pros and cons of the process in the video</w:t>
            </w:r>
            <w:r>
              <w:t>?</w:t>
            </w:r>
          </w:p>
          <w:p w14:paraId="5A9F3BD4" w14:textId="77777777" w:rsidR="000A5914" w:rsidRDefault="000A5914" w:rsidP="00593F56">
            <w:pPr>
              <w:rPr>
                <w:rFonts w:cs="Arial"/>
                <w:szCs w:val="20"/>
              </w:rPr>
            </w:pPr>
          </w:p>
          <w:p w14:paraId="04CEC6C4" w14:textId="3FA034E7" w:rsidR="00593F56" w:rsidRPr="00446623" w:rsidRDefault="000E6676" w:rsidP="00593F56">
            <w:pPr>
              <w:rPr>
                <w:rFonts w:cs="Arial"/>
                <w:b/>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0BAC052E" w14:textId="79E71218" w:rsidR="000A44FC" w:rsidRPr="009F6FAF" w:rsidRDefault="008C7B06" w:rsidP="00FD5474">
            <w:pPr>
              <w:rPr>
                <w:rFonts w:cs="Arial"/>
                <w:szCs w:val="20"/>
              </w:rPr>
            </w:pPr>
            <w:r>
              <w:rPr>
                <w:rFonts w:cs="Arial"/>
                <w:szCs w:val="20"/>
              </w:rPr>
              <w:t>5.2</w:t>
            </w:r>
          </w:p>
        </w:tc>
        <w:tc>
          <w:tcPr>
            <w:tcW w:w="1440" w:type="dxa"/>
          </w:tcPr>
          <w:p w14:paraId="614F5D1F" w14:textId="48770C88" w:rsidR="000A44FC" w:rsidRPr="009F6FAF" w:rsidRDefault="008A117A" w:rsidP="00FD5474">
            <w:pPr>
              <w:rPr>
                <w:rFonts w:cs="Arial"/>
                <w:szCs w:val="20"/>
              </w:rPr>
            </w:pPr>
            <w:r>
              <w:rPr>
                <w:rFonts w:cs="Arial"/>
                <w:szCs w:val="20"/>
              </w:rPr>
              <w:t xml:space="preserve">Discussion: </w:t>
            </w:r>
            <w:r w:rsidRPr="000F7F88">
              <w:rPr>
                <w:rFonts w:cs="Arial"/>
                <w:b/>
                <w:szCs w:val="20"/>
              </w:rPr>
              <w:t>1 hour</w:t>
            </w:r>
          </w:p>
        </w:tc>
      </w:tr>
      <w:tr w:rsidR="00F94E46" w:rsidRPr="00842155" w14:paraId="3132E0B2" w14:textId="77777777" w:rsidTr="00FD5474">
        <w:tc>
          <w:tcPr>
            <w:tcW w:w="10170" w:type="dxa"/>
            <w:gridSpan w:val="2"/>
            <w:tcMar>
              <w:top w:w="115" w:type="dxa"/>
              <w:left w:w="115" w:type="dxa"/>
              <w:bottom w:w="115" w:type="dxa"/>
              <w:right w:w="115" w:type="dxa"/>
            </w:tcMar>
          </w:tcPr>
          <w:p w14:paraId="6841C80F" w14:textId="17263E97" w:rsidR="00F94E46" w:rsidRDefault="000E6676" w:rsidP="00675442">
            <w:pPr>
              <w:ind w:left="360" w:hanging="360"/>
              <w:rPr>
                <w:rFonts w:cs="Arial"/>
                <w:szCs w:val="20"/>
              </w:rPr>
            </w:pPr>
            <w:r>
              <w:rPr>
                <w:rFonts w:cs="Arial"/>
                <w:b/>
                <w:szCs w:val="20"/>
              </w:rPr>
              <w:t xml:space="preserve">Discussion: </w:t>
            </w:r>
            <w:r w:rsidR="003633E9">
              <w:rPr>
                <w:rFonts w:cs="Arial"/>
                <w:b/>
                <w:szCs w:val="20"/>
              </w:rPr>
              <w:t>Norms for Leadership and Learning</w:t>
            </w:r>
          </w:p>
          <w:p w14:paraId="3EA4D12C" w14:textId="77777777" w:rsidR="003633E9" w:rsidRDefault="003633E9" w:rsidP="00675442">
            <w:pPr>
              <w:ind w:left="360" w:hanging="360"/>
              <w:rPr>
                <w:rFonts w:cs="Arial"/>
                <w:szCs w:val="20"/>
              </w:rPr>
            </w:pPr>
          </w:p>
          <w:p w14:paraId="16A0D807" w14:textId="4C48BC88" w:rsidR="003633E9" w:rsidRDefault="003633E9" w:rsidP="003633E9">
            <w:pPr>
              <w:rPr>
                <w:rFonts w:cs="Arial"/>
                <w:szCs w:val="20"/>
              </w:rPr>
            </w:pPr>
            <w:r w:rsidRPr="003633E9">
              <w:rPr>
                <w:rFonts w:cs="Arial"/>
                <w:b/>
                <w:szCs w:val="20"/>
              </w:rPr>
              <w:t>View</w:t>
            </w:r>
            <w:r>
              <w:rPr>
                <w:rFonts w:cs="Arial"/>
                <w:szCs w:val="20"/>
              </w:rPr>
              <w:t xml:space="preserve"> the “</w:t>
            </w:r>
            <w:hyperlink r:id="rId47" w:history="1">
              <w:r w:rsidRPr="000E6676">
                <w:rPr>
                  <w:rStyle w:val="Hyperlink"/>
                  <w:rFonts w:cs="Arial"/>
                  <w:szCs w:val="20"/>
                </w:rPr>
                <w:t>Norms for Leadership and Learning</w:t>
              </w:r>
            </w:hyperlink>
            <w:r>
              <w:rPr>
                <w:rFonts w:cs="Arial"/>
                <w:szCs w:val="20"/>
              </w:rPr>
              <w:t>” video [</w:t>
            </w:r>
            <w:r w:rsidR="000E6676">
              <w:rPr>
                <w:rFonts w:cs="Arial"/>
                <w:szCs w:val="20"/>
              </w:rPr>
              <w:t>5</w:t>
            </w:r>
            <w:r>
              <w:rPr>
                <w:rFonts w:cs="Arial"/>
                <w:szCs w:val="20"/>
              </w:rPr>
              <w:t>:</w:t>
            </w:r>
            <w:r w:rsidR="000E6676">
              <w:rPr>
                <w:rFonts w:cs="Arial"/>
                <w:szCs w:val="20"/>
              </w:rPr>
              <w:t>38</w:t>
            </w:r>
            <w:r>
              <w:rPr>
                <w:rFonts w:cs="Arial"/>
                <w:szCs w:val="20"/>
              </w:rPr>
              <w:t xml:space="preserve">] from the Teaching Channel. </w:t>
            </w:r>
          </w:p>
          <w:p w14:paraId="338C3B51" w14:textId="77777777" w:rsidR="003633E9" w:rsidRDefault="003633E9" w:rsidP="003633E9">
            <w:pPr>
              <w:rPr>
                <w:rFonts w:cs="Arial"/>
                <w:szCs w:val="20"/>
              </w:rPr>
            </w:pPr>
          </w:p>
          <w:p w14:paraId="0F90A977" w14:textId="5DB6FD76" w:rsidR="004722F3" w:rsidRDefault="003633E9" w:rsidP="003633E9">
            <w:pPr>
              <w:rPr>
                <w:rFonts w:cs="Arial"/>
                <w:szCs w:val="20"/>
              </w:rPr>
            </w:pPr>
            <w:r>
              <w:rPr>
                <w:rFonts w:cs="Arial"/>
                <w:b/>
                <w:szCs w:val="20"/>
              </w:rPr>
              <w:t>Respond</w:t>
            </w:r>
            <w:r w:rsidRPr="003633E9">
              <w:rPr>
                <w:rFonts w:cs="Arial"/>
                <w:szCs w:val="20"/>
              </w:rPr>
              <w:t xml:space="preserve"> to the following discussion question in the Norms for Leadership</w:t>
            </w:r>
            <w:r w:rsidR="000E6676">
              <w:rPr>
                <w:rFonts w:cs="Arial"/>
                <w:szCs w:val="20"/>
              </w:rPr>
              <w:t xml:space="preserve"> and Learning</w:t>
            </w:r>
            <w:r w:rsidRPr="003633E9">
              <w:rPr>
                <w:rFonts w:cs="Arial"/>
                <w:szCs w:val="20"/>
              </w:rPr>
              <w:t xml:space="preserve"> discussion forum: </w:t>
            </w:r>
          </w:p>
          <w:p w14:paraId="5A827453" w14:textId="77777777" w:rsidR="000E6676" w:rsidRDefault="000E6676" w:rsidP="003633E9">
            <w:pPr>
              <w:rPr>
                <w:rFonts w:cs="Arial"/>
                <w:szCs w:val="20"/>
              </w:rPr>
            </w:pPr>
          </w:p>
          <w:p w14:paraId="5948FD84" w14:textId="71DD869F" w:rsidR="003633E9" w:rsidRDefault="003633E9" w:rsidP="000E6676">
            <w:pPr>
              <w:pStyle w:val="AssignmentsLevel2"/>
            </w:pPr>
            <w:r w:rsidRPr="003633E9">
              <w:t xml:space="preserve">How </w:t>
            </w:r>
            <w:r>
              <w:t xml:space="preserve">can </w:t>
            </w:r>
            <w:r w:rsidRPr="003633E9">
              <w:t>the</w:t>
            </w:r>
            <w:r>
              <w:t xml:space="preserve"> steps outlined in this video contribute to a collective negotiations process?</w:t>
            </w:r>
          </w:p>
          <w:p w14:paraId="60329787" w14:textId="77777777" w:rsidR="003633E9" w:rsidRDefault="003633E9" w:rsidP="003633E9">
            <w:pPr>
              <w:rPr>
                <w:rFonts w:cs="Arial"/>
                <w:szCs w:val="20"/>
              </w:rPr>
            </w:pPr>
          </w:p>
          <w:p w14:paraId="27850C7F" w14:textId="624F0597" w:rsidR="003633E9" w:rsidRPr="003633E9" w:rsidRDefault="000E6676" w:rsidP="003633E9">
            <w:pPr>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363D20D4" w14:textId="60D19A9C" w:rsidR="00F94E46" w:rsidRDefault="003633E9" w:rsidP="00FD5474">
            <w:pPr>
              <w:rPr>
                <w:rFonts w:cs="Arial"/>
                <w:szCs w:val="20"/>
              </w:rPr>
            </w:pPr>
            <w:r>
              <w:rPr>
                <w:rFonts w:cs="Arial"/>
                <w:szCs w:val="20"/>
              </w:rPr>
              <w:lastRenderedPageBreak/>
              <w:t>5.1</w:t>
            </w:r>
          </w:p>
        </w:tc>
        <w:tc>
          <w:tcPr>
            <w:tcW w:w="1440" w:type="dxa"/>
          </w:tcPr>
          <w:p w14:paraId="622143CC" w14:textId="38AA37CB" w:rsidR="00F94E46" w:rsidRDefault="003633E9" w:rsidP="00FD5474">
            <w:pPr>
              <w:rPr>
                <w:rFonts w:cs="Arial"/>
                <w:szCs w:val="20"/>
              </w:rPr>
            </w:pPr>
            <w:r>
              <w:rPr>
                <w:rFonts w:cs="Arial"/>
                <w:szCs w:val="20"/>
              </w:rPr>
              <w:t xml:space="preserve">Discussion: </w:t>
            </w:r>
            <w:r w:rsidRPr="000F7F88">
              <w:rPr>
                <w:rFonts w:cs="Arial"/>
                <w:b/>
                <w:szCs w:val="20"/>
              </w:rPr>
              <w:t>1 hour</w:t>
            </w:r>
          </w:p>
        </w:tc>
      </w:tr>
      <w:tr w:rsidR="002C1641" w:rsidRPr="00842155" w14:paraId="4120EC2A" w14:textId="77777777" w:rsidTr="00FD5474">
        <w:tc>
          <w:tcPr>
            <w:tcW w:w="10170" w:type="dxa"/>
            <w:gridSpan w:val="2"/>
            <w:tcMar>
              <w:top w:w="115" w:type="dxa"/>
              <w:left w:w="115" w:type="dxa"/>
              <w:bottom w:w="115" w:type="dxa"/>
              <w:right w:w="115" w:type="dxa"/>
            </w:tcMar>
          </w:tcPr>
          <w:p w14:paraId="5F9DC4F2" w14:textId="135E3538" w:rsidR="002C1641" w:rsidRDefault="00331DA3" w:rsidP="00FD5474">
            <w:pPr>
              <w:tabs>
                <w:tab w:val="left" w:pos="2329"/>
              </w:tabs>
              <w:rPr>
                <w:rFonts w:cs="Arial"/>
                <w:b/>
                <w:szCs w:val="20"/>
              </w:rPr>
            </w:pPr>
            <w:r>
              <w:rPr>
                <w:rFonts w:cs="Arial"/>
                <w:b/>
                <w:szCs w:val="20"/>
              </w:rPr>
              <w:t xml:space="preserve">Discussion: </w:t>
            </w:r>
            <w:r w:rsidR="00591D4F">
              <w:rPr>
                <w:rFonts w:cs="Arial"/>
                <w:b/>
                <w:szCs w:val="20"/>
              </w:rPr>
              <w:t>Collective Bargaining</w:t>
            </w:r>
          </w:p>
          <w:p w14:paraId="2607EF08" w14:textId="77777777" w:rsidR="00161397" w:rsidRDefault="00161397" w:rsidP="00C553C9">
            <w:pPr>
              <w:tabs>
                <w:tab w:val="left" w:pos="2329"/>
              </w:tabs>
              <w:rPr>
                <w:rFonts w:cs="Arial"/>
                <w:szCs w:val="20"/>
              </w:rPr>
            </w:pPr>
          </w:p>
          <w:p w14:paraId="1571231F" w14:textId="77777777" w:rsidR="003D49CB" w:rsidRDefault="00161397" w:rsidP="004D046E">
            <w:pPr>
              <w:tabs>
                <w:tab w:val="left" w:pos="2329"/>
              </w:tabs>
              <w:rPr>
                <w:rFonts w:cs="Arial"/>
                <w:szCs w:val="20"/>
              </w:rPr>
            </w:pPr>
            <w:r>
              <w:rPr>
                <w:rFonts w:cs="Arial"/>
                <w:b/>
                <w:szCs w:val="20"/>
              </w:rPr>
              <w:t>Read</w:t>
            </w:r>
            <w:r>
              <w:rPr>
                <w:rFonts w:cs="Arial"/>
                <w:szCs w:val="20"/>
              </w:rPr>
              <w:t xml:space="preserve"> </w:t>
            </w:r>
            <w:r w:rsidR="003D49CB">
              <w:rPr>
                <w:rFonts w:cs="Arial"/>
                <w:szCs w:val="20"/>
              </w:rPr>
              <w:t>the following articles:</w:t>
            </w:r>
          </w:p>
          <w:p w14:paraId="7BC487C1" w14:textId="77777777" w:rsidR="003D49CB" w:rsidRDefault="003D49CB" w:rsidP="004D046E">
            <w:pPr>
              <w:tabs>
                <w:tab w:val="left" w:pos="2329"/>
              </w:tabs>
              <w:rPr>
                <w:rFonts w:cs="Arial"/>
                <w:szCs w:val="20"/>
              </w:rPr>
            </w:pPr>
          </w:p>
          <w:p w14:paraId="6FA22141" w14:textId="23E1AC59" w:rsidR="003D49CB" w:rsidRPr="00591D4F" w:rsidRDefault="003D49CB" w:rsidP="00E551AB">
            <w:pPr>
              <w:pStyle w:val="ListParagraph"/>
              <w:numPr>
                <w:ilvl w:val="0"/>
                <w:numId w:val="30"/>
              </w:numPr>
              <w:tabs>
                <w:tab w:val="left" w:pos="2329"/>
              </w:tabs>
              <w:rPr>
                <w:rFonts w:cs="Arial"/>
                <w:szCs w:val="20"/>
              </w:rPr>
            </w:pPr>
            <w:r w:rsidRPr="00591D4F">
              <w:rPr>
                <w:rFonts w:cs="Arial"/>
                <w:szCs w:val="20"/>
              </w:rPr>
              <w:t>“</w:t>
            </w:r>
            <w:hyperlink r:id="rId48" w:history="1">
              <w:r w:rsidR="004D046E" w:rsidRPr="00331DA3">
                <w:rPr>
                  <w:rStyle w:val="Hyperlink"/>
                  <w:rFonts w:cs="Arial"/>
                  <w:szCs w:val="20"/>
                </w:rPr>
                <w:t xml:space="preserve">Act 88: Collective Bargaining </w:t>
              </w:r>
              <w:r w:rsidRPr="00331DA3">
                <w:rPr>
                  <w:rStyle w:val="Hyperlink"/>
                  <w:rFonts w:cs="Arial"/>
                  <w:szCs w:val="20"/>
                </w:rPr>
                <w:t>Legislation</w:t>
              </w:r>
            </w:hyperlink>
            <w:r w:rsidRPr="00591D4F">
              <w:rPr>
                <w:rFonts w:cs="Arial"/>
                <w:szCs w:val="20"/>
              </w:rPr>
              <w:t xml:space="preserve">” from The </w:t>
            </w:r>
            <w:r w:rsidR="00F46DE5" w:rsidRPr="00591D4F">
              <w:rPr>
                <w:rFonts w:cs="Arial"/>
                <w:szCs w:val="20"/>
              </w:rPr>
              <w:t>Pennsylvania</w:t>
            </w:r>
            <w:r w:rsidRPr="00591D4F">
              <w:rPr>
                <w:rFonts w:cs="Arial"/>
                <w:szCs w:val="20"/>
              </w:rPr>
              <w:t xml:space="preserve"> State Education Associatio</w:t>
            </w:r>
            <w:r w:rsidR="00331DA3">
              <w:rPr>
                <w:rFonts w:cs="Arial"/>
                <w:szCs w:val="20"/>
              </w:rPr>
              <w:t>n</w:t>
            </w:r>
            <w:r w:rsidR="004D046E" w:rsidRPr="00591D4F">
              <w:rPr>
                <w:rFonts w:cs="Arial"/>
                <w:szCs w:val="20"/>
              </w:rPr>
              <w:t xml:space="preserve"> </w:t>
            </w:r>
            <w:r w:rsidR="00331DA3">
              <w:rPr>
                <w:rFonts w:cs="Arial"/>
                <w:szCs w:val="20"/>
              </w:rPr>
              <w:t>website</w:t>
            </w:r>
          </w:p>
          <w:p w14:paraId="69997927" w14:textId="1567BD82" w:rsidR="004D046E" w:rsidRPr="00591D4F" w:rsidRDefault="00591D4F" w:rsidP="00E551AB">
            <w:pPr>
              <w:pStyle w:val="ListParagraph"/>
              <w:numPr>
                <w:ilvl w:val="0"/>
                <w:numId w:val="30"/>
              </w:numPr>
              <w:tabs>
                <w:tab w:val="left" w:pos="2329"/>
              </w:tabs>
              <w:rPr>
                <w:rFonts w:cs="Arial"/>
                <w:szCs w:val="20"/>
              </w:rPr>
            </w:pPr>
            <w:r w:rsidRPr="00591D4F">
              <w:rPr>
                <w:rFonts w:cs="Arial"/>
                <w:szCs w:val="20"/>
              </w:rPr>
              <w:t xml:space="preserve"> “</w:t>
            </w:r>
            <w:hyperlink r:id="rId49" w:history="1">
              <w:r w:rsidR="00331DA3" w:rsidRPr="00331DA3">
                <w:rPr>
                  <w:rStyle w:val="Hyperlink"/>
                  <w:rFonts w:cs="Arial"/>
                  <w:szCs w:val="20"/>
                </w:rPr>
                <w:t>About Us</w:t>
              </w:r>
            </w:hyperlink>
            <w:r w:rsidRPr="00591D4F">
              <w:rPr>
                <w:rFonts w:cs="Arial"/>
                <w:szCs w:val="20"/>
              </w:rPr>
              <w:t>” section of</w:t>
            </w:r>
            <w:r w:rsidR="004D046E" w:rsidRPr="00591D4F">
              <w:rPr>
                <w:rFonts w:cs="Arial"/>
                <w:szCs w:val="20"/>
              </w:rPr>
              <w:t xml:space="preserve"> the AFL-CIO </w:t>
            </w:r>
            <w:r w:rsidRPr="00591D4F">
              <w:rPr>
                <w:rFonts w:cs="Arial"/>
                <w:szCs w:val="20"/>
              </w:rPr>
              <w:t>website</w:t>
            </w:r>
          </w:p>
          <w:p w14:paraId="072E2119" w14:textId="77777777" w:rsidR="003D49CB" w:rsidRDefault="003D49CB" w:rsidP="003D49CB">
            <w:pPr>
              <w:tabs>
                <w:tab w:val="left" w:pos="2329"/>
              </w:tabs>
              <w:rPr>
                <w:rFonts w:cs="Arial"/>
                <w:szCs w:val="20"/>
              </w:rPr>
            </w:pPr>
          </w:p>
          <w:p w14:paraId="0FB8678B" w14:textId="5C47E76B" w:rsidR="003D49CB" w:rsidRDefault="003D49CB" w:rsidP="003D49CB">
            <w:pPr>
              <w:tabs>
                <w:tab w:val="left" w:pos="2329"/>
              </w:tabs>
            </w:pPr>
            <w:r w:rsidRPr="001B705C">
              <w:rPr>
                <w:b/>
              </w:rPr>
              <w:t>Respond</w:t>
            </w:r>
            <w:r>
              <w:t xml:space="preserve"> to the following questions in </w:t>
            </w:r>
            <w:r w:rsidRPr="00591D4F">
              <w:t xml:space="preserve">the </w:t>
            </w:r>
            <w:r w:rsidR="00591D4F" w:rsidRPr="00591D4F">
              <w:rPr>
                <w:rFonts w:cs="Arial"/>
                <w:szCs w:val="20"/>
              </w:rPr>
              <w:t>Collective Bargaining</w:t>
            </w:r>
            <w:r w:rsidRPr="00591D4F">
              <w:t xml:space="preserve"> discussion</w:t>
            </w:r>
            <w:r>
              <w:t xml:space="preserve"> forum by Thursday:</w:t>
            </w:r>
          </w:p>
          <w:p w14:paraId="30690076" w14:textId="77777777" w:rsidR="003D49CB" w:rsidRDefault="003D49CB" w:rsidP="003D49CB">
            <w:pPr>
              <w:tabs>
                <w:tab w:val="left" w:pos="2329"/>
              </w:tabs>
            </w:pPr>
          </w:p>
          <w:p w14:paraId="128E0419" w14:textId="59EA5CF6" w:rsidR="00591D4F" w:rsidRPr="00591D4F" w:rsidRDefault="00591D4F" w:rsidP="00E551AB">
            <w:pPr>
              <w:pStyle w:val="ListParagraph"/>
              <w:numPr>
                <w:ilvl w:val="0"/>
                <w:numId w:val="31"/>
              </w:numPr>
              <w:tabs>
                <w:tab w:val="left" w:pos="2329"/>
              </w:tabs>
              <w:rPr>
                <w:rFonts w:cs="Arial"/>
                <w:szCs w:val="20"/>
              </w:rPr>
            </w:pPr>
            <w:r>
              <w:rPr>
                <w:rFonts w:cs="Arial"/>
                <w:szCs w:val="20"/>
              </w:rPr>
              <w:t>How have</w:t>
            </w:r>
            <w:r w:rsidRPr="00591D4F">
              <w:rPr>
                <w:rFonts w:cs="Arial"/>
                <w:szCs w:val="20"/>
              </w:rPr>
              <w:t xml:space="preserve"> non-educational labor unions </w:t>
            </w:r>
            <w:r>
              <w:rPr>
                <w:rFonts w:cs="Arial"/>
                <w:szCs w:val="20"/>
              </w:rPr>
              <w:t>a</w:t>
            </w:r>
            <w:r w:rsidRPr="00591D4F">
              <w:rPr>
                <w:rFonts w:cs="Arial"/>
                <w:szCs w:val="20"/>
              </w:rPr>
              <w:t xml:space="preserve">ffected the collective bargaining strategies of teachers’ </w:t>
            </w:r>
            <w:r w:rsidR="008A117A" w:rsidRPr="008A117A">
              <w:rPr>
                <w:rFonts w:cs="Arial"/>
                <w:szCs w:val="20"/>
              </w:rPr>
              <w:t>unions and organizations</w:t>
            </w:r>
            <w:r w:rsidRPr="00591D4F">
              <w:rPr>
                <w:rFonts w:cs="Arial"/>
                <w:szCs w:val="20"/>
              </w:rPr>
              <w:t xml:space="preserve"> in the United States?</w:t>
            </w:r>
          </w:p>
          <w:p w14:paraId="040754C9" w14:textId="728FA3DA" w:rsidR="00591D4F" w:rsidRPr="00591D4F" w:rsidRDefault="00591D4F" w:rsidP="00E551AB">
            <w:pPr>
              <w:pStyle w:val="ListParagraph"/>
              <w:numPr>
                <w:ilvl w:val="0"/>
                <w:numId w:val="31"/>
              </w:numPr>
              <w:tabs>
                <w:tab w:val="left" w:pos="2329"/>
              </w:tabs>
              <w:rPr>
                <w:rFonts w:cs="Arial"/>
                <w:szCs w:val="20"/>
              </w:rPr>
            </w:pPr>
            <w:r w:rsidRPr="00591D4F">
              <w:rPr>
                <w:rFonts w:cs="Arial"/>
                <w:szCs w:val="20"/>
              </w:rPr>
              <w:t xml:space="preserve">Do you consider </w:t>
            </w:r>
            <w:r>
              <w:rPr>
                <w:rFonts w:cs="Arial"/>
                <w:szCs w:val="20"/>
              </w:rPr>
              <w:t xml:space="preserve">this </w:t>
            </w:r>
            <w:r w:rsidR="00F46DE5">
              <w:rPr>
                <w:rFonts w:cs="Arial"/>
                <w:szCs w:val="20"/>
              </w:rPr>
              <w:t xml:space="preserve">effect </w:t>
            </w:r>
            <w:r w:rsidR="00F46DE5" w:rsidRPr="00591D4F">
              <w:rPr>
                <w:rFonts w:cs="Arial"/>
                <w:szCs w:val="20"/>
              </w:rPr>
              <w:t>to</w:t>
            </w:r>
            <w:r>
              <w:rPr>
                <w:rFonts w:cs="Arial"/>
                <w:szCs w:val="20"/>
              </w:rPr>
              <w:t xml:space="preserve"> be</w:t>
            </w:r>
            <w:r w:rsidRPr="00591D4F">
              <w:rPr>
                <w:rFonts w:cs="Arial"/>
                <w:szCs w:val="20"/>
              </w:rPr>
              <w:t xml:space="preserve"> a benefit or a disadvantage? </w:t>
            </w:r>
            <w:r>
              <w:rPr>
                <w:rFonts w:cs="Arial"/>
                <w:szCs w:val="20"/>
              </w:rPr>
              <w:t>Provide rationale for your position.</w:t>
            </w:r>
          </w:p>
          <w:p w14:paraId="06EFE6F7" w14:textId="77777777" w:rsidR="003D49CB" w:rsidRDefault="003D49CB" w:rsidP="003D49CB">
            <w:pPr>
              <w:rPr>
                <w:rFonts w:cs="Arial"/>
              </w:rPr>
            </w:pPr>
          </w:p>
          <w:p w14:paraId="7D101F07" w14:textId="66CB8EE5" w:rsidR="003D49CB" w:rsidRPr="00842155" w:rsidRDefault="00331DA3" w:rsidP="003D49CB">
            <w:pPr>
              <w:tabs>
                <w:tab w:val="left" w:pos="2329"/>
              </w:tabs>
              <w:rPr>
                <w:rFonts w:cs="Arial"/>
                <w:szCs w:val="20"/>
              </w:rPr>
            </w:pPr>
            <w:r w:rsidRPr="00331DA3">
              <w:rPr>
                <w:rFonts w:cs="Arial"/>
                <w:b/>
              </w:rPr>
              <w:t xml:space="preserve">Post </w:t>
            </w:r>
            <w:r w:rsidRPr="00331DA3">
              <w:rPr>
                <w:rFonts w:cs="Arial"/>
              </w:rPr>
              <w:t>constructive criticism, clarification, additional questions, or your own relevant thoughts to three of your classmates' posts by Sunday.</w:t>
            </w:r>
          </w:p>
        </w:tc>
        <w:tc>
          <w:tcPr>
            <w:tcW w:w="1440" w:type="dxa"/>
          </w:tcPr>
          <w:p w14:paraId="6E835B22" w14:textId="15F63EA0" w:rsidR="002C1641" w:rsidRPr="00842155" w:rsidRDefault="00E0349D" w:rsidP="00FD5474">
            <w:pPr>
              <w:tabs>
                <w:tab w:val="left" w:pos="2329"/>
              </w:tabs>
              <w:rPr>
                <w:rFonts w:cs="Arial"/>
                <w:szCs w:val="20"/>
              </w:rPr>
            </w:pPr>
            <w:r>
              <w:rPr>
                <w:rFonts w:cs="Arial"/>
                <w:szCs w:val="20"/>
              </w:rPr>
              <w:t>5.</w:t>
            </w:r>
            <w:r w:rsidR="00284DC3">
              <w:rPr>
                <w:rFonts w:cs="Arial"/>
                <w:szCs w:val="20"/>
              </w:rPr>
              <w:t>2</w:t>
            </w:r>
          </w:p>
        </w:tc>
        <w:tc>
          <w:tcPr>
            <w:tcW w:w="1440" w:type="dxa"/>
          </w:tcPr>
          <w:p w14:paraId="404C107A" w14:textId="017388FA" w:rsidR="002C1641" w:rsidRPr="00842155" w:rsidRDefault="00591D4F" w:rsidP="00FD5474">
            <w:pPr>
              <w:tabs>
                <w:tab w:val="left" w:pos="2329"/>
              </w:tabs>
              <w:rPr>
                <w:rFonts w:cs="Arial"/>
                <w:szCs w:val="20"/>
              </w:rPr>
            </w:pPr>
            <w:r>
              <w:rPr>
                <w:rFonts w:cs="Arial"/>
                <w:szCs w:val="20"/>
              </w:rPr>
              <w:t xml:space="preserve">Discussion: </w:t>
            </w:r>
            <w:r w:rsidRPr="000F7F88">
              <w:rPr>
                <w:rFonts w:cs="Arial"/>
                <w:b/>
                <w:szCs w:val="20"/>
              </w:rPr>
              <w:t>1 hour</w:t>
            </w:r>
          </w:p>
        </w:tc>
      </w:tr>
      <w:tr w:rsidR="002C1641" w:rsidRPr="007F339F" w14:paraId="304FB82A" w14:textId="77777777" w:rsidTr="00FD5474">
        <w:tc>
          <w:tcPr>
            <w:tcW w:w="10170" w:type="dxa"/>
            <w:gridSpan w:val="2"/>
            <w:tcMar>
              <w:top w:w="115" w:type="dxa"/>
              <w:left w:w="115" w:type="dxa"/>
              <w:bottom w:w="115" w:type="dxa"/>
              <w:right w:w="115" w:type="dxa"/>
            </w:tcMar>
          </w:tcPr>
          <w:p w14:paraId="3B9B5872" w14:textId="7EC04B76" w:rsidR="002C1641" w:rsidRDefault="00B15582" w:rsidP="00FD5474">
            <w:pPr>
              <w:tabs>
                <w:tab w:val="left" w:pos="2329"/>
              </w:tabs>
              <w:rPr>
                <w:rFonts w:cs="Arial"/>
                <w:b/>
                <w:szCs w:val="20"/>
              </w:rPr>
            </w:pPr>
            <w:r>
              <w:rPr>
                <w:rFonts w:cs="Arial"/>
                <w:b/>
                <w:szCs w:val="20"/>
              </w:rPr>
              <w:t xml:space="preserve">Collective Bargaining Process </w:t>
            </w:r>
          </w:p>
          <w:p w14:paraId="519CF1E4" w14:textId="77777777" w:rsidR="002C1641" w:rsidRDefault="002C1641" w:rsidP="00FD5474">
            <w:pPr>
              <w:tabs>
                <w:tab w:val="left" w:pos="2329"/>
              </w:tabs>
              <w:rPr>
                <w:rFonts w:cs="Arial"/>
                <w:b/>
                <w:szCs w:val="20"/>
              </w:rPr>
            </w:pPr>
          </w:p>
          <w:p w14:paraId="54854065" w14:textId="68085592" w:rsidR="004D046E" w:rsidRDefault="00B15582" w:rsidP="00FD5474">
            <w:pPr>
              <w:tabs>
                <w:tab w:val="left" w:pos="2329"/>
              </w:tabs>
              <w:rPr>
                <w:rFonts w:cs="Arial"/>
                <w:szCs w:val="20"/>
              </w:rPr>
            </w:pPr>
            <w:r w:rsidRPr="004D046E">
              <w:rPr>
                <w:rFonts w:cs="Arial"/>
                <w:b/>
                <w:szCs w:val="20"/>
              </w:rPr>
              <w:t>Create</w:t>
            </w:r>
            <w:r>
              <w:rPr>
                <w:rFonts w:cs="Arial"/>
                <w:szCs w:val="20"/>
              </w:rPr>
              <w:t xml:space="preserve"> a flowchart that outlines </w:t>
            </w:r>
            <w:r w:rsidR="0020582E">
              <w:rPr>
                <w:rFonts w:cs="Arial"/>
                <w:szCs w:val="20"/>
              </w:rPr>
              <w:t>a</w:t>
            </w:r>
            <w:r>
              <w:rPr>
                <w:rFonts w:cs="Arial"/>
                <w:szCs w:val="20"/>
              </w:rPr>
              <w:t xml:space="preserve"> collective bargaining</w:t>
            </w:r>
            <w:r w:rsidR="0020582E">
              <w:rPr>
                <w:rFonts w:cs="Arial"/>
                <w:szCs w:val="20"/>
              </w:rPr>
              <w:t xml:space="preserve"> process appropriate for education</w:t>
            </w:r>
            <w:r>
              <w:rPr>
                <w:rFonts w:cs="Arial"/>
                <w:szCs w:val="20"/>
              </w:rPr>
              <w:t>.</w:t>
            </w:r>
          </w:p>
          <w:p w14:paraId="18736081" w14:textId="77777777" w:rsidR="004D046E" w:rsidRDefault="004D046E" w:rsidP="00FD5474">
            <w:pPr>
              <w:tabs>
                <w:tab w:val="left" w:pos="2329"/>
              </w:tabs>
              <w:rPr>
                <w:rFonts w:cs="Arial"/>
                <w:szCs w:val="20"/>
              </w:rPr>
            </w:pPr>
          </w:p>
          <w:p w14:paraId="22C7C2B1" w14:textId="77777777" w:rsidR="0020582E" w:rsidRDefault="0020582E" w:rsidP="00FD5474">
            <w:pPr>
              <w:tabs>
                <w:tab w:val="left" w:pos="2329"/>
              </w:tabs>
              <w:rPr>
                <w:rFonts w:cs="Arial"/>
                <w:szCs w:val="20"/>
              </w:rPr>
            </w:pPr>
            <w:r>
              <w:rPr>
                <w:rFonts w:cs="Arial"/>
                <w:b/>
                <w:szCs w:val="20"/>
              </w:rPr>
              <w:t>Include</w:t>
            </w:r>
            <w:r w:rsidR="00B15582">
              <w:rPr>
                <w:rFonts w:cs="Arial"/>
                <w:szCs w:val="20"/>
              </w:rPr>
              <w:t xml:space="preserve"> </w:t>
            </w:r>
            <w:r>
              <w:rPr>
                <w:rFonts w:cs="Arial"/>
                <w:szCs w:val="20"/>
              </w:rPr>
              <w:t>the following in your flowchart:</w:t>
            </w:r>
          </w:p>
          <w:p w14:paraId="56FC50E5" w14:textId="77777777" w:rsidR="0020582E" w:rsidRDefault="0020582E" w:rsidP="00FD5474">
            <w:pPr>
              <w:tabs>
                <w:tab w:val="left" w:pos="2329"/>
              </w:tabs>
              <w:rPr>
                <w:rFonts w:cs="Arial"/>
                <w:szCs w:val="20"/>
              </w:rPr>
            </w:pPr>
          </w:p>
          <w:p w14:paraId="1EF3CF24" w14:textId="0976774C" w:rsidR="00B15582" w:rsidRPr="0020582E" w:rsidRDefault="0020582E" w:rsidP="00E551AB">
            <w:pPr>
              <w:pStyle w:val="ListParagraph"/>
              <w:numPr>
                <w:ilvl w:val="0"/>
                <w:numId w:val="33"/>
              </w:numPr>
              <w:tabs>
                <w:tab w:val="left" w:pos="2329"/>
              </w:tabs>
              <w:rPr>
                <w:rFonts w:cs="Arial"/>
                <w:szCs w:val="20"/>
              </w:rPr>
            </w:pPr>
            <w:r w:rsidRPr="0020582E">
              <w:rPr>
                <w:rFonts w:cs="Arial"/>
                <w:szCs w:val="20"/>
              </w:rPr>
              <w:t>Each</w:t>
            </w:r>
            <w:r w:rsidR="00B15582" w:rsidRPr="0020582E">
              <w:rPr>
                <w:rFonts w:cs="Arial"/>
                <w:szCs w:val="20"/>
              </w:rPr>
              <w:t xml:space="preserve"> step from opening the negotiations </w:t>
            </w:r>
            <w:r w:rsidR="000B57AF" w:rsidRPr="0020582E">
              <w:rPr>
                <w:rFonts w:cs="Arial"/>
                <w:szCs w:val="20"/>
              </w:rPr>
              <w:t xml:space="preserve">to final agreement or impasse </w:t>
            </w:r>
          </w:p>
          <w:p w14:paraId="48D9285B" w14:textId="20CB449A" w:rsidR="000B57AF" w:rsidRPr="0020582E" w:rsidRDefault="0020582E" w:rsidP="00E551AB">
            <w:pPr>
              <w:pStyle w:val="ListParagraph"/>
              <w:numPr>
                <w:ilvl w:val="0"/>
                <w:numId w:val="33"/>
              </w:numPr>
              <w:tabs>
                <w:tab w:val="left" w:pos="2329"/>
              </w:tabs>
              <w:rPr>
                <w:rFonts w:cs="Arial"/>
                <w:szCs w:val="20"/>
              </w:rPr>
            </w:pPr>
            <w:r w:rsidRPr="0020582E">
              <w:rPr>
                <w:rFonts w:cs="Arial"/>
                <w:szCs w:val="20"/>
              </w:rPr>
              <w:t>Whether</w:t>
            </w:r>
            <w:r w:rsidR="000B57AF" w:rsidRPr="0020582E">
              <w:rPr>
                <w:rFonts w:cs="Arial"/>
                <w:szCs w:val="20"/>
              </w:rPr>
              <w:t xml:space="preserve"> each step is specifically related to education or is a general labor practice</w:t>
            </w:r>
          </w:p>
          <w:p w14:paraId="60E478C6" w14:textId="77777777" w:rsidR="0020582E" w:rsidRDefault="0020582E" w:rsidP="0020582E">
            <w:pPr>
              <w:tabs>
                <w:tab w:val="left" w:pos="2329"/>
              </w:tabs>
              <w:rPr>
                <w:rFonts w:cs="Arial"/>
                <w:szCs w:val="20"/>
              </w:rPr>
            </w:pPr>
          </w:p>
          <w:p w14:paraId="37FA2E8E" w14:textId="31137EF2" w:rsidR="0020582E" w:rsidRDefault="0020582E" w:rsidP="0020582E">
            <w:pPr>
              <w:tabs>
                <w:tab w:val="left" w:pos="2329"/>
              </w:tabs>
              <w:rPr>
                <w:rFonts w:cs="Arial"/>
                <w:szCs w:val="20"/>
              </w:rPr>
            </w:pPr>
            <w:r w:rsidRPr="00912AE6">
              <w:rPr>
                <w:rFonts w:cs="Arial"/>
                <w:b/>
                <w:szCs w:val="20"/>
              </w:rPr>
              <w:t>U</w:t>
            </w:r>
            <w:r w:rsidR="007F03C1">
              <w:rPr>
                <w:rFonts w:cs="Arial"/>
                <w:b/>
                <w:szCs w:val="20"/>
              </w:rPr>
              <w:t>se</w:t>
            </w:r>
            <w:r>
              <w:rPr>
                <w:rFonts w:cs="Arial"/>
                <w:szCs w:val="20"/>
              </w:rPr>
              <w:t xml:space="preserve"> an online flowchart or diagraming tool such as </w:t>
            </w:r>
            <w:hyperlink r:id="rId50" w:history="1">
              <w:r w:rsidR="007C7F42">
                <w:rPr>
                  <w:rStyle w:val="Hyperlink"/>
                  <w:rFonts w:cs="Arial"/>
                  <w:szCs w:val="20"/>
                </w:rPr>
                <w:t>draw.io</w:t>
              </w:r>
            </w:hyperlink>
            <w:r w:rsidR="007C7F42">
              <w:rPr>
                <w:rFonts w:cs="Arial"/>
                <w:szCs w:val="20"/>
              </w:rPr>
              <w:t xml:space="preserve"> or </w:t>
            </w:r>
            <w:hyperlink r:id="rId51" w:history="1">
              <w:proofErr w:type="spellStart"/>
              <w:r w:rsidR="007C7F42" w:rsidRPr="00912AE6">
                <w:rPr>
                  <w:rStyle w:val="Hyperlink"/>
                  <w:rFonts w:cs="Arial"/>
                  <w:szCs w:val="20"/>
                </w:rPr>
                <w:t>Lucidchart</w:t>
              </w:r>
              <w:proofErr w:type="spellEnd"/>
            </w:hyperlink>
            <w:r>
              <w:rPr>
                <w:rFonts w:cs="Arial"/>
                <w:szCs w:val="20"/>
              </w:rPr>
              <w:t>, or one you are familiar with</w:t>
            </w:r>
            <w:r w:rsidR="007F03C1">
              <w:rPr>
                <w:rFonts w:cs="Arial"/>
                <w:szCs w:val="20"/>
              </w:rPr>
              <w:t>,</w:t>
            </w:r>
            <w:r>
              <w:rPr>
                <w:rFonts w:cs="Arial"/>
                <w:szCs w:val="20"/>
              </w:rPr>
              <w:t xml:space="preserve"> to create your flowchart.</w:t>
            </w:r>
          </w:p>
          <w:p w14:paraId="42BCF5C1" w14:textId="77777777" w:rsidR="0020582E" w:rsidRDefault="0020582E" w:rsidP="00FD5474">
            <w:pPr>
              <w:tabs>
                <w:tab w:val="left" w:pos="2329"/>
              </w:tabs>
              <w:rPr>
                <w:rFonts w:cs="Arial"/>
                <w:szCs w:val="20"/>
              </w:rPr>
            </w:pPr>
          </w:p>
          <w:p w14:paraId="502B408F" w14:textId="1FC5A54E" w:rsidR="00E10512" w:rsidRPr="00E10512" w:rsidRDefault="00E10512" w:rsidP="004D046E">
            <w:pPr>
              <w:tabs>
                <w:tab w:val="left" w:pos="2329"/>
              </w:tabs>
              <w:rPr>
                <w:rFonts w:cs="Arial"/>
                <w:szCs w:val="20"/>
              </w:rPr>
            </w:pPr>
            <w:r>
              <w:rPr>
                <w:rFonts w:cs="Arial"/>
                <w:b/>
                <w:szCs w:val="20"/>
              </w:rPr>
              <w:t>Save</w:t>
            </w:r>
            <w:r>
              <w:rPr>
                <w:rFonts w:cs="Arial"/>
                <w:szCs w:val="20"/>
              </w:rPr>
              <w:t xml:space="preserve"> your flowchart as a .</w:t>
            </w:r>
            <w:r w:rsidR="007F03C1">
              <w:rPr>
                <w:rFonts w:cs="Arial"/>
                <w:szCs w:val="20"/>
              </w:rPr>
              <w:t xml:space="preserve">JPG </w:t>
            </w:r>
            <w:r>
              <w:rPr>
                <w:rFonts w:cs="Arial"/>
                <w:szCs w:val="20"/>
              </w:rPr>
              <w:t xml:space="preserve">file. </w:t>
            </w:r>
          </w:p>
          <w:p w14:paraId="26588F48" w14:textId="77777777" w:rsidR="00E10512" w:rsidRDefault="00E10512" w:rsidP="004D046E">
            <w:pPr>
              <w:tabs>
                <w:tab w:val="left" w:pos="2329"/>
              </w:tabs>
              <w:rPr>
                <w:rFonts w:cs="Arial"/>
                <w:b/>
                <w:szCs w:val="20"/>
              </w:rPr>
            </w:pPr>
          </w:p>
          <w:p w14:paraId="50837D0C" w14:textId="45FE0823" w:rsidR="00E10512" w:rsidRDefault="0020582E" w:rsidP="004D046E">
            <w:pPr>
              <w:tabs>
                <w:tab w:val="left" w:pos="2329"/>
              </w:tabs>
              <w:rPr>
                <w:rFonts w:cs="Arial"/>
                <w:szCs w:val="20"/>
              </w:rPr>
            </w:pPr>
            <w:r>
              <w:rPr>
                <w:rFonts w:cs="Arial"/>
                <w:b/>
                <w:szCs w:val="20"/>
              </w:rPr>
              <w:t>Write</w:t>
            </w:r>
            <w:r w:rsidR="004D046E">
              <w:rPr>
                <w:rFonts w:cs="Arial"/>
                <w:b/>
                <w:szCs w:val="20"/>
              </w:rPr>
              <w:t xml:space="preserve"> </w:t>
            </w:r>
            <w:r w:rsidR="004D046E">
              <w:rPr>
                <w:rFonts w:cs="Arial"/>
                <w:szCs w:val="20"/>
              </w:rPr>
              <w:t xml:space="preserve">a </w:t>
            </w:r>
            <w:r w:rsidR="00F46DE5">
              <w:rPr>
                <w:rFonts w:cs="Arial"/>
                <w:szCs w:val="20"/>
              </w:rPr>
              <w:t>700</w:t>
            </w:r>
            <w:r w:rsidR="004D046E">
              <w:rPr>
                <w:rFonts w:cs="Arial"/>
                <w:szCs w:val="20"/>
              </w:rPr>
              <w:t xml:space="preserve">- to </w:t>
            </w:r>
            <w:r w:rsidR="00F46DE5">
              <w:rPr>
                <w:rFonts w:cs="Arial"/>
                <w:szCs w:val="20"/>
              </w:rPr>
              <w:t>1,0</w:t>
            </w:r>
            <w:r w:rsidR="000A5914">
              <w:rPr>
                <w:rFonts w:cs="Arial"/>
                <w:szCs w:val="20"/>
              </w:rPr>
              <w:t>0</w:t>
            </w:r>
            <w:r w:rsidR="00F46DE5">
              <w:rPr>
                <w:rFonts w:cs="Arial"/>
                <w:szCs w:val="20"/>
              </w:rPr>
              <w:t>0</w:t>
            </w:r>
            <w:r w:rsidR="004D046E">
              <w:rPr>
                <w:rFonts w:cs="Arial"/>
                <w:szCs w:val="20"/>
              </w:rPr>
              <w:t>-</w:t>
            </w:r>
            <w:r w:rsidR="00F46DE5">
              <w:rPr>
                <w:rFonts w:cs="Arial"/>
                <w:szCs w:val="20"/>
              </w:rPr>
              <w:t>word</w:t>
            </w:r>
            <w:r w:rsidR="004D046E">
              <w:rPr>
                <w:rFonts w:cs="Arial"/>
                <w:szCs w:val="20"/>
              </w:rPr>
              <w:t xml:space="preserve"> </w:t>
            </w:r>
            <w:r>
              <w:rPr>
                <w:rFonts w:cs="Arial"/>
                <w:szCs w:val="20"/>
              </w:rPr>
              <w:t>reflection</w:t>
            </w:r>
            <w:r w:rsidR="00E10512">
              <w:rPr>
                <w:rFonts w:cs="Arial"/>
                <w:szCs w:val="20"/>
              </w:rPr>
              <w:t xml:space="preserve"> </w:t>
            </w:r>
            <w:r>
              <w:rPr>
                <w:rFonts w:cs="Arial"/>
                <w:szCs w:val="20"/>
              </w:rPr>
              <w:t>that includes</w:t>
            </w:r>
            <w:r w:rsidR="00E10512">
              <w:rPr>
                <w:rFonts w:cs="Arial"/>
                <w:szCs w:val="20"/>
              </w:rPr>
              <w:t xml:space="preserve"> the following:</w:t>
            </w:r>
          </w:p>
          <w:p w14:paraId="41D99729" w14:textId="77777777" w:rsidR="00F46DE5" w:rsidRDefault="00F46DE5" w:rsidP="004D046E">
            <w:pPr>
              <w:tabs>
                <w:tab w:val="left" w:pos="2329"/>
              </w:tabs>
              <w:rPr>
                <w:rFonts w:cs="Arial"/>
                <w:szCs w:val="20"/>
              </w:rPr>
            </w:pPr>
          </w:p>
          <w:p w14:paraId="53E64EEF" w14:textId="53F9C9D4" w:rsidR="00E10512" w:rsidRDefault="0020582E" w:rsidP="00E10512">
            <w:pPr>
              <w:pStyle w:val="AssignmentsLevel2"/>
            </w:pPr>
            <w:r>
              <w:t>Y</w:t>
            </w:r>
            <w:r w:rsidR="00E10512">
              <w:t>our flowchart as an image in your document</w:t>
            </w:r>
          </w:p>
          <w:p w14:paraId="11F089E2" w14:textId="30C0A188" w:rsidR="00E10512" w:rsidRDefault="0020582E" w:rsidP="00E10512">
            <w:pPr>
              <w:pStyle w:val="AssignmentsLevel2"/>
            </w:pPr>
            <w:r>
              <w:t>A summary of the</w:t>
            </w:r>
            <w:r w:rsidR="00E10512">
              <w:t xml:space="preserve"> important steps in your process</w:t>
            </w:r>
          </w:p>
          <w:p w14:paraId="0E114C44" w14:textId="6901BE3D" w:rsidR="00E10512" w:rsidRDefault="00867EA5" w:rsidP="00813262">
            <w:pPr>
              <w:pStyle w:val="AssignmentsLevel2"/>
            </w:pPr>
            <w:r>
              <w:lastRenderedPageBreak/>
              <w:t>S</w:t>
            </w:r>
            <w:r w:rsidR="00813262">
              <w:t>trategies for n</w:t>
            </w:r>
            <w:r w:rsidR="00813262" w:rsidRPr="00813262">
              <w:t>egotiating trade-offs and compromises</w:t>
            </w:r>
            <w:r w:rsidR="008A117A">
              <w:t xml:space="preserve"> before reaching an impasse</w:t>
            </w:r>
          </w:p>
          <w:p w14:paraId="451C8B76" w14:textId="3536D098" w:rsidR="008A117A" w:rsidRDefault="008A117A" w:rsidP="008A117A">
            <w:pPr>
              <w:pStyle w:val="AssignmentsLevel2"/>
            </w:pPr>
            <w:r>
              <w:t>A</w:t>
            </w:r>
            <w:r w:rsidRPr="00813262">
              <w:t xml:space="preserve"> list of impasse techniques used to </w:t>
            </w:r>
            <w:r>
              <w:t>re</w:t>
            </w:r>
            <w:r w:rsidRPr="00813262">
              <w:t>solv</w:t>
            </w:r>
            <w:r>
              <w:t>e</w:t>
            </w:r>
            <w:r w:rsidRPr="00813262">
              <w:t xml:space="preserve"> </w:t>
            </w:r>
            <w:r>
              <w:t>an</w:t>
            </w:r>
            <w:r w:rsidRPr="00813262">
              <w:t xml:space="preserve"> impasse and mitigate </w:t>
            </w:r>
            <w:r>
              <w:t xml:space="preserve">the </w:t>
            </w:r>
            <w:r w:rsidRPr="00813262">
              <w:t>aftereffects</w:t>
            </w:r>
          </w:p>
          <w:p w14:paraId="6A58B522" w14:textId="77777777" w:rsidR="00F94E46" w:rsidRDefault="00F94E46" w:rsidP="00F94E46">
            <w:pPr>
              <w:tabs>
                <w:tab w:val="left" w:pos="2329"/>
              </w:tabs>
              <w:rPr>
                <w:rFonts w:cs="Arial"/>
                <w:szCs w:val="20"/>
              </w:rPr>
            </w:pPr>
          </w:p>
          <w:p w14:paraId="0CF8A7ED" w14:textId="12ED1D0F" w:rsidR="00813262" w:rsidRPr="00813262" w:rsidRDefault="00F94E46" w:rsidP="003D4676">
            <w:pPr>
              <w:pStyle w:val="AssignmentsLevel1"/>
            </w:pPr>
            <w:r>
              <w:rPr>
                <w:b/>
              </w:rPr>
              <w:t>Submit</w:t>
            </w:r>
            <w:r w:rsidRPr="00593F56">
              <w:t xml:space="preserve"> your </w:t>
            </w:r>
            <w:r>
              <w:t>flowchart and reflection</w:t>
            </w:r>
            <w:r w:rsidRPr="00593F56">
              <w:t xml:space="preserve"> </w:t>
            </w:r>
            <w:r w:rsidR="00376D7A" w:rsidRPr="009B68DD">
              <w:t xml:space="preserve">by Sunday at 11:59 </w:t>
            </w:r>
            <w:r w:rsidR="00FA4200">
              <w:t>p.m</w:t>
            </w:r>
            <w:r w:rsidRPr="00593F56">
              <w:t>.</w:t>
            </w:r>
          </w:p>
        </w:tc>
        <w:tc>
          <w:tcPr>
            <w:tcW w:w="1440" w:type="dxa"/>
          </w:tcPr>
          <w:p w14:paraId="3A4ED862" w14:textId="72FE3EC8" w:rsidR="002C1641" w:rsidRPr="009F6FAF" w:rsidRDefault="000B57AF" w:rsidP="00FD5474">
            <w:pPr>
              <w:tabs>
                <w:tab w:val="left" w:pos="2329"/>
              </w:tabs>
              <w:rPr>
                <w:rFonts w:cs="Arial"/>
                <w:szCs w:val="20"/>
              </w:rPr>
            </w:pPr>
            <w:r>
              <w:rPr>
                <w:rFonts w:cs="Arial"/>
                <w:szCs w:val="20"/>
              </w:rPr>
              <w:lastRenderedPageBreak/>
              <w:t>5.1, 5.3</w:t>
            </w:r>
          </w:p>
        </w:tc>
        <w:tc>
          <w:tcPr>
            <w:tcW w:w="1440" w:type="dxa"/>
          </w:tcPr>
          <w:p w14:paraId="7DD004A9" w14:textId="7326D436" w:rsidR="002C1641" w:rsidRPr="009F6FAF" w:rsidRDefault="001A00E6" w:rsidP="00FD5474">
            <w:pPr>
              <w:tabs>
                <w:tab w:val="left" w:pos="2329"/>
              </w:tabs>
              <w:rPr>
                <w:rFonts w:cs="Arial"/>
                <w:szCs w:val="20"/>
              </w:rPr>
            </w:pPr>
            <w:r>
              <w:rPr>
                <w:rFonts w:cs="Arial"/>
                <w:szCs w:val="20"/>
              </w:rPr>
              <w:t>Problem Solving and Paper</w:t>
            </w:r>
            <w:r w:rsidR="00867EA5">
              <w:rPr>
                <w:rFonts w:cs="Arial"/>
                <w:szCs w:val="20"/>
              </w:rPr>
              <w:t xml:space="preserve">: </w:t>
            </w:r>
            <w:r w:rsidR="00F94E46" w:rsidRPr="001A00E6">
              <w:rPr>
                <w:rFonts w:cs="Arial"/>
                <w:b/>
                <w:szCs w:val="20"/>
              </w:rPr>
              <w:t>1</w:t>
            </w:r>
            <w:r w:rsidR="00867EA5" w:rsidRPr="001A00E6">
              <w:rPr>
                <w:rFonts w:cs="Arial"/>
                <w:b/>
                <w:szCs w:val="20"/>
              </w:rPr>
              <w:t xml:space="preserve"> hour</w:t>
            </w:r>
          </w:p>
        </w:tc>
      </w:tr>
      <w:tr w:rsidR="00331DA3" w:rsidRPr="007F339F" w14:paraId="502D7412" w14:textId="77777777" w:rsidTr="00FD5474">
        <w:tc>
          <w:tcPr>
            <w:tcW w:w="10170" w:type="dxa"/>
            <w:gridSpan w:val="2"/>
            <w:tcMar>
              <w:top w:w="115" w:type="dxa"/>
              <w:left w:w="115" w:type="dxa"/>
              <w:bottom w:w="115" w:type="dxa"/>
              <w:right w:w="115" w:type="dxa"/>
            </w:tcMar>
          </w:tcPr>
          <w:p w14:paraId="6B963E9B" w14:textId="6C1C4748" w:rsidR="00331DA3" w:rsidRPr="00EE46AF" w:rsidRDefault="00EE46AF" w:rsidP="00331DA3">
            <w:pPr>
              <w:tabs>
                <w:tab w:val="left" w:pos="2329"/>
              </w:tabs>
              <w:rPr>
                <w:rFonts w:cs="Arial"/>
                <w:b/>
              </w:rPr>
            </w:pPr>
            <w:r>
              <w:rPr>
                <w:rFonts w:cs="Arial"/>
                <w:b/>
              </w:rPr>
              <w:t xml:space="preserve">Week 5 </w:t>
            </w:r>
            <w:r w:rsidRPr="00EE46AF">
              <w:rPr>
                <w:rFonts w:cs="Arial"/>
                <w:b/>
              </w:rPr>
              <w:t>Journal: Reflection</w:t>
            </w:r>
          </w:p>
          <w:p w14:paraId="30F13950" w14:textId="66B9376B" w:rsidR="00EE46AF" w:rsidRDefault="00EE46AF" w:rsidP="00331DA3">
            <w:pPr>
              <w:tabs>
                <w:tab w:val="left" w:pos="2329"/>
              </w:tabs>
              <w:rPr>
                <w:rFonts w:cs="Arial"/>
              </w:rPr>
            </w:pPr>
          </w:p>
          <w:p w14:paraId="389F8F74" w14:textId="77777777" w:rsidR="00EE46AF" w:rsidRDefault="00EE46AF" w:rsidP="00331DA3">
            <w:pPr>
              <w:tabs>
                <w:tab w:val="left" w:pos="2329"/>
              </w:tabs>
              <w:rPr>
                <w:rFonts w:cs="Arial"/>
                <w:szCs w:val="20"/>
              </w:rPr>
            </w:pPr>
            <w:r>
              <w:rPr>
                <w:rFonts w:cs="Arial"/>
                <w:b/>
                <w:szCs w:val="20"/>
              </w:rPr>
              <w:t xml:space="preserve">Write </w:t>
            </w:r>
            <w:r>
              <w:rPr>
                <w:rFonts w:cs="Arial"/>
                <w:szCs w:val="20"/>
              </w:rPr>
              <w:t xml:space="preserve">a brief journal entry that answers the following: </w:t>
            </w:r>
          </w:p>
          <w:p w14:paraId="46BDBA2D" w14:textId="77777777" w:rsidR="00EE46AF" w:rsidRDefault="00EE46AF" w:rsidP="00331DA3">
            <w:pPr>
              <w:tabs>
                <w:tab w:val="left" w:pos="2329"/>
              </w:tabs>
              <w:rPr>
                <w:rFonts w:cs="Arial"/>
                <w:szCs w:val="20"/>
              </w:rPr>
            </w:pPr>
          </w:p>
          <w:p w14:paraId="5387EB52" w14:textId="057DD0BE" w:rsidR="00331DA3" w:rsidRPr="004722F3" w:rsidRDefault="00331DA3" w:rsidP="00EE46AF">
            <w:pPr>
              <w:pStyle w:val="AssignmentsLevel2"/>
            </w:pPr>
            <w:r w:rsidRPr="004722F3">
              <w:t>Do you consider school entities and their unions to be unique in terms of their mission?</w:t>
            </w:r>
          </w:p>
          <w:p w14:paraId="3067D025" w14:textId="299EC89C" w:rsidR="00331DA3" w:rsidRPr="00EE46AF" w:rsidRDefault="00331DA3" w:rsidP="00EE46AF">
            <w:pPr>
              <w:pStyle w:val="AssignmentsLevel2"/>
              <w:rPr>
                <w:b/>
              </w:rPr>
            </w:pPr>
            <w:r w:rsidRPr="004722F3">
              <w:t>How could th</w:t>
            </w:r>
            <w:r>
              <w:t>at</w:t>
            </w:r>
            <w:r w:rsidRPr="004722F3">
              <w:t xml:space="preserve"> mission impact the collective bargaining process in educational labor impasses?</w:t>
            </w:r>
          </w:p>
          <w:p w14:paraId="041ECFC8" w14:textId="77777777" w:rsidR="00EE46AF" w:rsidRPr="00EE46AF" w:rsidRDefault="00EE46AF" w:rsidP="00EE46AF">
            <w:pPr>
              <w:pStyle w:val="AssignmentsLevel2"/>
              <w:numPr>
                <w:ilvl w:val="0"/>
                <w:numId w:val="0"/>
              </w:numPr>
              <w:rPr>
                <w:b/>
              </w:rPr>
            </w:pPr>
          </w:p>
          <w:p w14:paraId="6277DA01" w14:textId="2D8077A8" w:rsidR="00EE46AF" w:rsidRDefault="00EE46AF" w:rsidP="003D4676">
            <w:pPr>
              <w:pStyle w:val="AssignmentsLevel2"/>
              <w:numPr>
                <w:ilvl w:val="0"/>
                <w:numId w:val="0"/>
              </w:numPr>
              <w:ind w:left="360" w:hanging="360"/>
              <w:rPr>
                <w:b/>
              </w:rPr>
            </w:pPr>
            <w:r>
              <w:rPr>
                <w:b/>
              </w:rPr>
              <w:t xml:space="preserve">Submit </w:t>
            </w:r>
            <w:r>
              <w:t xml:space="preserve">your journal entry </w:t>
            </w:r>
            <w:r w:rsidR="00376D7A" w:rsidRPr="009B68DD">
              <w:t xml:space="preserve">by Sunday at 11:59 </w:t>
            </w:r>
            <w:r w:rsidR="00FA4200">
              <w:t>p.m</w:t>
            </w:r>
            <w:r>
              <w:t>.</w:t>
            </w:r>
          </w:p>
        </w:tc>
        <w:tc>
          <w:tcPr>
            <w:tcW w:w="1440" w:type="dxa"/>
          </w:tcPr>
          <w:p w14:paraId="2AF34682" w14:textId="22A7F7CF" w:rsidR="00331DA3" w:rsidRDefault="00EE46AF" w:rsidP="00FD5474">
            <w:pPr>
              <w:tabs>
                <w:tab w:val="left" w:pos="2329"/>
              </w:tabs>
              <w:rPr>
                <w:rFonts w:cs="Arial"/>
                <w:szCs w:val="20"/>
              </w:rPr>
            </w:pPr>
            <w:r>
              <w:rPr>
                <w:rFonts w:cs="Arial"/>
                <w:szCs w:val="20"/>
              </w:rPr>
              <w:t>5.1, 5.2, 5.3</w:t>
            </w:r>
          </w:p>
        </w:tc>
        <w:tc>
          <w:tcPr>
            <w:tcW w:w="1440" w:type="dxa"/>
          </w:tcPr>
          <w:p w14:paraId="51E4C384" w14:textId="580359A5" w:rsidR="00331DA3" w:rsidRPr="00810404" w:rsidRDefault="00810404" w:rsidP="00FD5474">
            <w:pPr>
              <w:tabs>
                <w:tab w:val="left" w:pos="2329"/>
              </w:tabs>
              <w:rPr>
                <w:rFonts w:cs="Arial"/>
                <w:b/>
                <w:szCs w:val="20"/>
              </w:rPr>
            </w:pPr>
            <w:r>
              <w:rPr>
                <w:rFonts w:cs="Arial"/>
                <w:szCs w:val="20"/>
              </w:rPr>
              <w:t xml:space="preserve">Journal: </w:t>
            </w:r>
            <w:r>
              <w:rPr>
                <w:rFonts w:cs="Arial"/>
                <w:b/>
                <w:szCs w:val="20"/>
              </w:rPr>
              <w:t>1 hour</w:t>
            </w:r>
          </w:p>
        </w:tc>
      </w:tr>
      <w:tr w:rsidR="002C1641" w:rsidRPr="00842155" w14:paraId="1D06FC63" w14:textId="77777777" w:rsidTr="00FD5474">
        <w:tc>
          <w:tcPr>
            <w:tcW w:w="1440" w:type="dxa"/>
            <w:tcBorders>
              <w:right w:val="nil"/>
            </w:tcBorders>
            <w:shd w:val="clear" w:color="auto" w:fill="E6E6E6"/>
            <w:tcMar>
              <w:top w:w="115" w:type="dxa"/>
              <w:left w:w="115" w:type="dxa"/>
              <w:bottom w:w="115" w:type="dxa"/>
              <w:right w:w="115" w:type="dxa"/>
            </w:tcMar>
          </w:tcPr>
          <w:p w14:paraId="29F9B857"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C21B85F"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64AAFB63" w14:textId="77777777" w:rsidR="002C1641" w:rsidRPr="00842155" w:rsidRDefault="002C1641" w:rsidP="00FD5474">
            <w:pPr>
              <w:tabs>
                <w:tab w:val="left" w:pos="2329"/>
              </w:tabs>
              <w:rPr>
                <w:rFonts w:cs="Arial"/>
                <w:b/>
                <w:szCs w:val="20"/>
              </w:rPr>
            </w:pPr>
          </w:p>
        </w:tc>
        <w:tc>
          <w:tcPr>
            <w:tcW w:w="1440" w:type="dxa"/>
            <w:shd w:val="clear" w:color="auto" w:fill="E6E6E6"/>
          </w:tcPr>
          <w:p w14:paraId="0E7AEDF1" w14:textId="370A643C" w:rsidR="002C1641" w:rsidRPr="00842155" w:rsidRDefault="001A00E6" w:rsidP="00FD5474">
            <w:pPr>
              <w:tabs>
                <w:tab w:val="left" w:pos="2329"/>
              </w:tabs>
              <w:rPr>
                <w:rFonts w:cs="Arial"/>
                <w:b/>
                <w:szCs w:val="20"/>
              </w:rPr>
            </w:pPr>
            <w:r>
              <w:rPr>
                <w:rFonts w:cs="Arial"/>
                <w:b/>
                <w:szCs w:val="20"/>
              </w:rPr>
              <w:t>6</w:t>
            </w:r>
            <w:r w:rsidR="00867EA5">
              <w:rPr>
                <w:rFonts w:cs="Arial"/>
                <w:b/>
                <w:szCs w:val="20"/>
              </w:rPr>
              <w:t xml:space="preserve"> hours</w:t>
            </w:r>
          </w:p>
        </w:tc>
      </w:tr>
    </w:tbl>
    <w:p w14:paraId="5F704CD1" w14:textId="77777777" w:rsidR="008867EB" w:rsidRPr="00035EB6" w:rsidRDefault="008867EB" w:rsidP="008867EB">
      <w:pPr>
        <w:pStyle w:val="AssignmentsLevel2"/>
        <w:numPr>
          <w:ilvl w:val="0"/>
          <w:numId w:val="0"/>
        </w:numPr>
        <w:rPr>
          <w:sz w:val="22"/>
        </w:rPr>
      </w:pPr>
    </w:p>
    <w:p w14:paraId="723FE090" w14:textId="77777777" w:rsidR="00035EB6" w:rsidRDefault="00035EB6" w:rsidP="00035EB6">
      <w:pPr>
        <w:tabs>
          <w:tab w:val="left" w:pos="360"/>
        </w:tabs>
        <w:spacing w:before="60" w:after="60"/>
        <w:rPr>
          <w:rFonts w:cs="Arial"/>
          <w:szCs w:val="20"/>
        </w:rPr>
      </w:pPr>
    </w:p>
    <w:p w14:paraId="1796F11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9A8F4C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FB7D569" w14:textId="67CEDE4B" w:rsidR="002C1641" w:rsidRPr="00842155" w:rsidRDefault="002C1641" w:rsidP="009C62FE">
            <w:pPr>
              <w:pStyle w:val="WeeklyTopicHeading1"/>
            </w:pPr>
            <w:bookmarkStart w:id="10" w:name="weeksix"/>
            <w:bookmarkStart w:id="11" w:name="_Toc358980899"/>
            <w:bookmarkEnd w:id="10"/>
            <w:r w:rsidRPr="0068364F">
              <w:lastRenderedPageBreak/>
              <w:t xml:space="preserve">Week </w:t>
            </w:r>
            <w:r>
              <w:t>Six</w:t>
            </w:r>
            <w:r w:rsidRPr="0068364F">
              <w:t xml:space="preserve">: </w:t>
            </w:r>
            <w:r w:rsidR="00E04FDC" w:rsidRPr="00E04FDC">
              <w:t>Legal Issues in</w:t>
            </w:r>
            <w:r w:rsidR="00E04FDC">
              <w:t xml:space="preserve"> the Administration of Human </w:t>
            </w:r>
            <w:r w:rsidR="00E04FDC" w:rsidRPr="00E04FDC">
              <w:t>Resources</w:t>
            </w:r>
            <w:bookmarkEnd w:id="11"/>
          </w:p>
        </w:tc>
        <w:tc>
          <w:tcPr>
            <w:tcW w:w="1440" w:type="dxa"/>
            <w:tcBorders>
              <w:left w:val="nil"/>
              <w:bottom w:val="single" w:sz="4" w:space="0" w:color="000000" w:themeColor="text1"/>
              <w:right w:val="nil"/>
            </w:tcBorders>
            <w:shd w:val="clear" w:color="auto" w:fill="BD313B"/>
          </w:tcPr>
          <w:p w14:paraId="4A8322B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3D8A7C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12D250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1C24ED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656F621"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0B649FC4"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BF283F8" w14:textId="116F16A0" w:rsidR="00BA4B7B" w:rsidRPr="00842155" w:rsidRDefault="008A117A" w:rsidP="007C28F9">
            <w:pPr>
              <w:pStyle w:val="ObjectiveBullet"/>
              <w:numPr>
                <w:ilvl w:val="1"/>
                <w:numId w:val="13"/>
              </w:numPr>
              <w:tabs>
                <w:tab w:val="clear" w:pos="0"/>
              </w:tabs>
            </w:pPr>
            <w:r w:rsidRPr="008A117A">
              <w:t xml:space="preserve">Explain the purpose of </w:t>
            </w:r>
            <w:r w:rsidR="007C28F9">
              <w:t xml:space="preserve">the </w:t>
            </w:r>
            <w:r w:rsidRPr="008A117A">
              <w:t>component</w:t>
            </w:r>
            <w:r w:rsidR="007C28F9">
              <w:t>s</w:t>
            </w:r>
            <w:r w:rsidRPr="008A117A">
              <w:t xml:space="preserve"> </w:t>
            </w:r>
            <w:r w:rsidR="007C28F9">
              <w:t>in</w:t>
            </w:r>
            <w:r w:rsidRPr="008A117A">
              <w:t xml:space="preserve"> individual teacher contract</w:t>
            </w:r>
            <w:r w:rsidR="007C28F9">
              <w:t>s</w:t>
            </w:r>
            <w:r w:rsidR="000B57AF" w:rsidRPr="000B57AF">
              <w:t>.</w:t>
            </w:r>
          </w:p>
        </w:tc>
        <w:tc>
          <w:tcPr>
            <w:tcW w:w="2880" w:type="dxa"/>
            <w:gridSpan w:val="2"/>
            <w:tcBorders>
              <w:left w:val="nil"/>
              <w:bottom w:val="nil"/>
            </w:tcBorders>
          </w:tcPr>
          <w:p w14:paraId="71BD6F52" w14:textId="77E0128C" w:rsidR="00BA4B7B" w:rsidRPr="00842155" w:rsidRDefault="00AC5DAB" w:rsidP="00FD5474">
            <w:pPr>
              <w:tabs>
                <w:tab w:val="left" w:pos="0"/>
                <w:tab w:val="left" w:pos="3720"/>
              </w:tabs>
              <w:outlineLvl w:val="0"/>
              <w:rPr>
                <w:rFonts w:cs="Arial"/>
                <w:szCs w:val="20"/>
              </w:rPr>
            </w:pPr>
            <w:r>
              <w:rPr>
                <w:rFonts w:cs="Arial"/>
                <w:szCs w:val="20"/>
              </w:rPr>
              <w:t>CLO1, CLO2</w:t>
            </w:r>
          </w:p>
        </w:tc>
      </w:tr>
      <w:tr w:rsidR="00BA4B7B" w:rsidRPr="00842155" w14:paraId="712C541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E51E929" w14:textId="00823840" w:rsidR="00BA4B7B" w:rsidRPr="00842155" w:rsidRDefault="008A117A" w:rsidP="008A117A">
            <w:pPr>
              <w:pStyle w:val="ObjectiveBullet"/>
              <w:numPr>
                <w:ilvl w:val="1"/>
                <w:numId w:val="13"/>
              </w:numPr>
            </w:pPr>
            <w:r w:rsidRPr="008A117A">
              <w:t>Identify strategies to mitigate legal liability in educational settings</w:t>
            </w:r>
            <w:r w:rsidR="00E04FDC" w:rsidRPr="00E04FDC">
              <w:t>.</w:t>
            </w:r>
          </w:p>
        </w:tc>
        <w:tc>
          <w:tcPr>
            <w:tcW w:w="2880" w:type="dxa"/>
            <w:gridSpan w:val="2"/>
            <w:tcBorders>
              <w:top w:val="nil"/>
              <w:left w:val="nil"/>
              <w:bottom w:val="nil"/>
            </w:tcBorders>
          </w:tcPr>
          <w:p w14:paraId="176AA443" w14:textId="6A346F41" w:rsidR="00BA4B7B" w:rsidRPr="00842155" w:rsidRDefault="00AC5DAB" w:rsidP="00FD5474">
            <w:pPr>
              <w:tabs>
                <w:tab w:val="left" w:pos="0"/>
                <w:tab w:val="left" w:pos="3720"/>
              </w:tabs>
              <w:outlineLvl w:val="0"/>
              <w:rPr>
                <w:rFonts w:cs="Arial"/>
                <w:szCs w:val="20"/>
              </w:rPr>
            </w:pPr>
            <w:r>
              <w:rPr>
                <w:rFonts w:cs="Arial"/>
                <w:szCs w:val="20"/>
              </w:rPr>
              <w:t>CLO2, CLO4</w:t>
            </w:r>
          </w:p>
        </w:tc>
      </w:tr>
      <w:tr w:rsidR="00776226" w:rsidRPr="00825CE5" w14:paraId="28C02D8A"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306FA7"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BE76E8C" w14:textId="7B383766" w:rsidR="00776226" w:rsidRPr="00825CE5" w:rsidRDefault="00776226" w:rsidP="00776226">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88C66D" w14:textId="71477A68" w:rsidR="00776226" w:rsidRPr="00825CE5"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03C146A7" w14:textId="6C683CF2" w:rsidR="00776226" w:rsidRPr="00825CE5" w:rsidRDefault="00776226" w:rsidP="00776226">
            <w:pPr>
              <w:tabs>
                <w:tab w:val="left" w:pos="0"/>
                <w:tab w:val="left" w:pos="3720"/>
              </w:tabs>
              <w:outlineLvl w:val="0"/>
              <w:rPr>
                <w:rFonts w:cs="Arial"/>
                <w:b/>
                <w:i/>
                <w:szCs w:val="20"/>
              </w:rPr>
            </w:pPr>
            <w:r w:rsidRPr="4948C66D">
              <w:rPr>
                <w:rFonts w:eastAsia="Arial" w:cs="Arial"/>
                <w:b/>
                <w:bCs/>
                <w:i/>
                <w:iCs/>
              </w:rPr>
              <w:t>AIE</w:t>
            </w:r>
          </w:p>
        </w:tc>
      </w:tr>
      <w:tr w:rsidR="00BA4B7B" w:rsidRPr="00842155" w14:paraId="21BB6A58" w14:textId="77777777" w:rsidTr="00BA4B7B">
        <w:trPr>
          <w:trHeight w:val="30"/>
        </w:trPr>
        <w:tc>
          <w:tcPr>
            <w:tcW w:w="10170" w:type="dxa"/>
            <w:gridSpan w:val="2"/>
            <w:tcMar>
              <w:top w:w="115" w:type="dxa"/>
              <w:left w:w="115" w:type="dxa"/>
              <w:bottom w:w="115" w:type="dxa"/>
              <w:right w:w="115" w:type="dxa"/>
            </w:tcMar>
          </w:tcPr>
          <w:p w14:paraId="764F784D" w14:textId="77777777" w:rsidR="00BA4B7B" w:rsidRDefault="00BA4B7B" w:rsidP="00F60055">
            <w:pPr>
              <w:ind w:left="360" w:hanging="360"/>
              <w:rPr>
                <w:rFonts w:cs="Arial"/>
                <w:szCs w:val="20"/>
              </w:rPr>
            </w:pPr>
            <w:r w:rsidRPr="00446623">
              <w:rPr>
                <w:rFonts w:cs="Arial"/>
                <w:b/>
                <w:szCs w:val="20"/>
              </w:rPr>
              <w:t>Read</w:t>
            </w:r>
            <w:r>
              <w:rPr>
                <w:rFonts w:cs="Arial"/>
                <w:szCs w:val="20"/>
              </w:rPr>
              <w:t xml:space="preserve"> Ch. </w:t>
            </w:r>
            <w:r w:rsidR="00F60055">
              <w:rPr>
                <w:rFonts w:cs="Arial"/>
                <w:szCs w:val="20"/>
              </w:rPr>
              <w:t>10</w:t>
            </w:r>
            <w:r>
              <w:rPr>
                <w:rFonts w:cs="Arial"/>
                <w:szCs w:val="20"/>
              </w:rPr>
              <w:t xml:space="preserve"> of </w:t>
            </w:r>
            <w:r w:rsidR="00F60055" w:rsidRPr="00F60055">
              <w:rPr>
                <w:rFonts w:cs="Arial"/>
                <w:i/>
                <w:iCs/>
                <w:szCs w:val="20"/>
              </w:rPr>
              <w:t>Human Resources Administration in Education</w:t>
            </w:r>
            <w:r>
              <w:rPr>
                <w:rFonts w:cs="Arial"/>
                <w:szCs w:val="20"/>
              </w:rPr>
              <w:t>.</w:t>
            </w:r>
          </w:p>
          <w:p w14:paraId="334011F5" w14:textId="77777777" w:rsidR="001A00E6" w:rsidRDefault="001A00E6" w:rsidP="00F60055">
            <w:pPr>
              <w:ind w:left="360" w:hanging="360"/>
              <w:rPr>
                <w:rFonts w:cs="Arial"/>
                <w:szCs w:val="20"/>
              </w:rPr>
            </w:pPr>
          </w:p>
          <w:p w14:paraId="6F9FDBCD" w14:textId="2E38C9FD" w:rsidR="001A00E6" w:rsidRPr="00E3447E" w:rsidRDefault="001A00E6" w:rsidP="00F60055">
            <w:pPr>
              <w:ind w:left="360" w:hanging="360"/>
              <w:rPr>
                <w:rFonts w:cs="Arial"/>
                <w:szCs w:val="20"/>
              </w:rPr>
            </w:pPr>
            <w:r w:rsidRPr="00926A35">
              <w:rPr>
                <w:b/>
              </w:rPr>
              <w:t>Post</w:t>
            </w:r>
            <w:r>
              <w:t xml:space="preserve"> any questions or comments to the General Questions &amp; Discussion forum.</w:t>
            </w:r>
          </w:p>
        </w:tc>
        <w:tc>
          <w:tcPr>
            <w:tcW w:w="1440" w:type="dxa"/>
          </w:tcPr>
          <w:p w14:paraId="62C02B0D" w14:textId="52508B6F" w:rsidR="00BA4B7B" w:rsidRPr="009F6FAF" w:rsidRDefault="005A58A7" w:rsidP="00FD5474">
            <w:pPr>
              <w:rPr>
                <w:rFonts w:cs="Arial"/>
                <w:szCs w:val="20"/>
              </w:rPr>
            </w:pPr>
            <w:r>
              <w:rPr>
                <w:rFonts w:cs="Arial"/>
                <w:szCs w:val="20"/>
              </w:rPr>
              <w:t>6.1, 6.2</w:t>
            </w:r>
          </w:p>
        </w:tc>
        <w:tc>
          <w:tcPr>
            <w:tcW w:w="1440" w:type="dxa"/>
          </w:tcPr>
          <w:p w14:paraId="01407B00" w14:textId="30375CE6" w:rsidR="00BA4B7B" w:rsidRPr="009F6FAF" w:rsidRDefault="001A00E6" w:rsidP="00FD5474">
            <w:pPr>
              <w:rPr>
                <w:rFonts w:cs="Arial"/>
                <w:szCs w:val="20"/>
              </w:rPr>
            </w:pPr>
            <w:r>
              <w:rPr>
                <w:rFonts w:cs="Arial"/>
                <w:szCs w:val="20"/>
              </w:rPr>
              <w:t xml:space="preserve">Lecture Activity: </w:t>
            </w:r>
            <w:r>
              <w:rPr>
                <w:rFonts w:cs="Arial"/>
                <w:b/>
                <w:szCs w:val="20"/>
              </w:rPr>
              <w:t>1 hour</w:t>
            </w:r>
          </w:p>
        </w:tc>
      </w:tr>
      <w:tr w:rsidR="00EE46AF" w:rsidRPr="00825CE5" w14:paraId="5E91CE85" w14:textId="77777777" w:rsidTr="00CF38A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97C728" w14:textId="77777777" w:rsidR="00EE46AF" w:rsidRDefault="00EE46AF" w:rsidP="00CF38AC">
            <w:pPr>
              <w:tabs>
                <w:tab w:val="left" w:pos="0"/>
                <w:tab w:val="left" w:pos="3720"/>
              </w:tabs>
              <w:outlineLvl w:val="0"/>
              <w:rPr>
                <w:rFonts w:eastAsia="Arial" w:cs="Arial"/>
                <w:i/>
                <w:iCs/>
              </w:rPr>
            </w:pPr>
            <w:r w:rsidRPr="4948C66D">
              <w:rPr>
                <w:rFonts w:eastAsia="Arial" w:cs="Arial"/>
                <w:b/>
                <w:bCs/>
                <w:i/>
                <w:iCs/>
                <w:sz w:val="22"/>
                <w:szCs w:val="22"/>
              </w:rPr>
              <w:t>Graded Assignments</w:t>
            </w:r>
          </w:p>
          <w:p w14:paraId="3FC00F71" w14:textId="77777777" w:rsidR="00EE46AF" w:rsidRPr="00825CE5" w:rsidRDefault="00EE46AF" w:rsidP="00CF38AC">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61D2796" w14:textId="77777777" w:rsidR="00EE46AF" w:rsidRPr="00825CE5" w:rsidRDefault="00EE46AF" w:rsidP="00CF38AC">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7846E8C" w14:textId="77777777" w:rsidR="00EE46AF" w:rsidRPr="00825CE5" w:rsidRDefault="00EE46AF" w:rsidP="00CF38AC">
            <w:pPr>
              <w:rPr>
                <w:rFonts w:cs="Arial"/>
                <w:b/>
                <w:i/>
                <w:szCs w:val="20"/>
              </w:rPr>
            </w:pPr>
            <w:r w:rsidRPr="4948C66D">
              <w:rPr>
                <w:rFonts w:eastAsia="Arial" w:cs="Arial"/>
                <w:b/>
                <w:bCs/>
                <w:i/>
                <w:iCs/>
              </w:rPr>
              <w:t>AIE</w:t>
            </w:r>
          </w:p>
        </w:tc>
      </w:tr>
      <w:tr w:rsidR="00BA4B7B" w:rsidRPr="00842155" w14:paraId="449BEE77" w14:textId="77777777" w:rsidTr="00FD5474">
        <w:tc>
          <w:tcPr>
            <w:tcW w:w="10170" w:type="dxa"/>
            <w:gridSpan w:val="2"/>
            <w:tcMar>
              <w:top w:w="115" w:type="dxa"/>
              <w:left w:w="115" w:type="dxa"/>
              <w:bottom w:w="115" w:type="dxa"/>
              <w:right w:w="115" w:type="dxa"/>
            </w:tcMar>
          </w:tcPr>
          <w:p w14:paraId="7CB1616D" w14:textId="5FD0076D" w:rsidR="004D7641" w:rsidRDefault="00EE46AF" w:rsidP="00E90A36">
            <w:pPr>
              <w:pStyle w:val="AssignmentsLevel1"/>
              <w:rPr>
                <w:b/>
              </w:rPr>
            </w:pPr>
            <w:r>
              <w:rPr>
                <w:b/>
              </w:rPr>
              <w:t xml:space="preserve">Discussion: </w:t>
            </w:r>
            <w:r w:rsidR="004D7641">
              <w:rPr>
                <w:b/>
              </w:rPr>
              <w:t>Teacher Contracts</w:t>
            </w:r>
          </w:p>
          <w:p w14:paraId="3BF399EB" w14:textId="77777777" w:rsidR="004D7641" w:rsidRPr="004D7641" w:rsidRDefault="004D7641" w:rsidP="00E90A36">
            <w:pPr>
              <w:pStyle w:val="AssignmentsLevel1"/>
            </w:pPr>
          </w:p>
          <w:p w14:paraId="0D6FA348" w14:textId="56BF595E" w:rsidR="00194A8A" w:rsidRDefault="00E90A36" w:rsidP="000A3DAF">
            <w:pPr>
              <w:pStyle w:val="AssignmentsLevel1"/>
            </w:pPr>
            <w:r>
              <w:rPr>
                <w:b/>
              </w:rPr>
              <w:t>Read</w:t>
            </w:r>
            <w:r w:rsidRPr="004D7641">
              <w:t xml:space="preserve"> </w:t>
            </w:r>
            <w:r w:rsidR="004D7641" w:rsidRPr="004D7641">
              <w:t xml:space="preserve">the </w:t>
            </w:r>
            <w:r w:rsidR="000A3DAF">
              <w:t xml:space="preserve">article </w:t>
            </w:r>
            <w:r w:rsidR="004D7641">
              <w:t>“</w:t>
            </w:r>
            <w:hyperlink r:id="rId52" w:history="1">
              <w:r w:rsidR="007C3FB7" w:rsidRPr="000A3DAF">
                <w:rPr>
                  <w:rStyle w:val="Hyperlink"/>
                </w:rPr>
                <w:t>NCTQ Teacher Contract Database</w:t>
              </w:r>
            </w:hyperlink>
            <w:r w:rsidR="004D7641">
              <w:t xml:space="preserve">” from </w:t>
            </w:r>
            <w:r w:rsidR="00194A8A">
              <w:t xml:space="preserve">the </w:t>
            </w:r>
            <w:r w:rsidR="007C3FB7">
              <w:t xml:space="preserve">National Council on Teacher Quality. </w:t>
            </w:r>
          </w:p>
          <w:p w14:paraId="5F008148" w14:textId="77777777" w:rsidR="004D7641" w:rsidRPr="000A3DAF" w:rsidRDefault="004D7641" w:rsidP="000A3DAF">
            <w:pPr>
              <w:pStyle w:val="AssignmentsLevel1"/>
            </w:pPr>
          </w:p>
          <w:p w14:paraId="3397CE54" w14:textId="61321146" w:rsidR="00714156" w:rsidRPr="000A3DAF" w:rsidRDefault="00714156" w:rsidP="000A3DAF">
            <w:pPr>
              <w:pStyle w:val="AssignmentsLevel1"/>
            </w:pPr>
            <w:r w:rsidRPr="000A3DAF">
              <w:rPr>
                <w:b/>
              </w:rPr>
              <w:t>Select</w:t>
            </w:r>
            <w:r w:rsidRPr="000A3DAF">
              <w:t xml:space="preserve"> two contracts from the NCTQ database and compare the following contract components:</w:t>
            </w:r>
          </w:p>
          <w:p w14:paraId="117CCC95" w14:textId="77777777" w:rsidR="00714156" w:rsidRPr="000A3DAF" w:rsidRDefault="00714156" w:rsidP="000A3DAF">
            <w:pPr>
              <w:pStyle w:val="AssignmentsLevel1"/>
            </w:pPr>
          </w:p>
          <w:p w14:paraId="3AC4EB63" w14:textId="2D406839" w:rsidR="00714156" w:rsidRPr="000A3DAF" w:rsidRDefault="00714156" w:rsidP="000A3DAF">
            <w:pPr>
              <w:pStyle w:val="AssignmentsLevel2"/>
            </w:pPr>
            <w:r w:rsidRPr="000A3DAF">
              <w:t>Salary scale</w:t>
            </w:r>
          </w:p>
          <w:p w14:paraId="2F870DC2" w14:textId="77777777" w:rsidR="00714156" w:rsidRPr="000A3DAF" w:rsidRDefault="00714156" w:rsidP="000A3DAF">
            <w:pPr>
              <w:pStyle w:val="AssignmentsLevel2"/>
            </w:pPr>
            <w:r w:rsidRPr="000A3DAF">
              <w:t>Benefit package</w:t>
            </w:r>
          </w:p>
          <w:p w14:paraId="66A57825" w14:textId="77777777" w:rsidR="00714156" w:rsidRPr="000A3DAF" w:rsidRDefault="00714156" w:rsidP="000A3DAF">
            <w:pPr>
              <w:pStyle w:val="AssignmentsLevel2"/>
            </w:pPr>
            <w:r w:rsidRPr="000A3DAF">
              <w:t>Sick day provision</w:t>
            </w:r>
          </w:p>
          <w:p w14:paraId="1AEB0C68" w14:textId="77884DC3" w:rsidR="00714156" w:rsidRPr="000A3DAF" w:rsidRDefault="00714156" w:rsidP="000A3DAF">
            <w:pPr>
              <w:pStyle w:val="AssignmentsLevel2"/>
            </w:pPr>
            <w:r w:rsidRPr="000A3DAF">
              <w:t>Tuition reimbursement</w:t>
            </w:r>
          </w:p>
          <w:p w14:paraId="58CD9C65" w14:textId="77777777" w:rsidR="00714156" w:rsidRPr="000A3DAF" w:rsidRDefault="00714156" w:rsidP="000A3DAF">
            <w:pPr>
              <w:pStyle w:val="AssignmentsLevel1"/>
            </w:pPr>
          </w:p>
          <w:p w14:paraId="6FCC0EB2" w14:textId="68E7D0CB" w:rsidR="000A3DAF" w:rsidRDefault="000A3DAF" w:rsidP="000A3DAF">
            <w:pPr>
              <w:pStyle w:val="AssignmentsLevel1"/>
            </w:pPr>
            <w:r w:rsidRPr="001B705C">
              <w:rPr>
                <w:b/>
              </w:rPr>
              <w:t>Respond</w:t>
            </w:r>
            <w:r>
              <w:t xml:space="preserve"> to the following questions in the </w:t>
            </w:r>
            <w:r w:rsidRPr="000A3DAF">
              <w:t>Teacher Contracts</w:t>
            </w:r>
            <w:r>
              <w:t xml:space="preserve"> discussion forum by Thursday:</w:t>
            </w:r>
          </w:p>
          <w:p w14:paraId="4D5910F9" w14:textId="77777777" w:rsidR="000A3DAF" w:rsidRDefault="000A3DAF" w:rsidP="000A3DAF">
            <w:pPr>
              <w:pStyle w:val="AssignmentsLevel1"/>
            </w:pPr>
          </w:p>
          <w:p w14:paraId="574FB4B8" w14:textId="0DB6006F" w:rsidR="00714156" w:rsidRPr="000A3DAF" w:rsidRDefault="00714156" w:rsidP="000A3DAF">
            <w:pPr>
              <w:pStyle w:val="AssignmentsLevel2"/>
            </w:pPr>
            <w:r w:rsidRPr="000A3DAF">
              <w:t xml:space="preserve">What similarities did you find? </w:t>
            </w:r>
            <w:r w:rsidR="00F45C53" w:rsidRPr="000A3DAF">
              <w:t>What differences did you find?</w:t>
            </w:r>
          </w:p>
          <w:p w14:paraId="27D4D362" w14:textId="05D44B49" w:rsidR="00714156" w:rsidRPr="000A3DAF" w:rsidRDefault="00F45C53" w:rsidP="000A3DAF">
            <w:pPr>
              <w:pStyle w:val="AssignmentsLevel2"/>
            </w:pPr>
            <w:r w:rsidRPr="00077AF4">
              <w:t xml:space="preserve">What are the three most important </w:t>
            </w:r>
            <w:r>
              <w:t>component</w:t>
            </w:r>
            <w:r w:rsidRPr="00077AF4">
              <w:t>s of a teacher contract?</w:t>
            </w:r>
            <w:r>
              <w:t xml:space="preserve"> </w:t>
            </w:r>
            <w:r w:rsidRPr="00077AF4">
              <w:t>Justify your rationale.</w:t>
            </w:r>
          </w:p>
          <w:p w14:paraId="59757D57" w14:textId="77777777" w:rsidR="00714156" w:rsidRPr="000A3DAF" w:rsidRDefault="00714156" w:rsidP="000A3DAF">
            <w:pPr>
              <w:pStyle w:val="AssignmentsLevel1"/>
            </w:pPr>
          </w:p>
          <w:p w14:paraId="2259996D" w14:textId="565FFDE3" w:rsidR="004D7641" w:rsidRPr="00E90A36" w:rsidRDefault="000A3DAF" w:rsidP="004D7641">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25F9E4C" w14:textId="7F9D0113" w:rsidR="00BA4B7B" w:rsidRPr="009F6FAF" w:rsidRDefault="00E90A36" w:rsidP="00FD5474">
            <w:pPr>
              <w:rPr>
                <w:rFonts w:cs="Arial"/>
                <w:szCs w:val="20"/>
              </w:rPr>
            </w:pPr>
            <w:r>
              <w:rPr>
                <w:rFonts w:cs="Arial"/>
                <w:szCs w:val="20"/>
              </w:rPr>
              <w:t>6.1</w:t>
            </w:r>
          </w:p>
        </w:tc>
        <w:tc>
          <w:tcPr>
            <w:tcW w:w="1440" w:type="dxa"/>
          </w:tcPr>
          <w:p w14:paraId="0948B031" w14:textId="5222811F" w:rsidR="00BA4B7B" w:rsidRPr="009F6FAF" w:rsidRDefault="004D7641" w:rsidP="00FD5474">
            <w:pPr>
              <w:rPr>
                <w:rFonts w:cs="Arial"/>
                <w:szCs w:val="20"/>
              </w:rPr>
            </w:pPr>
            <w:r>
              <w:rPr>
                <w:rFonts w:cs="Arial"/>
                <w:szCs w:val="20"/>
              </w:rPr>
              <w:t xml:space="preserve">Discussion: </w:t>
            </w:r>
            <w:r w:rsidRPr="000F7F88">
              <w:rPr>
                <w:rFonts w:cs="Arial"/>
                <w:b/>
                <w:szCs w:val="20"/>
              </w:rPr>
              <w:t>1 hour</w:t>
            </w:r>
          </w:p>
        </w:tc>
      </w:tr>
      <w:tr w:rsidR="002C1641" w:rsidRPr="007F339F" w14:paraId="2CB62891" w14:textId="77777777" w:rsidTr="00FD5474">
        <w:tc>
          <w:tcPr>
            <w:tcW w:w="10170" w:type="dxa"/>
            <w:gridSpan w:val="2"/>
            <w:tcMar>
              <w:top w:w="115" w:type="dxa"/>
              <w:left w:w="115" w:type="dxa"/>
              <w:bottom w:w="115" w:type="dxa"/>
              <w:right w:w="115" w:type="dxa"/>
            </w:tcMar>
          </w:tcPr>
          <w:p w14:paraId="37EE6270" w14:textId="3C58E4B8" w:rsidR="00194A8A" w:rsidRDefault="000A3DAF" w:rsidP="00FD5474">
            <w:pPr>
              <w:rPr>
                <w:rFonts w:cs="Arial"/>
                <w:b/>
                <w:szCs w:val="20"/>
              </w:rPr>
            </w:pPr>
            <w:r>
              <w:rPr>
                <w:rFonts w:cs="Arial"/>
                <w:b/>
                <w:szCs w:val="20"/>
              </w:rPr>
              <w:lastRenderedPageBreak/>
              <w:t xml:space="preserve">Discussion: </w:t>
            </w:r>
            <w:r w:rsidR="00194A8A">
              <w:rPr>
                <w:rFonts w:cs="Arial"/>
                <w:b/>
                <w:szCs w:val="20"/>
              </w:rPr>
              <w:t xml:space="preserve">Laws </w:t>
            </w:r>
            <w:r w:rsidR="007F03C1">
              <w:rPr>
                <w:rFonts w:cs="Arial"/>
                <w:b/>
                <w:szCs w:val="20"/>
              </w:rPr>
              <w:t>T</w:t>
            </w:r>
            <w:r w:rsidR="00194A8A">
              <w:rPr>
                <w:rFonts w:cs="Arial"/>
                <w:b/>
                <w:szCs w:val="20"/>
              </w:rPr>
              <w:t>hat Affect HR Roles</w:t>
            </w:r>
          </w:p>
          <w:p w14:paraId="4F4343B8" w14:textId="77777777" w:rsidR="00194A8A" w:rsidRPr="00194A8A" w:rsidRDefault="00194A8A" w:rsidP="00FD5474">
            <w:pPr>
              <w:rPr>
                <w:rFonts w:cs="Arial"/>
                <w:szCs w:val="20"/>
              </w:rPr>
            </w:pPr>
          </w:p>
          <w:p w14:paraId="0C0B81D3" w14:textId="0F48484F" w:rsidR="002C1641" w:rsidRDefault="00194A8A" w:rsidP="00FD5474">
            <w:pPr>
              <w:rPr>
                <w:rFonts w:cs="Arial"/>
                <w:szCs w:val="20"/>
              </w:rPr>
            </w:pPr>
            <w:r>
              <w:rPr>
                <w:rFonts w:cs="Arial"/>
                <w:b/>
                <w:szCs w:val="20"/>
              </w:rPr>
              <w:t>View</w:t>
            </w:r>
            <w:r w:rsidR="0053167B">
              <w:rPr>
                <w:rFonts w:cs="Arial"/>
                <w:szCs w:val="20"/>
              </w:rPr>
              <w:t xml:space="preserve"> </w:t>
            </w:r>
            <w:r>
              <w:rPr>
                <w:rFonts w:cs="Arial"/>
                <w:szCs w:val="20"/>
              </w:rPr>
              <w:t>the “</w:t>
            </w:r>
            <w:hyperlink r:id="rId53" w:history="1">
              <w:r w:rsidR="00374946" w:rsidRPr="000A3DAF">
                <w:rPr>
                  <w:rStyle w:val="Hyperlink"/>
                  <w:rFonts w:cs="Arial"/>
                  <w:szCs w:val="20"/>
                </w:rPr>
                <w:t>Introductory Human Resource Concepts</w:t>
              </w:r>
            </w:hyperlink>
            <w:r>
              <w:rPr>
                <w:rFonts w:cs="Arial"/>
                <w:szCs w:val="20"/>
              </w:rPr>
              <w:t>” video [13:54] from YouTube</w:t>
            </w:r>
            <w:r w:rsidR="00374946">
              <w:rPr>
                <w:rFonts w:cs="Arial"/>
                <w:szCs w:val="20"/>
              </w:rPr>
              <w:t xml:space="preserve">. </w:t>
            </w:r>
          </w:p>
          <w:p w14:paraId="30803B58" w14:textId="77777777" w:rsidR="00194A8A" w:rsidRDefault="00194A8A" w:rsidP="00FD5474">
            <w:pPr>
              <w:rPr>
                <w:rFonts w:cs="Arial"/>
                <w:szCs w:val="20"/>
              </w:rPr>
            </w:pPr>
          </w:p>
          <w:p w14:paraId="2C841CE2" w14:textId="394B3F56" w:rsidR="00077AF4" w:rsidRDefault="00194A8A" w:rsidP="00FD5474">
            <w:pPr>
              <w:rPr>
                <w:rFonts w:cs="Arial"/>
                <w:szCs w:val="20"/>
              </w:rPr>
            </w:pPr>
            <w:r w:rsidRPr="000601A4">
              <w:rPr>
                <w:rFonts w:cs="Arial"/>
                <w:b/>
                <w:szCs w:val="20"/>
              </w:rPr>
              <w:t>Respond</w:t>
            </w:r>
            <w:r>
              <w:rPr>
                <w:rFonts w:cs="Arial"/>
                <w:szCs w:val="20"/>
              </w:rPr>
              <w:t xml:space="preserve"> to the following question in the Laws </w:t>
            </w:r>
            <w:r w:rsidR="007F03C1">
              <w:rPr>
                <w:rFonts w:cs="Arial"/>
                <w:szCs w:val="20"/>
              </w:rPr>
              <w:t>T</w:t>
            </w:r>
            <w:r>
              <w:rPr>
                <w:rFonts w:cs="Arial"/>
                <w:szCs w:val="20"/>
              </w:rPr>
              <w:t xml:space="preserve">hat Affect HR Roles discussion forum: </w:t>
            </w:r>
          </w:p>
          <w:p w14:paraId="7475B11E" w14:textId="77777777" w:rsidR="004E7F5D" w:rsidRDefault="004E7F5D" w:rsidP="00FD5474">
            <w:pPr>
              <w:rPr>
                <w:rFonts w:cs="Arial"/>
                <w:szCs w:val="20"/>
              </w:rPr>
            </w:pPr>
          </w:p>
          <w:p w14:paraId="6B4A004B" w14:textId="00843293" w:rsidR="00194A8A" w:rsidRPr="004E7F5D" w:rsidRDefault="00194A8A" w:rsidP="00FD5474">
            <w:pPr>
              <w:pStyle w:val="AssignmentsLevel2"/>
            </w:pPr>
            <w:r>
              <w:t xml:space="preserve">What four laws presented affect HR roles in the education setting? </w:t>
            </w:r>
            <w:r w:rsidRPr="004E7F5D">
              <w:t>Provide rationale for your response.</w:t>
            </w:r>
          </w:p>
          <w:p w14:paraId="0BC453EA" w14:textId="77777777" w:rsidR="000601A4" w:rsidRDefault="000601A4" w:rsidP="000601A4">
            <w:pPr>
              <w:pStyle w:val="AssignmentsLevel1"/>
            </w:pPr>
          </w:p>
          <w:p w14:paraId="2D181A95" w14:textId="31C64CB0" w:rsidR="00194A8A" w:rsidRPr="0053167B" w:rsidRDefault="004E7F5D" w:rsidP="000601A4">
            <w:pPr>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10C08752" w14:textId="2EE5F48A" w:rsidR="002C1641" w:rsidRPr="009F6FAF" w:rsidRDefault="00374946" w:rsidP="00FD5474">
            <w:pPr>
              <w:rPr>
                <w:rFonts w:cs="Arial"/>
                <w:szCs w:val="20"/>
              </w:rPr>
            </w:pPr>
            <w:r>
              <w:rPr>
                <w:rFonts w:cs="Arial"/>
                <w:szCs w:val="20"/>
              </w:rPr>
              <w:t>6.2</w:t>
            </w:r>
          </w:p>
        </w:tc>
        <w:tc>
          <w:tcPr>
            <w:tcW w:w="1440" w:type="dxa"/>
            <w:tcBorders>
              <w:bottom w:val="single" w:sz="4" w:space="0" w:color="000000" w:themeColor="text1"/>
            </w:tcBorders>
          </w:tcPr>
          <w:p w14:paraId="45140950" w14:textId="225BDAA7" w:rsidR="002C1641" w:rsidRPr="009F6FAF" w:rsidRDefault="007C28F9" w:rsidP="00FD5474">
            <w:pPr>
              <w:rPr>
                <w:rFonts w:cs="Arial"/>
                <w:szCs w:val="20"/>
              </w:rPr>
            </w:pPr>
            <w:r>
              <w:rPr>
                <w:rFonts w:cs="Arial"/>
                <w:szCs w:val="20"/>
              </w:rPr>
              <w:t xml:space="preserve">Discussion: </w:t>
            </w:r>
            <w:r w:rsidRPr="000F7F88">
              <w:rPr>
                <w:rFonts w:cs="Arial"/>
                <w:b/>
                <w:szCs w:val="20"/>
              </w:rPr>
              <w:t>1 hour</w:t>
            </w:r>
          </w:p>
        </w:tc>
      </w:tr>
      <w:tr w:rsidR="002C1641" w:rsidRPr="00842155" w14:paraId="2482B84E" w14:textId="77777777" w:rsidTr="00FD5474">
        <w:tc>
          <w:tcPr>
            <w:tcW w:w="10170" w:type="dxa"/>
            <w:gridSpan w:val="2"/>
            <w:tcMar>
              <w:top w:w="115" w:type="dxa"/>
              <w:left w:w="115" w:type="dxa"/>
              <w:bottom w:w="115" w:type="dxa"/>
              <w:right w:w="115" w:type="dxa"/>
            </w:tcMar>
          </w:tcPr>
          <w:p w14:paraId="7576F11D" w14:textId="757435AE" w:rsidR="002C1641" w:rsidRDefault="004E7F5D" w:rsidP="00FD5474">
            <w:pPr>
              <w:tabs>
                <w:tab w:val="left" w:pos="2329"/>
              </w:tabs>
              <w:rPr>
                <w:rFonts w:cs="Arial"/>
                <w:b/>
                <w:szCs w:val="20"/>
              </w:rPr>
            </w:pPr>
            <w:r>
              <w:rPr>
                <w:rFonts w:cs="Arial"/>
                <w:b/>
                <w:szCs w:val="20"/>
              </w:rPr>
              <w:t xml:space="preserve">Discussion: </w:t>
            </w:r>
            <w:r w:rsidR="005E3800">
              <w:rPr>
                <w:rFonts w:cs="Arial"/>
                <w:b/>
                <w:szCs w:val="20"/>
              </w:rPr>
              <w:t>HR Documentation</w:t>
            </w:r>
          </w:p>
          <w:p w14:paraId="191C7AFF" w14:textId="77777777" w:rsidR="0053167B" w:rsidRDefault="0053167B" w:rsidP="00FD5474">
            <w:pPr>
              <w:tabs>
                <w:tab w:val="left" w:pos="2329"/>
              </w:tabs>
              <w:rPr>
                <w:rFonts w:cs="Arial"/>
                <w:szCs w:val="20"/>
              </w:rPr>
            </w:pPr>
          </w:p>
          <w:p w14:paraId="6E2642CB" w14:textId="708D0056" w:rsidR="00460786" w:rsidRDefault="0053167B" w:rsidP="00FD5474">
            <w:pPr>
              <w:tabs>
                <w:tab w:val="left" w:pos="2329"/>
              </w:tabs>
              <w:rPr>
                <w:rFonts w:cs="Arial"/>
                <w:szCs w:val="20"/>
              </w:rPr>
            </w:pPr>
            <w:r>
              <w:rPr>
                <w:rFonts w:cs="Arial"/>
                <w:b/>
                <w:szCs w:val="20"/>
              </w:rPr>
              <w:t>Re</w:t>
            </w:r>
            <w:r w:rsidR="000601A4">
              <w:rPr>
                <w:rFonts w:cs="Arial"/>
                <w:b/>
                <w:szCs w:val="20"/>
              </w:rPr>
              <w:t>view</w:t>
            </w:r>
            <w:r w:rsidR="000601A4">
              <w:rPr>
                <w:rFonts w:cs="Arial"/>
                <w:szCs w:val="20"/>
              </w:rPr>
              <w:t xml:space="preserve"> the </w:t>
            </w:r>
            <w:hyperlink r:id="rId54" w:history="1">
              <w:r w:rsidR="000601A4" w:rsidRPr="004E7F5D">
                <w:rPr>
                  <w:rStyle w:val="Hyperlink"/>
                  <w:rFonts w:cs="Arial"/>
                  <w:szCs w:val="20"/>
                </w:rPr>
                <w:t>ed</w:t>
              </w:r>
              <w:r w:rsidR="00460786" w:rsidRPr="004E7F5D">
                <w:rPr>
                  <w:rStyle w:val="Hyperlink"/>
                  <w:rFonts w:cs="Arial"/>
                  <w:szCs w:val="20"/>
                </w:rPr>
                <w:t>ucation related court cases</w:t>
              </w:r>
            </w:hyperlink>
            <w:r w:rsidR="00460786">
              <w:rPr>
                <w:rFonts w:cs="Arial"/>
                <w:szCs w:val="20"/>
              </w:rPr>
              <w:t xml:space="preserve"> from The Social Studies Help Center. </w:t>
            </w:r>
          </w:p>
          <w:p w14:paraId="6343FC8B" w14:textId="77777777" w:rsidR="00460786" w:rsidRDefault="00460786" w:rsidP="00FD5474">
            <w:pPr>
              <w:tabs>
                <w:tab w:val="left" w:pos="2329"/>
              </w:tabs>
              <w:rPr>
                <w:rFonts w:cs="Arial"/>
                <w:szCs w:val="20"/>
              </w:rPr>
            </w:pPr>
          </w:p>
          <w:p w14:paraId="74A753A3" w14:textId="084556D8" w:rsidR="0053167B" w:rsidRDefault="00460786" w:rsidP="00FD5474">
            <w:pPr>
              <w:tabs>
                <w:tab w:val="left" w:pos="2329"/>
              </w:tabs>
              <w:rPr>
                <w:rFonts w:cs="Arial"/>
                <w:szCs w:val="20"/>
              </w:rPr>
            </w:pPr>
            <w:r w:rsidRPr="00460786">
              <w:rPr>
                <w:rFonts w:cs="Arial"/>
                <w:b/>
                <w:szCs w:val="20"/>
              </w:rPr>
              <w:t>Read</w:t>
            </w:r>
            <w:r w:rsidR="004E7F5D">
              <w:rPr>
                <w:rFonts w:cs="Arial"/>
                <w:szCs w:val="20"/>
              </w:rPr>
              <w:t xml:space="preserve"> the </w:t>
            </w:r>
            <w:hyperlink r:id="rId55" w:history="1">
              <w:r w:rsidR="004E7F5D" w:rsidRPr="004E7F5D">
                <w:rPr>
                  <w:rStyle w:val="Hyperlink"/>
                  <w:rFonts w:cs="Arial"/>
                  <w:szCs w:val="20"/>
                </w:rPr>
                <w:t>Anderson v. Evan</w:t>
              </w:r>
            </w:hyperlink>
            <w:r>
              <w:rPr>
                <w:rFonts w:cs="Arial"/>
                <w:szCs w:val="20"/>
              </w:rPr>
              <w:t xml:space="preserve"> court case from </w:t>
            </w:r>
            <w:proofErr w:type="spellStart"/>
            <w:r>
              <w:rPr>
                <w:rFonts w:cs="Arial"/>
                <w:szCs w:val="20"/>
              </w:rPr>
              <w:t>OpenJurist</w:t>
            </w:r>
            <w:proofErr w:type="spellEnd"/>
            <w:r>
              <w:rPr>
                <w:rFonts w:cs="Arial"/>
                <w:szCs w:val="20"/>
              </w:rPr>
              <w:t xml:space="preserve">. </w:t>
            </w:r>
            <w:r w:rsidR="0053167B">
              <w:rPr>
                <w:rFonts w:cs="Arial"/>
                <w:b/>
                <w:szCs w:val="20"/>
              </w:rPr>
              <w:t xml:space="preserve"> </w:t>
            </w:r>
          </w:p>
          <w:p w14:paraId="218815D1" w14:textId="77777777" w:rsidR="0053167B" w:rsidRDefault="0053167B" w:rsidP="00FD5474">
            <w:pPr>
              <w:tabs>
                <w:tab w:val="left" w:pos="2329"/>
              </w:tabs>
              <w:rPr>
                <w:rFonts w:cs="Arial"/>
                <w:szCs w:val="20"/>
              </w:rPr>
            </w:pPr>
          </w:p>
          <w:p w14:paraId="420CB7A9" w14:textId="77777777" w:rsidR="00460786" w:rsidRDefault="00EF7456" w:rsidP="005E3800">
            <w:pPr>
              <w:tabs>
                <w:tab w:val="left" w:pos="2329"/>
              </w:tabs>
            </w:pPr>
            <w:r w:rsidRPr="001B705C">
              <w:rPr>
                <w:b/>
              </w:rPr>
              <w:t>Respond</w:t>
            </w:r>
            <w:r>
              <w:t xml:space="preserve"> to the following question</w:t>
            </w:r>
            <w:r w:rsidR="00460786">
              <w:t>s</w:t>
            </w:r>
            <w:r>
              <w:t xml:space="preserve"> in </w:t>
            </w:r>
            <w:r w:rsidRPr="00591D4F">
              <w:t xml:space="preserve">the </w:t>
            </w:r>
            <w:r w:rsidR="005E3800">
              <w:rPr>
                <w:rFonts w:cs="Arial"/>
                <w:szCs w:val="20"/>
              </w:rPr>
              <w:t>HR Documentation</w:t>
            </w:r>
            <w:r w:rsidRPr="00591D4F">
              <w:t xml:space="preserve"> discussion</w:t>
            </w:r>
            <w:r>
              <w:t xml:space="preserve"> forum by Thursday:</w:t>
            </w:r>
          </w:p>
          <w:p w14:paraId="6BC14B92" w14:textId="77777777" w:rsidR="00460786" w:rsidRDefault="00460786" w:rsidP="005E3800">
            <w:pPr>
              <w:tabs>
                <w:tab w:val="left" w:pos="2329"/>
              </w:tabs>
            </w:pPr>
          </w:p>
          <w:p w14:paraId="3920E4BE" w14:textId="4D49173E" w:rsidR="008E35E4" w:rsidRPr="004E7F5D" w:rsidRDefault="006374F3" w:rsidP="004E7F5D">
            <w:pPr>
              <w:pStyle w:val="AssignmentsLevel2"/>
            </w:pPr>
            <w:r w:rsidRPr="004E7F5D">
              <w:t>What documentation might be required of HR to support the dismissal of a teacher in a case such as Anderson vs. Evans?</w:t>
            </w:r>
          </w:p>
          <w:p w14:paraId="717CFE12" w14:textId="5843BA1C" w:rsidR="00460786" w:rsidRPr="004E7F5D" w:rsidRDefault="00460786" w:rsidP="004E7F5D">
            <w:pPr>
              <w:pStyle w:val="AssignmentsLevel2"/>
            </w:pPr>
            <w:r w:rsidRPr="004E7F5D">
              <w:t>How do you feel this case may influence the use of social media by educators today?</w:t>
            </w:r>
          </w:p>
          <w:p w14:paraId="5F8FB0D6" w14:textId="0B9EFE91" w:rsidR="00077AF4" w:rsidRPr="004E7F5D" w:rsidRDefault="00077AF4" w:rsidP="004E7F5D">
            <w:pPr>
              <w:pStyle w:val="AssignmentsLevel2"/>
            </w:pPr>
            <w:r w:rsidRPr="004E7F5D">
              <w:t>How does your educational institution deal with social media interaction?</w:t>
            </w:r>
          </w:p>
          <w:p w14:paraId="145E43B3" w14:textId="2C654BCC" w:rsidR="00077AF4" w:rsidRPr="004E7F5D" w:rsidRDefault="00077AF4" w:rsidP="004E7F5D">
            <w:pPr>
              <w:pStyle w:val="AssignmentsLevel2"/>
            </w:pPr>
            <w:r w:rsidRPr="004E7F5D">
              <w:t>Are there specific policies in place and</w:t>
            </w:r>
            <w:r w:rsidR="007F03C1">
              <w:t>,</w:t>
            </w:r>
            <w:r w:rsidRPr="004E7F5D">
              <w:t xml:space="preserve"> if so, how would you rate their effectiveness?</w:t>
            </w:r>
          </w:p>
          <w:p w14:paraId="3DF4225E" w14:textId="77777777" w:rsidR="00855B92" w:rsidRDefault="00855B92" w:rsidP="00855B92">
            <w:pPr>
              <w:pStyle w:val="AssignmentsLevel1"/>
            </w:pPr>
          </w:p>
          <w:p w14:paraId="6472DB2C" w14:textId="5CEA6731" w:rsidR="00855B92" w:rsidRPr="00842155" w:rsidRDefault="004E7F5D" w:rsidP="00855B92">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254F179B" w14:textId="2E66082E" w:rsidR="002C1641" w:rsidRPr="00842155" w:rsidRDefault="006374F3" w:rsidP="00FD5474">
            <w:pPr>
              <w:tabs>
                <w:tab w:val="left" w:pos="2329"/>
              </w:tabs>
              <w:rPr>
                <w:rFonts w:cs="Arial"/>
                <w:szCs w:val="20"/>
              </w:rPr>
            </w:pPr>
            <w:r>
              <w:rPr>
                <w:rFonts w:cs="Arial"/>
                <w:szCs w:val="20"/>
              </w:rPr>
              <w:t>6.2</w:t>
            </w:r>
          </w:p>
        </w:tc>
        <w:tc>
          <w:tcPr>
            <w:tcW w:w="1440" w:type="dxa"/>
          </w:tcPr>
          <w:p w14:paraId="66494902" w14:textId="5BD2FBDF" w:rsidR="002C1641" w:rsidRPr="00842155" w:rsidRDefault="005E3800" w:rsidP="00FD5474">
            <w:pPr>
              <w:tabs>
                <w:tab w:val="left" w:pos="2329"/>
              </w:tabs>
              <w:rPr>
                <w:rFonts w:cs="Arial"/>
                <w:szCs w:val="20"/>
              </w:rPr>
            </w:pPr>
            <w:r>
              <w:rPr>
                <w:rFonts w:cs="Arial"/>
                <w:szCs w:val="20"/>
              </w:rPr>
              <w:t xml:space="preserve">Discussion: </w:t>
            </w:r>
            <w:r w:rsidRPr="000F7F88">
              <w:rPr>
                <w:rFonts w:cs="Arial"/>
                <w:b/>
                <w:szCs w:val="20"/>
              </w:rPr>
              <w:t>1 hour</w:t>
            </w:r>
          </w:p>
        </w:tc>
      </w:tr>
      <w:tr w:rsidR="00BD15F8" w:rsidRPr="007F339F" w14:paraId="272099F2" w14:textId="77777777" w:rsidTr="00FD5474">
        <w:tc>
          <w:tcPr>
            <w:tcW w:w="10170" w:type="dxa"/>
            <w:gridSpan w:val="2"/>
            <w:tcMar>
              <w:top w:w="115" w:type="dxa"/>
              <w:left w:w="115" w:type="dxa"/>
              <w:bottom w:w="115" w:type="dxa"/>
              <w:right w:w="115" w:type="dxa"/>
            </w:tcMar>
          </w:tcPr>
          <w:p w14:paraId="7A463413" w14:textId="34121D7B" w:rsidR="00BD15F8" w:rsidRDefault="00BD15F8" w:rsidP="00BD15F8">
            <w:pPr>
              <w:tabs>
                <w:tab w:val="left" w:pos="2329"/>
              </w:tabs>
              <w:rPr>
                <w:rFonts w:cs="Arial"/>
                <w:b/>
                <w:szCs w:val="20"/>
              </w:rPr>
            </w:pPr>
            <w:r>
              <w:rPr>
                <w:rFonts w:cs="Arial"/>
                <w:b/>
                <w:szCs w:val="20"/>
              </w:rPr>
              <w:t>Teacher Contract</w:t>
            </w:r>
            <w:r w:rsidR="0034163C">
              <w:rPr>
                <w:rFonts w:cs="Arial"/>
                <w:b/>
                <w:szCs w:val="20"/>
              </w:rPr>
              <w:t>s</w:t>
            </w:r>
            <w:r>
              <w:rPr>
                <w:rFonts w:cs="Arial"/>
                <w:b/>
                <w:szCs w:val="20"/>
              </w:rPr>
              <w:t xml:space="preserve"> </w:t>
            </w:r>
          </w:p>
          <w:p w14:paraId="7248AB6B" w14:textId="77777777" w:rsidR="00BD15F8" w:rsidRDefault="00BD15F8" w:rsidP="00BD15F8">
            <w:pPr>
              <w:tabs>
                <w:tab w:val="left" w:pos="2329"/>
              </w:tabs>
              <w:rPr>
                <w:rFonts w:cs="Arial"/>
                <w:b/>
                <w:szCs w:val="20"/>
              </w:rPr>
            </w:pPr>
          </w:p>
          <w:p w14:paraId="3750B01E" w14:textId="3F0C560A" w:rsidR="00E90A36" w:rsidRDefault="000D3C9E" w:rsidP="00E90A36">
            <w:pPr>
              <w:pStyle w:val="AssignmentsLevel1"/>
            </w:pPr>
            <w:r>
              <w:rPr>
                <w:b/>
              </w:rPr>
              <w:t>Attain</w:t>
            </w:r>
            <w:r w:rsidR="00BD15F8">
              <w:rPr>
                <w:b/>
              </w:rPr>
              <w:t xml:space="preserve"> </w:t>
            </w:r>
            <w:r>
              <w:t>a copy of a t</w:t>
            </w:r>
            <w:r w:rsidR="005E3800">
              <w:t>eacher</w:t>
            </w:r>
            <w:r>
              <w:t>’s</w:t>
            </w:r>
            <w:r w:rsidR="005E3800">
              <w:t xml:space="preserve"> </w:t>
            </w:r>
            <w:r>
              <w:t>c</w:t>
            </w:r>
            <w:r w:rsidR="00E90A36">
              <w:t>ontract</w:t>
            </w:r>
            <w:r w:rsidR="005E3800">
              <w:t xml:space="preserve"> </w:t>
            </w:r>
            <w:r>
              <w:t>from a school district familiar to you. If you are unable to get access to a contract, perform a search online for a copy. The teacher’s contract should be public information, so m</w:t>
            </w:r>
            <w:r w:rsidRPr="000D3C9E">
              <w:t xml:space="preserve">ost school districts </w:t>
            </w:r>
            <w:r>
              <w:t xml:space="preserve">should </w:t>
            </w:r>
            <w:r w:rsidRPr="000D3C9E">
              <w:t>have copies of their collective bargaining contracts on their websites</w:t>
            </w:r>
            <w:r>
              <w:t xml:space="preserve">. </w:t>
            </w:r>
            <w:r w:rsidRPr="000D3C9E">
              <w:t xml:space="preserve"> </w:t>
            </w:r>
          </w:p>
          <w:p w14:paraId="511B8B80" w14:textId="77777777" w:rsidR="00E90A36" w:rsidRDefault="00E90A36" w:rsidP="00E90A36">
            <w:pPr>
              <w:pStyle w:val="AssignmentsLevel1"/>
            </w:pPr>
          </w:p>
          <w:p w14:paraId="28C3829F" w14:textId="6DF7BD94" w:rsidR="00E90A36" w:rsidRDefault="005E3800" w:rsidP="00E90A36">
            <w:pPr>
              <w:pStyle w:val="AssignmentsLevel1"/>
            </w:pPr>
            <w:r>
              <w:rPr>
                <w:b/>
              </w:rPr>
              <w:t>Write</w:t>
            </w:r>
            <w:r w:rsidR="00E90A36">
              <w:t xml:space="preserve"> a </w:t>
            </w:r>
            <w:r w:rsidRPr="00F10100">
              <w:t>1,0</w:t>
            </w:r>
            <w:r w:rsidR="00077AF4" w:rsidRPr="00F10100">
              <w:t>0</w:t>
            </w:r>
            <w:r w:rsidRPr="00F10100">
              <w:t>0</w:t>
            </w:r>
            <w:r w:rsidR="00E90A36" w:rsidRPr="00F10100">
              <w:t xml:space="preserve">- to </w:t>
            </w:r>
            <w:proofErr w:type="gramStart"/>
            <w:r w:rsidRPr="00F10100">
              <w:t>1,</w:t>
            </w:r>
            <w:r w:rsidR="00077AF4" w:rsidRPr="00F10100">
              <w:t xml:space="preserve">500 </w:t>
            </w:r>
            <w:r>
              <w:t>word</w:t>
            </w:r>
            <w:proofErr w:type="gramEnd"/>
            <w:r w:rsidR="00E90A36">
              <w:t xml:space="preserve"> </w:t>
            </w:r>
            <w:r>
              <w:t>paper</w:t>
            </w:r>
            <w:r w:rsidR="00E90A36">
              <w:t xml:space="preserve"> in which you complete the following:</w:t>
            </w:r>
          </w:p>
          <w:p w14:paraId="05733109" w14:textId="77777777" w:rsidR="005E3800" w:rsidRDefault="005E3800" w:rsidP="00E90A36">
            <w:pPr>
              <w:pStyle w:val="AssignmentsLevel1"/>
            </w:pPr>
          </w:p>
          <w:p w14:paraId="51488139" w14:textId="287960E7" w:rsidR="00E90A36" w:rsidRDefault="00BD15F8" w:rsidP="00E90A36">
            <w:pPr>
              <w:pStyle w:val="AssignmentsLevel2"/>
            </w:pPr>
            <w:r>
              <w:t xml:space="preserve">Summarize the </w:t>
            </w:r>
            <w:r w:rsidR="005E3800">
              <w:t>purpose</w:t>
            </w:r>
            <w:r>
              <w:t xml:space="preserve"> of </w:t>
            </w:r>
            <w:r w:rsidR="005E3800">
              <w:t>each component of a teacher contract</w:t>
            </w:r>
            <w:r>
              <w:t xml:space="preserve">.  </w:t>
            </w:r>
          </w:p>
          <w:p w14:paraId="51BDE6E5" w14:textId="7BBF7763" w:rsidR="00E90A36" w:rsidRDefault="00942474" w:rsidP="00E90A36">
            <w:pPr>
              <w:pStyle w:val="AssignmentsLevel2"/>
            </w:pPr>
            <w:r>
              <w:t xml:space="preserve">Identify components you would add to or delete from the </w:t>
            </w:r>
            <w:r w:rsidR="000B5780">
              <w:t>c</w:t>
            </w:r>
            <w:r w:rsidR="00E37C8D">
              <w:t xml:space="preserve">ontract </w:t>
            </w:r>
            <w:r>
              <w:t>to make it more effective</w:t>
            </w:r>
            <w:r w:rsidR="00E90A36">
              <w:t>.</w:t>
            </w:r>
          </w:p>
          <w:p w14:paraId="73593581" w14:textId="77777777" w:rsidR="00E90A36" w:rsidRDefault="00E90A36" w:rsidP="00E90A36">
            <w:pPr>
              <w:pStyle w:val="AssignmentsLevel2"/>
            </w:pPr>
            <w:r>
              <w:t>Provide rationale for your changes</w:t>
            </w:r>
            <w:r w:rsidR="00BD15F8">
              <w:t xml:space="preserve">. </w:t>
            </w:r>
          </w:p>
          <w:p w14:paraId="39CC37D3" w14:textId="080D935F" w:rsidR="00BD15F8" w:rsidRDefault="00664905" w:rsidP="00E90A36">
            <w:pPr>
              <w:pStyle w:val="AssignmentsLevel2"/>
            </w:pPr>
            <w:r>
              <w:lastRenderedPageBreak/>
              <w:t>Explain</w:t>
            </w:r>
            <w:r w:rsidR="00E90A36">
              <w:t xml:space="preserve"> </w:t>
            </w:r>
            <w:r>
              <w:t>if the</w:t>
            </w:r>
            <w:r w:rsidR="00E90A36">
              <w:t xml:space="preserve"> changes </w:t>
            </w:r>
            <w:r w:rsidR="00BD15F8">
              <w:t>you recommend address the needs of teacher</w:t>
            </w:r>
            <w:r w:rsidR="00E90A36">
              <w:t>s,</w:t>
            </w:r>
            <w:r w:rsidR="00BD15F8">
              <w:t xml:space="preserve"> </w:t>
            </w:r>
            <w:r w:rsidR="00E90A36">
              <w:t>the</w:t>
            </w:r>
            <w:r w:rsidR="00BD15F8">
              <w:t xml:space="preserve"> district</w:t>
            </w:r>
            <w:r>
              <w:t>,</w:t>
            </w:r>
            <w:r w:rsidR="00E90A36">
              <w:t xml:space="preserve"> or both</w:t>
            </w:r>
            <w:r w:rsidR="00BD15F8">
              <w:t>.</w:t>
            </w:r>
          </w:p>
          <w:p w14:paraId="664FB3A5" w14:textId="0D7ACE6D" w:rsidR="0057329D" w:rsidRPr="00E37C8D" w:rsidRDefault="0057329D" w:rsidP="00E37C8D">
            <w:pPr>
              <w:pStyle w:val="AssignmentsLevel2"/>
            </w:pPr>
            <w:r w:rsidRPr="00E37C8D">
              <w:t>Assess the viability of your proposed changes becoming part of the contract.</w:t>
            </w:r>
          </w:p>
          <w:p w14:paraId="51150DBD" w14:textId="7A48A6B2" w:rsidR="00E37C8D" w:rsidRDefault="007F03C1" w:rsidP="00E37C8D">
            <w:pPr>
              <w:pStyle w:val="AssignmentsLevel2"/>
              <w:tabs>
                <w:tab w:val="left" w:pos="2329"/>
              </w:tabs>
            </w:pPr>
            <w:r>
              <w:t>Include p</w:t>
            </w:r>
            <w:r w:rsidR="00E37C8D">
              <w:t xml:space="preserve">otential </w:t>
            </w:r>
            <w:r>
              <w:t>hindrances</w:t>
            </w:r>
            <w:r w:rsidR="00E37C8D">
              <w:t xml:space="preserve"> to your </w:t>
            </w:r>
            <w:r w:rsidR="0057329D" w:rsidRPr="00E37C8D">
              <w:t>proposed changes from being included in the contract and what (or whom) wou</w:t>
            </w:r>
            <w:r w:rsidR="00E37C8D">
              <w:t>ld help facilitate your changes.</w:t>
            </w:r>
          </w:p>
          <w:p w14:paraId="7C3F9D34" w14:textId="77777777" w:rsidR="00E37C8D" w:rsidRDefault="00E37C8D" w:rsidP="00E37C8D">
            <w:pPr>
              <w:pStyle w:val="AssignmentsLevel2"/>
              <w:numPr>
                <w:ilvl w:val="0"/>
                <w:numId w:val="0"/>
              </w:numPr>
              <w:tabs>
                <w:tab w:val="left" w:pos="2329"/>
              </w:tabs>
            </w:pPr>
          </w:p>
          <w:p w14:paraId="191EA9E6" w14:textId="7FDCBBB0" w:rsidR="002A0F89" w:rsidRDefault="002A0F89" w:rsidP="00BD15F8">
            <w:pPr>
              <w:tabs>
                <w:tab w:val="left" w:pos="2329"/>
              </w:tabs>
              <w:rPr>
                <w:rFonts w:cs="Arial"/>
                <w:szCs w:val="20"/>
              </w:rPr>
            </w:pPr>
            <w:r>
              <w:rPr>
                <w:rFonts w:cs="Arial"/>
                <w:b/>
                <w:szCs w:val="20"/>
              </w:rPr>
              <w:t xml:space="preserve">Format </w:t>
            </w:r>
            <w:r>
              <w:rPr>
                <w:rFonts w:cs="Arial"/>
                <w:szCs w:val="20"/>
              </w:rPr>
              <w:t>your paper according to current APA standards.</w:t>
            </w:r>
          </w:p>
          <w:p w14:paraId="52193F54" w14:textId="77777777" w:rsidR="000D3C9E" w:rsidRDefault="000D3C9E" w:rsidP="00BD15F8">
            <w:pPr>
              <w:tabs>
                <w:tab w:val="left" w:pos="2329"/>
              </w:tabs>
              <w:rPr>
                <w:rFonts w:cs="Arial"/>
                <w:szCs w:val="20"/>
              </w:rPr>
            </w:pPr>
          </w:p>
          <w:p w14:paraId="770E818C" w14:textId="5030068E" w:rsidR="00BD15F8" w:rsidRDefault="002A0F89" w:rsidP="003D4676">
            <w:pPr>
              <w:tabs>
                <w:tab w:val="left" w:pos="2329"/>
              </w:tabs>
              <w:rPr>
                <w:rFonts w:cs="Arial"/>
                <w:b/>
                <w:szCs w:val="20"/>
              </w:rPr>
            </w:pPr>
            <w:r>
              <w:rPr>
                <w:rFonts w:cs="Arial"/>
                <w:b/>
                <w:szCs w:val="20"/>
              </w:rPr>
              <w:t>Submit</w:t>
            </w:r>
            <w:r>
              <w:rPr>
                <w:rFonts w:cs="Arial"/>
                <w:szCs w:val="20"/>
              </w:rPr>
              <w:t xml:space="preserve"> your paper</w:t>
            </w:r>
            <w:r w:rsidR="009B5EFA">
              <w:rPr>
                <w:rFonts w:cs="Arial"/>
                <w:szCs w:val="20"/>
              </w:rPr>
              <w:t xml:space="preserve"> </w:t>
            </w:r>
            <w:r w:rsidR="00376D7A" w:rsidRPr="009B68DD">
              <w:rPr>
                <w:rFonts w:cs="Arial"/>
                <w:szCs w:val="20"/>
              </w:rPr>
              <w:t xml:space="preserve">by Sunday at 11:59 </w:t>
            </w:r>
            <w:r w:rsidR="00FA4200">
              <w:rPr>
                <w:rFonts w:cs="Arial"/>
                <w:szCs w:val="20"/>
              </w:rPr>
              <w:t>p.m</w:t>
            </w:r>
            <w:r>
              <w:rPr>
                <w:rFonts w:cs="Arial"/>
                <w:szCs w:val="20"/>
              </w:rPr>
              <w:t xml:space="preserve">. </w:t>
            </w:r>
            <w:r w:rsidR="00BD15F8">
              <w:rPr>
                <w:rFonts w:cs="Arial"/>
                <w:szCs w:val="20"/>
              </w:rPr>
              <w:t xml:space="preserve"> </w:t>
            </w:r>
          </w:p>
        </w:tc>
        <w:tc>
          <w:tcPr>
            <w:tcW w:w="1440" w:type="dxa"/>
          </w:tcPr>
          <w:p w14:paraId="028CC329" w14:textId="11EF5B71" w:rsidR="00BD15F8" w:rsidRDefault="00BD15F8" w:rsidP="00BD15F8">
            <w:pPr>
              <w:tabs>
                <w:tab w:val="left" w:pos="2329"/>
              </w:tabs>
              <w:rPr>
                <w:rFonts w:cs="Arial"/>
                <w:szCs w:val="20"/>
              </w:rPr>
            </w:pPr>
            <w:r>
              <w:rPr>
                <w:rFonts w:cs="Arial"/>
                <w:szCs w:val="20"/>
              </w:rPr>
              <w:lastRenderedPageBreak/>
              <w:t>6.1</w:t>
            </w:r>
            <w:r w:rsidR="00B74E64">
              <w:rPr>
                <w:rFonts w:cs="Arial"/>
                <w:szCs w:val="20"/>
              </w:rPr>
              <w:t>, 6.2</w:t>
            </w:r>
          </w:p>
        </w:tc>
        <w:tc>
          <w:tcPr>
            <w:tcW w:w="1440" w:type="dxa"/>
          </w:tcPr>
          <w:p w14:paraId="6D27B390" w14:textId="469E5840" w:rsidR="00BD15F8" w:rsidRPr="009F6FAF" w:rsidRDefault="001A00E6" w:rsidP="00BD15F8">
            <w:pPr>
              <w:tabs>
                <w:tab w:val="left" w:pos="2329"/>
              </w:tabs>
              <w:rPr>
                <w:rFonts w:cs="Arial"/>
                <w:szCs w:val="20"/>
              </w:rPr>
            </w:pPr>
            <w:r>
              <w:rPr>
                <w:rFonts w:cs="Arial"/>
                <w:szCs w:val="20"/>
              </w:rPr>
              <w:t>Case Study</w:t>
            </w:r>
            <w:r w:rsidR="00276D89">
              <w:rPr>
                <w:rFonts w:cs="Arial"/>
                <w:szCs w:val="20"/>
              </w:rPr>
              <w:t xml:space="preserve">: </w:t>
            </w:r>
            <w:r w:rsidR="00810404" w:rsidRPr="00810404">
              <w:rPr>
                <w:rFonts w:cs="Arial"/>
                <w:b/>
                <w:szCs w:val="20"/>
              </w:rPr>
              <w:t>1</w:t>
            </w:r>
            <w:r w:rsidR="00276D89" w:rsidRPr="00867EA5">
              <w:rPr>
                <w:rFonts w:cs="Arial"/>
                <w:b/>
                <w:szCs w:val="20"/>
              </w:rPr>
              <w:t xml:space="preserve"> hour</w:t>
            </w:r>
          </w:p>
        </w:tc>
      </w:tr>
      <w:tr w:rsidR="002C1641" w:rsidRPr="007F339F" w14:paraId="6C47675A" w14:textId="77777777" w:rsidTr="00E37C8D">
        <w:trPr>
          <w:trHeight w:val="2773"/>
        </w:trPr>
        <w:tc>
          <w:tcPr>
            <w:tcW w:w="10170" w:type="dxa"/>
            <w:gridSpan w:val="2"/>
            <w:tcMar>
              <w:top w:w="115" w:type="dxa"/>
              <w:left w:w="115" w:type="dxa"/>
              <w:bottom w:w="115" w:type="dxa"/>
              <w:right w:w="115" w:type="dxa"/>
            </w:tcMar>
          </w:tcPr>
          <w:p w14:paraId="21C9B457" w14:textId="7D7C08BE" w:rsidR="002C1641" w:rsidRPr="00E37C8D" w:rsidRDefault="002A0F89" w:rsidP="00E37C8D">
            <w:pPr>
              <w:pStyle w:val="AssignmentsLevel1"/>
              <w:rPr>
                <w:b/>
              </w:rPr>
            </w:pPr>
            <w:r w:rsidRPr="00E37C8D">
              <w:rPr>
                <w:b/>
              </w:rPr>
              <w:t xml:space="preserve">District </w:t>
            </w:r>
            <w:r w:rsidR="00E34DA8" w:rsidRPr="00E37C8D">
              <w:rPr>
                <w:b/>
              </w:rPr>
              <w:t xml:space="preserve">Policy </w:t>
            </w:r>
            <w:r w:rsidR="00001E6F" w:rsidRPr="00E37C8D">
              <w:rPr>
                <w:b/>
              </w:rPr>
              <w:t>Analysis</w:t>
            </w:r>
          </w:p>
          <w:p w14:paraId="521833AA" w14:textId="77777777" w:rsidR="002C1641" w:rsidRPr="0057329D" w:rsidRDefault="002C1641" w:rsidP="00E37C8D">
            <w:pPr>
              <w:pStyle w:val="AssignmentsLevel1"/>
            </w:pPr>
          </w:p>
          <w:p w14:paraId="45F6B2AC" w14:textId="53AA2939" w:rsidR="00001E6F" w:rsidRDefault="00001E6F" w:rsidP="00E37C8D">
            <w:pPr>
              <w:pStyle w:val="AssignmentsLevel1"/>
            </w:pPr>
            <w:r w:rsidRPr="00E37C8D">
              <w:rPr>
                <w:b/>
              </w:rPr>
              <w:t>Select</w:t>
            </w:r>
            <w:r>
              <w:t xml:space="preserve"> a school district policy from either your current district or a surrounding one. </w:t>
            </w:r>
            <w:r w:rsidR="00E37C8D">
              <w:t>O</w:t>
            </w:r>
            <w:r>
              <w:t>nce you have selected the policy</w:t>
            </w:r>
            <w:r w:rsidR="009B5EFA">
              <w:t>,</w:t>
            </w:r>
            <w:r>
              <w:t xml:space="preserve"> </w:t>
            </w:r>
            <w:r w:rsidR="00A8595E">
              <w:t xml:space="preserve">analyze the </w:t>
            </w:r>
            <w:r w:rsidR="009B5EFA">
              <w:t>information by addressing</w:t>
            </w:r>
            <w:r>
              <w:t xml:space="preserve"> the following:</w:t>
            </w:r>
          </w:p>
          <w:p w14:paraId="64D1975D" w14:textId="77777777" w:rsidR="00001E6F" w:rsidRDefault="00001E6F" w:rsidP="00E37C8D">
            <w:pPr>
              <w:pStyle w:val="AssignmentsLevel1"/>
            </w:pPr>
          </w:p>
          <w:p w14:paraId="004122F2" w14:textId="107E40B4" w:rsidR="00001E6F" w:rsidRPr="00E37C8D" w:rsidRDefault="00E37C8D" w:rsidP="00E37C8D">
            <w:pPr>
              <w:pStyle w:val="AssignmentsLevel2"/>
            </w:pPr>
            <w:r>
              <w:t>What is</w:t>
            </w:r>
            <w:r w:rsidR="00001E6F" w:rsidRPr="00E37C8D">
              <w:t xml:space="preserve"> </w:t>
            </w:r>
            <w:r>
              <w:t xml:space="preserve">the intent of the policy? Summarize. </w:t>
            </w:r>
          </w:p>
          <w:p w14:paraId="5DE644F3" w14:textId="1B1FC118" w:rsidR="00001E6F" w:rsidRPr="00E37C8D" w:rsidRDefault="00001E6F" w:rsidP="00E37C8D">
            <w:pPr>
              <w:pStyle w:val="AssignmentsLevel2"/>
            </w:pPr>
            <w:r w:rsidRPr="00E37C8D">
              <w:t>What components of the policy minimize district liability?</w:t>
            </w:r>
          </w:p>
          <w:p w14:paraId="216E8CE6" w14:textId="77777777" w:rsidR="00001E6F" w:rsidRPr="00E37C8D" w:rsidRDefault="00001E6F" w:rsidP="00E37C8D">
            <w:pPr>
              <w:pStyle w:val="AssignmentsLevel2"/>
            </w:pPr>
            <w:r w:rsidRPr="00E37C8D">
              <w:t>When was the last time the policy was reviewed and updated?</w:t>
            </w:r>
          </w:p>
          <w:p w14:paraId="3EE2A47D" w14:textId="77777777" w:rsidR="00001E6F" w:rsidRPr="00E37C8D" w:rsidRDefault="00001E6F" w:rsidP="00E37C8D">
            <w:pPr>
              <w:pStyle w:val="AssignmentsLevel2"/>
            </w:pPr>
            <w:r w:rsidRPr="00E37C8D">
              <w:t xml:space="preserve">Are there changes you would make to the policy? </w:t>
            </w:r>
          </w:p>
          <w:p w14:paraId="29201AE3" w14:textId="17CD3504" w:rsidR="00001E6F" w:rsidRDefault="00001E6F" w:rsidP="00E37C8D">
            <w:pPr>
              <w:pStyle w:val="AssignmentsLevel2"/>
            </w:pPr>
            <w:r w:rsidRPr="00E37C8D">
              <w:t>If so, what would they be and why would you make them?</w:t>
            </w:r>
          </w:p>
          <w:p w14:paraId="0336D079" w14:textId="77777777" w:rsidR="009A6F07" w:rsidRDefault="009A6F07" w:rsidP="00E37C8D">
            <w:pPr>
              <w:pStyle w:val="AssignmentsLevel1"/>
            </w:pPr>
          </w:p>
          <w:p w14:paraId="0582D43B" w14:textId="5D785438" w:rsidR="002C1641" w:rsidRPr="007F339F" w:rsidRDefault="009A6F07" w:rsidP="003D4676">
            <w:pPr>
              <w:pStyle w:val="AssignmentsLevel1"/>
            </w:pPr>
            <w:r w:rsidRPr="00E37C8D">
              <w:rPr>
                <w:b/>
              </w:rPr>
              <w:t>Submit</w:t>
            </w:r>
            <w:r>
              <w:t xml:space="preserve"> the policy and your analysis </w:t>
            </w:r>
            <w:r w:rsidR="00376D7A" w:rsidRPr="009B68DD">
              <w:t xml:space="preserve">by Sunday at 11:59 </w:t>
            </w:r>
            <w:r w:rsidR="00FA4200">
              <w:t>p.m</w:t>
            </w:r>
            <w:r>
              <w:t>.</w:t>
            </w:r>
          </w:p>
        </w:tc>
        <w:tc>
          <w:tcPr>
            <w:tcW w:w="1440" w:type="dxa"/>
          </w:tcPr>
          <w:p w14:paraId="07149C40" w14:textId="6949F615" w:rsidR="002C1641" w:rsidRPr="009F6FAF" w:rsidRDefault="00C553C9" w:rsidP="00FD5474">
            <w:pPr>
              <w:tabs>
                <w:tab w:val="left" w:pos="2329"/>
              </w:tabs>
              <w:rPr>
                <w:rFonts w:cs="Arial"/>
                <w:szCs w:val="20"/>
              </w:rPr>
            </w:pPr>
            <w:r>
              <w:rPr>
                <w:rFonts w:cs="Arial"/>
                <w:szCs w:val="20"/>
              </w:rPr>
              <w:t>6.2</w:t>
            </w:r>
          </w:p>
        </w:tc>
        <w:tc>
          <w:tcPr>
            <w:tcW w:w="1440" w:type="dxa"/>
          </w:tcPr>
          <w:p w14:paraId="3CBAFB4C" w14:textId="6D82B383" w:rsidR="002C1641" w:rsidRPr="009F6FAF" w:rsidRDefault="00E117EC" w:rsidP="00FD5474">
            <w:pPr>
              <w:tabs>
                <w:tab w:val="left" w:pos="2329"/>
              </w:tabs>
              <w:rPr>
                <w:rFonts w:cs="Arial"/>
                <w:szCs w:val="20"/>
              </w:rPr>
            </w:pPr>
            <w:r>
              <w:rPr>
                <w:rFonts w:cs="Arial"/>
                <w:szCs w:val="20"/>
              </w:rPr>
              <w:t>Analysis Paper</w:t>
            </w:r>
            <w:r w:rsidR="00276D89">
              <w:rPr>
                <w:rFonts w:cs="Arial"/>
                <w:szCs w:val="20"/>
              </w:rPr>
              <w:t xml:space="preserve">: </w:t>
            </w:r>
            <w:r w:rsidR="00810404" w:rsidRPr="00810404">
              <w:rPr>
                <w:rFonts w:cs="Arial"/>
                <w:b/>
                <w:szCs w:val="20"/>
              </w:rPr>
              <w:t>1 h</w:t>
            </w:r>
            <w:r w:rsidR="00276D89" w:rsidRPr="00867EA5">
              <w:rPr>
                <w:rFonts w:cs="Arial"/>
                <w:b/>
                <w:szCs w:val="20"/>
              </w:rPr>
              <w:t>our</w:t>
            </w:r>
          </w:p>
        </w:tc>
      </w:tr>
      <w:tr w:rsidR="00DA0C68" w:rsidRPr="00842155" w14:paraId="07E76CE7" w14:textId="77777777" w:rsidTr="00367EE1">
        <w:trPr>
          <w:trHeight w:val="30"/>
        </w:trPr>
        <w:tc>
          <w:tcPr>
            <w:tcW w:w="10170" w:type="dxa"/>
            <w:gridSpan w:val="2"/>
            <w:tcMar>
              <w:top w:w="115" w:type="dxa"/>
              <w:left w:w="115" w:type="dxa"/>
              <w:bottom w:w="115" w:type="dxa"/>
              <w:right w:w="115" w:type="dxa"/>
            </w:tcMar>
          </w:tcPr>
          <w:p w14:paraId="28A733F9" w14:textId="71153815" w:rsidR="00DA0C68" w:rsidRDefault="00DA0C68" w:rsidP="00367EE1">
            <w:pPr>
              <w:ind w:left="360" w:hanging="360"/>
              <w:rPr>
                <w:rFonts w:cs="Arial"/>
                <w:b/>
                <w:szCs w:val="20"/>
              </w:rPr>
            </w:pPr>
            <w:r>
              <w:rPr>
                <w:rFonts w:cs="Arial"/>
                <w:b/>
                <w:szCs w:val="20"/>
              </w:rPr>
              <w:t>Preparation: Future Issues in Education</w:t>
            </w:r>
          </w:p>
          <w:p w14:paraId="3181B0EC" w14:textId="77777777" w:rsidR="00DA0C68" w:rsidRDefault="00DA0C68" w:rsidP="00367EE1">
            <w:pPr>
              <w:ind w:left="360" w:hanging="360"/>
              <w:rPr>
                <w:rFonts w:cs="Arial"/>
                <w:b/>
                <w:szCs w:val="20"/>
              </w:rPr>
            </w:pPr>
          </w:p>
          <w:p w14:paraId="4BE6BF35" w14:textId="07FE0307" w:rsidR="00DA0C68" w:rsidRDefault="00DA0C68" w:rsidP="00367EE1">
            <w:pPr>
              <w:pStyle w:val="AssignmentsLevel1"/>
            </w:pPr>
            <w:r>
              <w:t xml:space="preserve">In Week 7, a research paper is due requiring scholarly resources. Begin thinking of topics to focus your research on. </w:t>
            </w:r>
          </w:p>
          <w:p w14:paraId="1EAE7429" w14:textId="77777777" w:rsidR="00DA0C68" w:rsidRDefault="00DA0C68" w:rsidP="00367EE1">
            <w:pPr>
              <w:pStyle w:val="AssignmentsLevel1"/>
            </w:pPr>
          </w:p>
          <w:p w14:paraId="576D22ED" w14:textId="6C43D1FE" w:rsidR="00DA0C68" w:rsidRPr="00DA0C68" w:rsidRDefault="00DA0C68" w:rsidP="003D4676">
            <w:pPr>
              <w:pStyle w:val="AssignmentsLevel1"/>
            </w:pPr>
            <w:r>
              <w:rPr>
                <w:b/>
              </w:rPr>
              <w:t xml:space="preserve">Submit </w:t>
            </w:r>
            <w:r>
              <w:t>your proposed topic for approval before beginning the research paper</w:t>
            </w:r>
            <w:r w:rsidR="00376D7A" w:rsidRPr="009B68DD">
              <w:t xml:space="preserve"> by Sunday at 11:59 </w:t>
            </w:r>
            <w:r w:rsidR="00FA4200">
              <w:t>p.m</w:t>
            </w:r>
            <w:r>
              <w:t xml:space="preserve">. </w:t>
            </w:r>
          </w:p>
        </w:tc>
        <w:tc>
          <w:tcPr>
            <w:tcW w:w="1440" w:type="dxa"/>
          </w:tcPr>
          <w:p w14:paraId="10E1CC18" w14:textId="77777777" w:rsidR="00DA0C68" w:rsidRDefault="00DA0C68" w:rsidP="00367EE1">
            <w:pPr>
              <w:rPr>
                <w:rFonts w:cs="Arial"/>
                <w:szCs w:val="20"/>
              </w:rPr>
            </w:pPr>
            <w:r>
              <w:rPr>
                <w:rFonts w:cs="Arial"/>
                <w:szCs w:val="20"/>
              </w:rPr>
              <w:t>7.1, 7.2</w:t>
            </w:r>
          </w:p>
        </w:tc>
        <w:tc>
          <w:tcPr>
            <w:tcW w:w="1440" w:type="dxa"/>
          </w:tcPr>
          <w:p w14:paraId="415F8112" w14:textId="2108E36C" w:rsidR="00DA0C68" w:rsidRPr="00810404" w:rsidRDefault="00810404" w:rsidP="00367EE1">
            <w:pPr>
              <w:rPr>
                <w:rFonts w:cs="Arial"/>
                <w:b/>
                <w:szCs w:val="20"/>
              </w:rPr>
            </w:pPr>
            <w:r>
              <w:rPr>
                <w:rFonts w:cs="Arial"/>
                <w:szCs w:val="20"/>
              </w:rPr>
              <w:t xml:space="preserve">Guided Project: </w:t>
            </w:r>
            <w:r>
              <w:rPr>
                <w:rFonts w:cs="Arial"/>
                <w:b/>
                <w:szCs w:val="20"/>
              </w:rPr>
              <w:t>.5 hour</w:t>
            </w:r>
          </w:p>
        </w:tc>
      </w:tr>
      <w:tr w:rsidR="002C1641" w:rsidRPr="00842155" w14:paraId="354B9EA1" w14:textId="77777777" w:rsidTr="00FD5474">
        <w:tc>
          <w:tcPr>
            <w:tcW w:w="1440" w:type="dxa"/>
            <w:tcBorders>
              <w:right w:val="nil"/>
            </w:tcBorders>
            <w:shd w:val="clear" w:color="auto" w:fill="E6E6E6"/>
            <w:tcMar>
              <w:top w:w="115" w:type="dxa"/>
              <w:left w:w="115" w:type="dxa"/>
              <w:bottom w:w="115" w:type="dxa"/>
              <w:right w:w="115" w:type="dxa"/>
            </w:tcMar>
          </w:tcPr>
          <w:p w14:paraId="36BB804F"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2361903"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06A586B" w14:textId="77777777" w:rsidR="002C1641" w:rsidRPr="00842155" w:rsidRDefault="002C1641" w:rsidP="00FD5474">
            <w:pPr>
              <w:tabs>
                <w:tab w:val="left" w:pos="2329"/>
              </w:tabs>
              <w:rPr>
                <w:rFonts w:cs="Arial"/>
                <w:b/>
                <w:szCs w:val="20"/>
              </w:rPr>
            </w:pPr>
          </w:p>
        </w:tc>
        <w:tc>
          <w:tcPr>
            <w:tcW w:w="1440" w:type="dxa"/>
            <w:shd w:val="clear" w:color="auto" w:fill="E6E6E6"/>
          </w:tcPr>
          <w:p w14:paraId="0ACEA990" w14:textId="28D27A36" w:rsidR="002C1641" w:rsidRPr="00842155" w:rsidRDefault="001A00E6" w:rsidP="00FD5474">
            <w:pPr>
              <w:tabs>
                <w:tab w:val="left" w:pos="2329"/>
              </w:tabs>
              <w:rPr>
                <w:rFonts w:cs="Arial"/>
                <w:b/>
                <w:szCs w:val="20"/>
              </w:rPr>
            </w:pPr>
            <w:r>
              <w:rPr>
                <w:rFonts w:cs="Arial"/>
                <w:b/>
                <w:szCs w:val="20"/>
              </w:rPr>
              <w:t>6.5</w:t>
            </w:r>
            <w:r w:rsidR="00593F56">
              <w:rPr>
                <w:rFonts w:cs="Arial"/>
                <w:b/>
                <w:szCs w:val="20"/>
              </w:rPr>
              <w:t xml:space="preserve"> </w:t>
            </w:r>
            <w:r w:rsidR="00276D89">
              <w:rPr>
                <w:rFonts w:cs="Arial"/>
                <w:b/>
                <w:szCs w:val="20"/>
              </w:rPr>
              <w:t>hours</w:t>
            </w:r>
          </w:p>
        </w:tc>
      </w:tr>
    </w:tbl>
    <w:p w14:paraId="5964BBFF" w14:textId="77777777" w:rsidR="008867EB" w:rsidRPr="00035EB6" w:rsidRDefault="008867EB" w:rsidP="008867EB">
      <w:pPr>
        <w:pStyle w:val="AssignmentsLevel2"/>
        <w:numPr>
          <w:ilvl w:val="0"/>
          <w:numId w:val="0"/>
        </w:numPr>
        <w:rPr>
          <w:sz w:val="22"/>
        </w:rPr>
      </w:pPr>
    </w:p>
    <w:p w14:paraId="088D0D57" w14:textId="77777777" w:rsidR="008867EB" w:rsidRDefault="008867EB" w:rsidP="00035EB6">
      <w:pPr>
        <w:tabs>
          <w:tab w:val="left" w:pos="360"/>
        </w:tabs>
        <w:spacing w:before="60" w:after="60"/>
        <w:rPr>
          <w:rFonts w:cs="Arial"/>
          <w:szCs w:val="20"/>
        </w:rPr>
      </w:pPr>
    </w:p>
    <w:p w14:paraId="26458512"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58BF7B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4397E7E" w14:textId="50CE6F5A" w:rsidR="002C1641" w:rsidRPr="00842155" w:rsidRDefault="002C1641" w:rsidP="002C1641">
            <w:pPr>
              <w:pStyle w:val="WeeklyTopicHeading1"/>
            </w:pPr>
            <w:bookmarkStart w:id="12" w:name="weekseven"/>
            <w:bookmarkStart w:id="13" w:name="_Toc358980900"/>
            <w:bookmarkEnd w:id="12"/>
            <w:r w:rsidRPr="0068364F">
              <w:lastRenderedPageBreak/>
              <w:t xml:space="preserve">Week </w:t>
            </w:r>
            <w:r>
              <w:t>Seven</w:t>
            </w:r>
            <w:r w:rsidRPr="0068364F">
              <w:t xml:space="preserve">: </w:t>
            </w:r>
            <w:r w:rsidR="00E04FDC" w:rsidRPr="00E04FDC">
              <w:t>The Future of Human Resources in Education</w:t>
            </w:r>
            <w:bookmarkEnd w:id="13"/>
          </w:p>
        </w:tc>
        <w:tc>
          <w:tcPr>
            <w:tcW w:w="1440" w:type="dxa"/>
            <w:tcBorders>
              <w:left w:val="nil"/>
              <w:bottom w:val="single" w:sz="4" w:space="0" w:color="000000" w:themeColor="text1"/>
              <w:right w:val="nil"/>
            </w:tcBorders>
            <w:shd w:val="clear" w:color="auto" w:fill="BD313B"/>
          </w:tcPr>
          <w:p w14:paraId="3CB69A9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4546AA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C3F271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ABBF3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8D270D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43B8235"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DCA9DE7" w14:textId="5DEDF54A" w:rsidR="00BA4B7B" w:rsidRPr="00842155" w:rsidRDefault="00942474" w:rsidP="00E551AB">
            <w:pPr>
              <w:pStyle w:val="ObjectiveBullet"/>
              <w:numPr>
                <w:ilvl w:val="1"/>
                <w:numId w:val="14"/>
              </w:numPr>
              <w:tabs>
                <w:tab w:val="clear" w:pos="0"/>
              </w:tabs>
            </w:pPr>
            <w:r>
              <w:t>Analyze strategies to resolve current issues faced by human resource administrators.</w:t>
            </w:r>
          </w:p>
        </w:tc>
        <w:tc>
          <w:tcPr>
            <w:tcW w:w="2880" w:type="dxa"/>
            <w:gridSpan w:val="2"/>
            <w:tcBorders>
              <w:left w:val="nil"/>
              <w:bottom w:val="nil"/>
            </w:tcBorders>
          </w:tcPr>
          <w:p w14:paraId="411881E2" w14:textId="3C337841" w:rsidR="00BA4B7B" w:rsidRPr="00842155" w:rsidRDefault="00AC5DAB" w:rsidP="00FD5474">
            <w:pPr>
              <w:tabs>
                <w:tab w:val="left" w:pos="0"/>
                <w:tab w:val="left" w:pos="3720"/>
              </w:tabs>
              <w:outlineLvl w:val="0"/>
              <w:rPr>
                <w:rFonts w:cs="Arial"/>
                <w:szCs w:val="20"/>
              </w:rPr>
            </w:pPr>
            <w:r>
              <w:rPr>
                <w:rFonts w:cs="Arial"/>
                <w:szCs w:val="20"/>
              </w:rPr>
              <w:t>CLO1, CLO2, CLO3, CLO4</w:t>
            </w:r>
          </w:p>
        </w:tc>
      </w:tr>
      <w:tr w:rsidR="00BA4B7B" w:rsidRPr="00842155" w14:paraId="2DD0199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9FF138E" w14:textId="3E38DDF1" w:rsidR="00420554" w:rsidRPr="00842155" w:rsidRDefault="00942474" w:rsidP="00E551AB">
            <w:pPr>
              <w:pStyle w:val="ObjectiveBullet"/>
              <w:numPr>
                <w:ilvl w:val="1"/>
                <w:numId w:val="14"/>
              </w:numPr>
            </w:pPr>
            <w:r>
              <w:t>Determine</w:t>
            </w:r>
            <w:r w:rsidR="00675442" w:rsidRPr="00675442">
              <w:t xml:space="preserve"> the effect structural changes in the field of education might have on the role of a </w:t>
            </w:r>
            <w:r w:rsidR="00675442">
              <w:t xml:space="preserve">human </w:t>
            </w:r>
            <w:r w:rsidR="00675442" w:rsidRPr="00675442">
              <w:t>resources administrator.</w:t>
            </w:r>
          </w:p>
        </w:tc>
        <w:tc>
          <w:tcPr>
            <w:tcW w:w="2880" w:type="dxa"/>
            <w:gridSpan w:val="2"/>
            <w:tcBorders>
              <w:top w:val="nil"/>
              <w:left w:val="nil"/>
              <w:bottom w:val="nil"/>
            </w:tcBorders>
          </w:tcPr>
          <w:p w14:paraId="299E026F" w14:textId="1D992A0F" w:rsidR="00BA4B7B" w:rsidRPr="00842155" w:rsidRDefault="00AC5DAB" w:rsidP="00FD5474">
            <w:pPr>
              <w:tabs>
                <w:tab w:val="left" w:pos="0"/>
                <w:tab w:val="left" w:pos="3720"/>
              </w:tabs>
              <w:outlineLvl w:val="0"/>
              <w:rPr>
                <w:rFonts w:cs="Arial"/>
                <w:szCs w:val="20"/>
              </w:rPr>
            </w:pPr>
            <w:r>
              <w:rPr>
                <w:rFonts w:cs="Arial"/>
                <w:szCs w:val="20"/>
              </w:rPr>
              <w:t>CLO1, CLO2, CLO3, CLO4</w:t>
            </w:r>
          </w:p>
        </w:tc>
      </w:tr>
      <w:tr w:rsidR="00420554" w:rsidRPr="00842155" w14:paraId="5702796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8330532" w14:textId="3FC0460C" w:rsidR="00420554" w:rsidRPr="00675442" w:rsidRDefault="00942474" w:rsidP="0033645C">
            <w:pPr>
              <w:pStyle w:val="ObjectiveBullet"/>
              <w:numPr>
                <w:ilvl w:val="1"/>
                <w:numId w:val="14"/>
              </w:numPr>
            </w:pPr>
            <w:r>
              <w:t xml:space="preserve">Compare Sisters of Mercy </w:t>
            </w:r>
            <w:r w:rsidR="006051E6">
              <w:t>M</w:t>
            </w:r>
            <w:r w:rsidR="0033645C">
              <w:t>ission</w:t>
            </w:r>
            <w:r>
              <w:t xml:space="preserve"> and </w:t>
            </w:r>
            <w:r w:rsidR="00593F56">
              <w:t>Gwynedd Mercy Universities</w:t>
            </w:r>
            <w:r>
              <w:t xml:space="preserve"> Core Values to the </w:t>
            </w:r>
            <w:r w:rsidRPr="00E04FDC">
              <w:t>ethical responsibilities of human resources administrators</w:t>
            </w:r>
            <w:r w:rsidR="00593F56">
              <w:t>.</w:t>
            </w:r>
          </w:p>
        </w:tc>
        <w:tc>
          <w:tcPr>
            <w:tcW w:w="2880" w:type="dxa"/>
            <w:gridSpan w:val="2"/>
            <w:tcBorders>
              <w:top w:val="nil"/>
              <w:left w:val="nil"/>
              <w:bottom w:val="nil"/>
            </w:tcBorders>
          </w:tcPr>
          <w:p w14:paraId="785B0602" w14:textId="73EEF29E" w:rsidR="00420554" w:rsidRDefault="00420554" w:rsidP="00420554">
            <w:pPr>
              <w:tabs>
                <w:tab w:val="left" w:pos="0"/>
                <w:tab w:val="left" w:pos="3720"/>
              </w:tabs>
              <w:outlineLvl w:val="0"/>
              <w:rPr>
                <w:rFonts w:cs="Arial"/>
                <w:szCs w:val="20"/>
              </w:rPr>
            </w:pPr>
            <w:r>
              <w:rPr>
                <w:rFonts w:cs="Arial"/>
                <w:szCs w:val="20"/>
              </w:rPr>
              <w:t>CLO1, CLO2, CLO3, CLO4</w:t>
            </w:r>
          </w:p>
        </w:tc>
      </w:tr>
      <w:tr w:rsidR="00776226" w:rsidRPr="00842155" w14:paraId="140843D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6F508C"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9FAE566" w14:textId="3971DBDC" w:rsidR="00776226" w:rsidRPr="005B10FE" w:rsidRDefault="00776226" w:rsidP="00776226">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93F5E88" w14:textId="52317551"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75673925" w14:textId="0310C44C" w:rsidR="00776226" w:rsidRPr="005B10FE" w:rsidRDefault="00776226" w:rsidP="00776226">
            <w:pPr>
              <w:tabs>
                <w:tab w:val="left" w:pos="0"/>
                <w:tab w:val="left" w:pos="3720"/>
              </w:tabs>
              <w:outlineLvl w:val="0"/>
              <w:rPr>
                <w:rFonts w:cs="Arial"/>
                <w:b/>
                <w:i/>
                <w:szCs w:val="20"/>
              </w:rPr>
            </w:pPr>
            <w:r w:rsidRPr="4948C66D">
              <w:rPr>
                <w:rFonts w:eastAsia="Arial" w:cs="Arial"/>
                <w:b/>
                <w:bCs/>
                <w:i/>
                <w:iCs/>
              </w:rPr>
              <w:t>AIE</w:t>
            </w:r>
          </w:p>
        </w:tc>
      </w:tr>
      <w:tr w:rsidR="00420554" w:rsidRPr="00842155" w14:paraId="4FD045AD" w14:textId="77777777" w:rsidTr="00FD5474">
        <w:tc>
          <w:tcPr>
            <w:tcW w:w="10170" w:type="dxa"/>
            <w:gridSpan w:val="2"/>
            <w:tcMar>
              <w:top w:w="115" w:type="dxa"/>
              <w:left w:w="115" w:type="dxa"/>
              <w:bottom w:w="115" w:type="dxa"/>
              <w:right w:w="115" w:type="dxa"/>
            </w:tcMar>
          </w:tcPr>
          <w:p w14:paraId="3821BB9D" w14:textId="77777777" w:rsidR="00420554" w:rsidRDefault="00420554" w:rsidP="009C62FE">
            <w:pPr>
              <w:ind w:left="360" w:hanging="360"/>
              <w:rPr>
                <w:rFonts w:cs="Arial"/>
                <w:szCs w:val="20"/>
              </w:rPr>
            </w:pPr>
            <w:r w:rsidRPr="00446623">
              <w:rPr>
                <w:rFonts w:cs="Arial"/>
                <w:b/>
                <w:szCs w:val="20"/>
              </w:rPr>
              <w:t>Re</w:t>
            </w:r>
            <w:r>
              <w:rPr>
                <w:rFonts w:cs="Arial"/>
                <w:b/>
                <w:szCs w:val="20"/>
              </w:rPr>
              <w:t>view</w:t>
            </w:r>
            <w:r>
              <w:rPr>
                <w:rFonts w:cs="Arial"/>
                <w:szCs w:val="20"/>
              </w:rPr>
              <w:t xml:space="preserve"> Ch. 10 of </w:t>
            </w:r>
            <w:r w:rsidR="00B82973" w:rsidRPr="00B82973">
              <w:rPr>
                <w:rFonts w:cs="Arial"/>
                <w:i/>
                <w:iCs/>
                <w:szCs w:val="20"/>
              </w:rPr>
              <w:t>Human Resources Administration in Education</w:t>
            </w:r>
            <w:r>
              <w:rPr>
                <w:rFonts w:cs="Arial"/>
                <w:szCs w:val="20"/>
              </w:rPr>
              <w:t>.</w:t>
            </w:r>
          </w:p>
          <w:p w14:paraId="6F7C1076" w14:textId="77777777" w:rsidR="001A00E6" w:rsidRDefault="001A00E6" w:rsidP="009C62FE">
            <w:pPr>
              <w:ind w:left="360" w:hanging="360"/>
              <w:rPr>
                <w:rFonts w:cs="Arial"/>
                <w:szCs w:val="20"/>
              </w:rPr>
            </w:pPr>
          </w:p>
          <w:p w14:paraId="1C206634" w14:textId="700AE695" w:rsidR="001A00E6" w:rsidRPr="00E3447E" w:rsidRDefault="001A00E6" w:rsidP="009C62FE">
            <w:pPr>
              <w:ind w:left="360" w:hanging="360"/>
              <w:rPr>
                <w:rFonts w:cs="Arial"/>
                <w:szCs w:val="20"/>
              </w:rPr>
            </w:pPr>
            <w:r w:rsidRPr="00926A35">
              <w:rPr>
                <w:b/>
              </w:rPr>
              <w:t>Post</w:t>
            </w:r>
            <w:r>
              <w:t xml:space="preserve"> any questions or comments to the General Questions &amp; Discussion forum.</w:t>
            </w:r>
          </w:p>
        </w:tc>
        <w:tc>
          <w:tcPr>
            <w:tcW w:w="1440" w:type="dxa"/>
          </w:tcPr>
          <w:p w14:paraId="21FDA877" w14:textId="2104AF14" w:rsidR="00420554" w:rsidRPr="009F6FAF" w:rsidRDefault="00B82973" w:rsidP="00420554">
            <w:pPr>
              <w:rPr>
                <w:rFonts w:cs="Arial"/>
                <w:szCs w:val="20"/>
              </w:rPr>
            </w:pPr>
            <w:r>
              <w:rPr>
                <w:rFonts w:cs="Arial"/>
                <w:szCs w:val="20"/>
              </w:rPr>
              <w:t>7.1, 7.2, 7.3</w:t>
            </w:r>
          </w:p>
        </w:tc>
        <w:tc>
          <w:tcPr>
            <w:tcW w:w="1440" w:type="dxa"/>
          </w:tcPr>
          <w:p w14:paraId="1B34B353" w14:textId="1E7C22D2" w:rsidR="00420554" w:rsidRPr="009F6FAF" w:rsidRDefault="001A00E6" w:rsidP="00420554">
            <w:pPr>
              <w:rPr>
                <w:rFonts w:cs="Arial"/>
                <w:szCs w:val="20"/>
              </w:rPr>
            </w:pPr>
            <w:r>
              <w:rPr>
                <w:rFonts w:cs="Arial"/>
                <w:szCs w:val="20"/>
              </w:rPr>
              <w:t xml:space="preserve">Lecture Activity: </w:t>
            </w:r>
            <w:r w:rsidRPr="000F7F88">
              <w:rPr>
                <w:rFonts w:cs="Arial"/>
                <w:b/>
                <w:szCs w:val="20"/>
              </w:rPr>
              <w:t>1 hour</w:t>
            </w:r>
          </w:p>
        </w:tc>
      </w:tr>
      <w:tr w:rsidR="00420554" w:rsidRPr="00842155" w14:paraId="1BB1F9BB" w14:textId="77777777" w:rsidTr="00FD5474">
        <w:tc>
          <w:tcPr>
            <w:tcW w:w="10170" w:type="dxa"/>
            <w:gridSpan w:val="2"/>
            <w:tcMar>
              <w:top w:w="115" w:type="dxa"/>
              <w:left w:w="115" w:type="dxa"/>
              <w:bottom w:w="115" w:type="dxa"/>
              <w:right w:w="115" w:type="dxa"/>
            </w:tcMar>
          </w:tcPr>
          <w:p w14:paraId="6C4A73F6" w14:textId="67A6543F" w:rsidR="00241D40" w:rsidRDefault="00241D40" w:rsidP="00B82973">
            <w:pPr>
              <w:tabs>
                <w:tab w:val="left" w:pos="2329"/>
              </w:tabs>
              <w:rPr>
                <w:rFonts w:cs="Arial"/>
                <w:b/>
                <w:szCs w:val="20"/>
              </w:rPr>
            </w:pPr>
            <w:r>
              <w:rPr>
                <w:rFonts w:cs="Arial"/>
                <w:b/>
                <w:szCs w:val="20"/>
              </w:rPr>
              <w:t>A School in the Cloud</w:t>
            </w:r>
          </w:p>
          <w:p w14:paraId="7F4F8FE3" w14:textId="77777777" w:rsidR="00241D40" w:rsidRPr="00241D40" w:rsidRDefault="00241D40" w:rsidP="00B82973">
            <w:pPr>
              <w:tabs>
                <w:tab w:val="left" w:pos="2329"/>
              </w:tabs>
              <w:rPr>
                <w:rFonts w:cs="Arial"/>
                <w:szCs w:val="20"/>
              </w:rPr>
            </w:pPr>
          </w:p>
          <w:p w14:paraId="2CE9DB48" w14:textId="42A74461" w:rsidR="00420554" w:rsidRDefault="00B82973" w:rsidP="00B82973">
            <w:pPr>
              <w:tabs>
                <w:tab w:val="left" w:pos="2329"/>
              </w:tabs>
              <w:rPr>
                <w:rFonts w:cs="Arial"/>
                <w:szCs w:val="20"/>
              </w:rPr>
            </w:pPr>
            <w:r w:rsidRPr="00241D40">
              <w:rPr>
                <w:rFonts w:cs="Arial"/>
                <w:b/>
                <w:szCs w:val="20"/>
              </w:rPr>
              <w:t xml:space="preserve">Watch </w:t>
            </w:r>
            <w:r w:rsidR="00241D40">
              <w:rPr>
                <w:rFonts w:cs="Arial"/>
                <w:szCs w:val="20"/>
              </w:rPr>
              <w:t>the “</w:t>
            </w:r>
            <w:proofErr w:type="spellStart"/>
            <w:r w:rsidR="00C40013">
              <w:rPr>
                <w:rStyle w:val="Hyperlink"/>
                <w:rFonts w:cs="Arial"/>
                <w:szCs w:val="20"/>
              </w:rPr>
              <w:fldChar w:fldCharType="begin"/>
            </w:r>
            <w:r w:rsidR="00C40013">
              <w:rPr>
                <w:rStyle w:val="Hyperlink"/>
                <w:rFonts w:cs="Arial"/>
                <w:szCs w:val="20"/>
              </w:rPr>
              <w:instrText xml:space="preserve"> HYPERLINK "https://www.youtube.com/watch?v=y3jYVe1RGaU&amp;feature=kp" </w:instrText>
            </w:r>
            <w:r w:rsidR="00C40013">
              <w:rPr>
                <w:rStyle w:val="Hyperlink"/>
                <w:rFonts w:cs="Arial"/>
                <w:szCs w:val="20"/>
              </w:rPr>
              <w:fldChar w:fldCharType="separate"/>
            </w:r>
            <w:r w:rsidRPr="00CF38AC">
              <w:rPr>
                <w:rStyle w:val="Hyperlink"/>
                <w:rFonts w:cs="Arial"/>
                <w:szCs w:val="20"/>
              </w:rPr>
              <w:t>Sugata</w:t>
            </w:r>
            <w:proofErr w:type="spellEnd"/>
            <w:r w:rsidRPr="00CF38AC">
              <w:rPr>
                <w:rStyle w:val="Hyperlink"/>
                <w:rFonts w:cs="Arial"/>
                <w:szCs w:val="20"/>
              </w:rPr>
              <w:t xml:space="preserve"> Mitra: Build a School in the Cloud</w:t>
            </w:r>
            <w:r w:rsidR="00C40013">
              <w:rPr>
                <w:rStyle w:val="Hyperlink"/>
                <w:rFonts w:cs="Arial"/>
                <w:szCs w:val="20"/>
              </w:rPr>
              <w:fldChar w:fldCharType="end"/>
            </w:r>
            <w:r w:rsidR="00241D40">
              <w:rPr>
                <w:rFonts w:cs="Arial"/>
                <w:szCs w:val="20"/>
              </w:rPr>
              <w:t xml:space="preserve">” </w:t>
            </w:r>
            <w:proofErr w:type="spellStart"/>
            <w:r w:rsidR="00241D40">
              <w:rPr>
                <w:rFonts w:cs="Arial"/>
                <w:szCs w:val="20"/>
              </w:rPr>
              <w:t>TedTalk</w:t>
            </w:r>
            <w:proofErr w:type="spellEnd"/>
            <w:r w:rsidR="00CF38AC">
              <w:rPr>
                <w:rFonts w:cs="Arial"/>
                <w:szCs w:val="20"/>
              </w:rPr>
              <w:t xml:space="preserve"> [22:31] </w:t>
            </w:r>
            <w:r w:rsidR="00241D40">
              <w:rPr>
                <w:rFonts w:cs="Arial"/>
                <w:szCs w:val="20"/>
              </w:rPr>
              <w:t>from YouTube</w:t>
            </w:r>
            <w:r>
              <w:rPr>
                <w:rFonts w:cs="Arial"/>
                <w:szCs w:val="20"/>
              </w:rPr>
              <w:t>.</w:t>
            </w:r>
            <w:r w:rsidR="00241D40">
              <w:rPr>
                <w:rFonts w:cs="Arial"/>
                <w:szCs w:val="20"/>
              </w:rPr>
              <w:t xml:space="preserve"> </w:t>
            </w:r>
            <w:r>
              <w:rPr>
                <w:rFonts w:cs="Arial"/>
                <w:szCs w:val="20"/>
              </w:rPr>
              <w:t xml:space="preserve"> </w:t>
            </w:r>
          </w:p>
          <w:p w14:paraId="43D4377B" w14:textId="77777777" w:rsidR="00276D89" w:rsidRDefault="00276D89" w:rsidP="00276D89">
            <w:pPr>
              <w:rPr>
                <w:rFonts w:cs="Arial"/>
                <w:szCs w:val="20"/>
              </w:rPr>
            </w:pPr>
          </w:p>
          <w:p w14:paraId="5BDBF1F1" w14:textId="76AE11DF" w:rsidR="00276D89" w:rsidRPr="00842155" w:rsidRDefault="001A00E6" w:rsidP="00593F56">
            <w:pPr>
              <w:tabs>
                <w:tab w:val="left" w:pos="2329"/>
              </w:tabs>
              <w:rPr>
                <w:rFonts w:cs="Arial"/>
                <w:szCs w:val="20"/>
              </w:rPr>
            </w:pPr>
            <w:r w:rsidRPr="00926A35">
              <w:rPr>
                <w:b/>
              </w:rPr>
              <w:t>Post</w:t>
            </w:r>
            <w:r>
              <w:t xml:space="preserve"> any questions or comments to the General Questions &amp; Discussion forum.</w:t>
            </w:r>
          </w:p>
        </w:tc>
        <w:tc>
          <w:tcPr>
            <w:tcW w:w="1440" w:type="dxa"/>
          </w:tcPr>
          <w:p w14:paraId="1FDD9759" w14:textId="7DFE9780" w:rsidR="00420554" w:rsidRPr="009F6FAF" w:rsidRDefault="00B82973" w:rsidP="00420554">
            <w:pPr>
              <w:rPr>
                <w:rFonts w:cs="Arial"/>
                <w:szCs w:val="20"/>
              </w:rPr>
            </w:pPr>
            <w:r>
              <w:rPr>
                <w:rFonts w:cs="Arial"/>
                <w:szCs w:val="20"/>
              </w:rPr>
              <w:t xml:space="preserve">7.1, </w:t>
            </w:r>
            <w:r w:rsidR="00420554">
              <w:rPr>
                <w:rFonts w:cs="Arial"/>
                <w:szCs w:val="20"/>
              </w:rPr>
              <w:t>7.2</w:t>
            </w:r>
          </w:p>
        </w:tc>
        <w:tc>
          <w:tcPr>
            <w:tcW w:w="1440" w:type="dxa"/>
          </w:tcPr>
          <w:p w14:paraId="13040149" w14:textId="5C494094" w:rsidR="00420554" w:rsidRPr="009F6FAF" w:rsidRDefault="00810404" w:rsidP="00420554">
            <w:pPr>
              <w:rPr>
                <w:rFonts w:cs="Arial"/>
                <w:szCs w:val="20"/>
              </w:rPr>
            </w:pPr>
            <w:r>
              <w:rPr>
                <w:rFonts w:cs="Arial"/>
                <w:szCs w:val="20"/>
              </w:rPr>
              <w:t>Lecture Activity</w:t>
            </w:r>
            <w:r w:rsidR="00276D89">
              <w:rPr>
                <w:rFonts w:cs="Arial"/>
                <w:szCs w:val="20"/>
              </w:rPr>
              <w:t xml:space="preserve">: </w:t>
            </w:r>
            <w:r w:rsidR="00276D89" w:rsidRPr="000F7F88">
              <w:rPr>
                <w:rFonts w:cs="Arial"/>
                <w:b/>
                <w:szCs w:val="20"/>
              </w:rPr>
              <w:t>1 hour</w:t>
            </w:r>
          </w:p>
        </w:tc>
      </w:tr>
      <w:tr w:rsidR="009B5EFA" w:rsidRPr="005B10FE" w14:paraId="70F3FB4A" w14:textId="77777777" w:rsidTr="00CF38A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AB5EDD0" w14:textId="77777777" w:rsidR="009B5EFA" w:rsidRDefault="009B5EFA" w:rsidP="00CF38AC">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0714404" w14:textId="77777777" w:rsidR="009B5EFA" w:rsidRPr="005B10FE" w:rsidRDefault="009B5EFA" w:rsidP="00CF38AC">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44B263F" w14:textId="77777777" w:rsidR="009B5EFA" w:rsidRPr="005B10FE" w:rsidRDefault="009B5EFA" w:rsidP="00CF38AC">
            <w:pPr>
              <w:tabs>
                <w:tab w:val="left" w:pos="0"/>
                <w:tab w:val="left" w:pos="3720"/>
              </w:tabs>
              <w:outlineLvl w:val="0"/>
              <w:rPr>
                <w:rFonts w:cs="Arial"/>
                <w:b/>
                <w:i/>
                <w:szCs w:val="20"/>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206FBBA" w14:textId="77777777" w:rsidR="009B5EFA" w:rsidRPr="005B10FE" w:rsidRDefault="009B5EFA" w:rsidP="00CF38AC">
            <w:pPr>
              <w:tabs>
                <w:tab w:val="left" w:pos="0"/>
                <w:tab w:val="left" w:pos="3720"/>
              </w:tabs>
              <w:outlineLvl w:val="0"/>
              <w:rPr>
                <w:rFonts w:cs="Arial"/>
                <w:b/>
                <w:i/>
                <w:szCs w:val="20"/>
              </w:rPr>
            </w:pPr>
            <w:r w:rsidRPr="4948C66D">
              <w:rPr>
                <w:rFonts w:eastAsia="Arial" w:cs="Arial"/>
                <w:b/>
                <w:bCs/>
                <w:i/>
                <w:iCs/>
              </w:rPr>
              <w:t>AIE</w:t>
            </w:r>
          </w:p>
        </w:tc>
      </w:tr>
      <w:tr w:rsidR="00D55821" w:rsidRPr="009F6FAF" w14:paraId="1A9A9BC0" w14:textId="77777777" w:rsidTr="00D5582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F15D449" w14:textId="77777777" w:rsidR="00D55821" w:rsidRPr="00730048" w:rsidRDefault="00D55821" w:rsidP="00D55821">
            <w:pPr>
              <w:rPr>
                <w:rFonts w:cs="Arial"/>
                <w:b/>
                <w:szCs w:val="20"/>
              </w:rPr>
            </w:pPr>
            <w:r w:rsidRPr="00730048">
              <w:rPr>
                <w:rFonts w:cs="Arial"/>
                <w:b/>
                <w:szCs w:val="20"/>
              </w:rPr>
              <w:t xml:space="preserve">Adobe Connect Live Discussion </w:t>
            </w:r>
          </w:p>
          <w:p w14:paraId="137DD062" w14:textId="77777777" w:rsidR="00D55821" w:rsidRPr="00730048" w:rsidRDefault="00D55821" w:rsidP="00D55821">
            <w:pPr>
              <w:rPr>
                <w:rFonts w:cs="Arial"/>
                <w:szCs w:val="20"/>
              </w:rPr>
            </w:pPr>
          </w:p>
          <w:p w14:paraId="5CB00D9A" w14:textId="77777777" w:rsidR="00D55821" w:rsidRPr="00730048" w:rsidRDefault="00D55821" w:rsidP="00D55821">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wrap-up</w:t>
            </w:r>
            <w:r w:rsidRPr="00730048">
              <w:rPr>
                <w:rFonts w:cs="Arial"/>
                <w:szCs w:val="20"/>
              </w:rPr>
              <w:t xml:space="preserve"> of the class.</w:t>
            </w:r>
          </w:p>
          <w:p w14:paraId="6906AA27" w14:textId="77777777" w:rsidR="00D55821" w:rsidRPr="00730048" w:rsidRDefault="00D55821" w:rsidP="00D55821">
            <w:pPr>
              <w:rPr>
                <w:rFonts w:cs="Arial"/>
                <w:szCs w:val="20"/>
              </w:rPr>
            </w:pPr>
          </w:p>
          <w:p w14:paraId="3FBA98DF" w14:textId="77777777" w:rsidR="00D55821" w:rsidRPr="00730048" w:rsidRDefault="00D55821" w:rsidP="00D55821">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6E205924" w14:textId="0B23B261" w:rsidR="007F03C1" w:rsidRDefault="007F03C1" w:rsidP="003D4676">
            <w:pPr>
              <w:tabs>
                <w:tab w:val="left" w:pos="0"/>
                <w:tab w:val="left" w:pos="3720"/>
              </w:tabs>
              <w:outlineLvl w:val="0"/>
              <w:rPr>
                <w:rFonts w:cs="Arial"/>
                <w:i/>
                <w:szCs w:val="20"/>
              </w:rPr>
            </w:pPr>
          </w:p>
          <w:p w14:paraId="748782C4" w14:textId="737ED6FA" w:rsidR="00D55821" w:rsidRPr="007F339F" w:rsidRDefault="00D55821" w:rsidP="003D4676">
            <w:pPr>
              <w:tabs>
                <w:tab w:val="left" w:pos="0"/>
                <w:tab w:val="left" w:pos="3720"/>
              </w:tabs>
              <w:outlineLvl w:val="0"/>
              <w:rPr>
                <w:rFonts w:cs="Arial"/>
                <w:b/>
                <w:szCs w:val="20"/>
              </w:rPr>
            </w:pPr>
            <w:r w:rsidRPr="00730048">
              <w:rPr>
                <w:rFonts w:cs="Arial"/>
                <w:i/>
                <w:szCs w:val="20"/>
              </w:rPr>
              <w:t>Note</w:t>
            </w:r>
            <w:r w:rsidR="007F03C1">
              <w:rPr>
                <w:rFonts w:cs="Arial"/>
                <w:i/>
                <w:szCs w:val="20"/>
              </w:rPr>
              <w:t>:</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DB09EA7" w14:textId="3F84D7A1" w:rsidR="00D55821" w:rsidRPr="009F6FAF" w:rsidRDefault="00963F4B" w:rsidP="00D55821">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4BC3337A" w14:textId="77777777" w:rsidR="00D55821" w:rsidRPr="009F6FAF" w:rsidRDefault="00D55821" w:rsidP="00D55821">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776226" w:rsidRPr="00842155" w14:paraId="49A01E5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219F946" w14:textId="77777777" w:rsidR="00776226" w:rsidRDefault="00776226" w:rsidP="00776226">
            <w:pPr>
              <w:tabs>
                <w:tab w:val="left" w:pos="0"/>
                <w:tab w:val="left" w:pos="3720"/>
              </w:tabs>
              <w:outlineLvl w:val="0"/>
              <w:rPr>
                <w:rFonts w:eastAsia="Arial" w:cs="Arial"/>
                <w:i/>
                <w:iCs/>
              </w:rPr>
            </w:pPr>
            <w:r w:rsidRPr="4948C66D">
              <w:rPr>
                <w:rFonts w:eastAsia="Arial" w:cs="Arial"/>
                <w:b/>
                <w:bCs/>
                <w:i/>
                <w:iCs/>
                <w:sz w:val="22"/>
                <w:szCs w:val="22"/>
              </w:rPr>
              <w:t>Graded Assignments</w:t>
            </w:r>
          </w:p>
          <w:p w14:paraId="500EDDE3" w14:textId="297CCDFE" w:rsidR="00776226" w:rsidRPr="005B10FE" w:rsidRDefault="00776226" w:rsidP="00776226">
            <w:pPr>
              <w:tabs>
                <w:tab w:val="left" w:pos="0"/>
                <w:tab w:val="left" w:pos="3720"/>
              </w:tabs>
              <w:outlineLvl w:val="0"/>
              <w:rPr>
                <w:rFonts w:cs="Arial"/>
                <w:b/>
                <w:i/>
                <w:szCs w:val="20"/>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65633E4E" w14:textId="346E6389" w:rsidR="00776226" w:rsidRPr="005B10FE" w:rsidRDefault="00776226" w:rsidP="00776226">
            <w:pPr>
              <w:tabs>
                <w:tab w:val="left" w:pos="0"/>
                <w:tab w:val="left" w:pos="3720"/>
              </w:tabs>
              <w:outlineLvl w:val="0"/>
              <w:rPr>
                <w:rFonts w:cs="Arial"/>
                <w:b/>
                <w:i/>
                <w:szCs w:val="20"/>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3C55FB8D" w14:textId="70FA2F84" w:rsidR="00776226" w:rsidRPr="005B10FE" w:rsidRDefault="00776226" w:rsidP="00776226">
            <w:pPr>
              <w:rPr>
                <w:rFonts w:cs="Arial"/>
                <w:b/>
                <w:i/>
                <w:szCs w:val="20"/>
              </w:rPr>
            </w:pPr>
            <w:r w:rsidRPr="4948C66D">
              <w:rPr>
                <w:rFonts w:eastAsia="Arial" w:cs="Arial"/>
                <w:b/>
                <w:bCs/>
                <w:i/>
                <w:iCs/>
              </w:rPr>
              <w:t>AIE</w:t>
            </w:r>
          </w:p>
        </w:tc>
      </w:tr>
      <w:tr w:rsidR="009B5EFA" w:rsidRPr="007F339F" w14:paraId="0AD6BED1" w14:textId="77777777" w:rsidTr="00CF38AC">
        <w:tc>
          <w:tcPr>
            <w:tcW w:w="10170" w:type="dxa"/>
            <w:gridSpan w:val="2"/>
            <w:tcMar>
              <w:top w:w="115" w:type="dxa"/>
              <w:left w:w="115" w:type="dxa"/>
              <w:bottom w:w="115" w:type="dxa"/>
              <w:right w:w="115" w:type="dxa"/>
            </w:tcMar>
          </w:tcPr>
          <w:p w14:paraId="4E5F7EEA" w14:textId="08F63C2C" w:rsidR="009B5EFA" w:rsidRDefault="00CF38AC" w:rsidP="00CF38AC">
            <w:pPr>
              <w:rPr>
                <w:rFonts w:cs="Arial"/>
                <w:b/>
                <w:szCs w:val="20"/>
              </w:rPr>
            </w:pPr>
            <w:r>
              <w:rPr>
                <w:rFonts w:cs="Arial"/>
                <w:b/>
                <w:szCs w:val="20"/>
              </w:rPr>
              <w:t xml:space="preserve">Discussion: </w:t>
            </w:r>
            <w:r w:rsidR="009B5EFA">
              <w:rPr>
                <w:rFonts w:cs="Arial"/>
                <w:b/>
                <w:szCs w:val="20"/>
              </w:rPr>
              <w:t>Nurturing Possibility</w:t>
            </w:r>
          </w:p>
          <w:p w14:paraId="4094A456" w14:textId="77777777" w:rsidR="009B5EFA" w:rsidRPr="00241D40" w:rsidRDefault="009B5EFA" w:rsidP="00CF38AC">
            <w:pPr>
              <w:rPr>
                <w:rFonts w:cs="Arial"/>
                <w:szCs w:val="20"/>
              </w:rPr>
            </w:pPr>
          </w:p>
          <w:p w14:paraId="21713C1A" w14:textId="5B79A74F" w:rsidR="009B5EFA" w:rsidRDefault="009B5EFA" w:rsidP="00CF38AC">
            <w:pPr>
              <w:rPr>
                <w:rFonts w:cs="Arial"/>
                <w:szCs w:val="20"/>
              </w:rPr>
            </w:pPr>
            <w:r w:rsidRPr="00241D40">
              <w:rPr>
                <w:rFonts w:cs="Arial"/>
                <w:b/>
                <w:szCs w:val="20"/>
              </w:rPr>
              <w:t>Watch</w:t>
            </w:r>
            <w:r w:rsidRPr="00241D40">
              <w:rPr>
                <w:rFonts w:cs="Arial"/>
                <w:szCs w:val="20"/>
              </w:rPr>
              <w:t xml:space="preserve"> </w:t>
            </w:r>
            <w:r>
              <w:rPr>
                <w:rFonts w:cs="Arial"/>
                <w:szCs w:val="20"/>
              </w:rPr>
              <w:t>the “</w:t>
            </w:r>
            <w:hyperlink r:id="rId56" w:history="1">
              <w:r w:rsidRPr="00CF38AC">
                <w:rPr>
                  <w:rStyle w:val="Hyperlink"/>
                </w:rPr>
                <w:t xml:space="preserve">How to </w:t>
              </w:r>
              <w:r w:rsidR="00CF38AC" w:rsidRPr="00CF38AC">
                <w:rPr>
                  <w:rStyle w:val="Hyperlink"/>
                </w:rPr>
                <w:t xml:space="preserve">escape education’s </w:t>
              </w:r>
              <w:proofErr w:type="gramStart"/>
              <w:r w:rsidR="00CF38AC" w:rsidRPr="00CF38AC">
                <w:rPr>
                  <w:rStyle w:val="Hyperlink"/>
                </w:rPr>
                <w:t>death valley</w:t>
              </w:r>
              <w:proofErr w:type="gramEnd"/>
              <w:r w:rsidR="00CF38AC" w:rsidRPr="00CF38AC">
                <w:rPr>
                  <w:rStyle w:val="Hyperlink"/>
                </w:rPr>
                <w:t>: Ken Robinson</w:t>
              </w:r>
            </w:hyperlink>
            <w:r>
              <w:t xml:space="preserve">” </w:t>
            </w:r>
            <w:proofErr w:type="spellStart"/>
            <w:r>
              <w:t>TedTalk</w:t>
            </w:r>
            <w:proofErr w:type="spellEnd"/>
            <w:r>
              <w:t xml:space="preserve"> </w:t>
            </w:r>
            <w:r w:rsidR="00CF38AC">
              <w:t xml:space="preserve">[19:11] </w:t>
            </w:r>
            <w:r>
              <w:t>from YouTube</w:t>
            </w:r>
            <w:r>
              <w:rPr>
                <w:rFonts w:cs="Arial"/>
                <w:szCs w:val="20"/>
              </w:rPr>
              <w:t xml:space="preserve">. </w:t>
            </w:r>
          </w:p>
          <w:p w14:paraId="101B8884" w14:textId="77777777" w:rsidR="009B5EFA" w:rsidRDefault="009B5EFA" w:rsidP="00CF38AC">
            <w:pPr>
              <w:rPr>
                <w:rFonts w:cs="Arial"/>
                <w:szCs w:val="20"/>
              </w:rPr>
            </w:pPr>
          </w:p>
          <w:p w14:paraId="6AAB6485" w14:textId="1E243397" w:rsidR="009B5EFA" w:rsidRDefault="00CF38AC" w:rsidP="00CF38AC">
            <w:pPr>
              <w:rPr>
                <w:rFonts w:cs="Arial"/>
                <w:szCs w:val="20"/>
              </w:rPr>
            </w:pPr>
            <w:r w:rsidRPr="000601A4">
              <w:rPr>
                <w:rFonts w:cs="Arial"/>
                <w:b/>
                <w:szCs w:val="20"/>
              </w:rPr>
              <w:t>Respond</w:t>
            </w:r>
            <w:r>
              <w:rPr>
                <w:rFonts w:cs="Arial"/>
                <w:szCs w:val="20"/>
              </w:rPr>
              <w:t xml:space="preserve"> to the following question in the </w:t>
            </w:r>
            <w:r w:rsidR="008F7CCE">
              <w:rPr>
                <w:rFonts w:cs="Arial"/>
                <w:szCs w:val="20"/>
              </w:rPr>
              <w:t>Nurturing Possibility</w:t>
            </w:r>
            <w:r>
              <w:rPr>
                <w:rFonts w:cs="Arial"/>
                <w:szCs w:val="20"/>
              </w:rPr>
              <w:t xml:space="preserve"> discussion forum:</w:t>
            </w:r>
          </w:p>
          <w:p w14:paraId="482E48F1" w14:textId="77777777" w:rsidR="00CF38AC" w:rsidRDefault="00CF38AC" w:rsidP="00CF38AC">
            <w:pPr>
              <w:rPr>
                <w:rFonts w:cs="Arial"/>
                <w:szCs w:val="20"/>
              </w:rPr>
            </w:pPr>
          </w:p>
          <w:p w14:paraId="4C3C43A4" w14:textId="19D294B9" w:rsidR="009B5EFA" w:rsidRDefault="009B5EFA" w:rsidP="008F7CCE">
            <w:pPr>
              <w:pStyle w:val="AssignmentsLevel2"/>
            </w:pPr>
            <w:r w:rsidRPr="0022403E">
              <w:t>How effectively does your educational institution address the three hallmarks of the human condition as outlive by Sir Ken Robinson?</w:t>
            </w:r>
          </w:p>
          <w:p w14:paraId="3EA03F5E" w14:textId="77777777" w:rsidR="008F7CCE" w:rsidRPr="0022403E" w:rsidRDefault="008F7CCE" w:rsidP="00CF38AC">
            <w:pPr>
              <w:rPr>
                <w:rFonts w:cs="Arial"/>
                <w:color w:val="FF0000"/>
                <w:szCs w:val="20"/>
              </w:rPr>
            </w:pPr>
          </w:p>
          <w:p w14:paraId="3EFBD80C" w14:textId="3400689D" w:rsidR="009B5EFA" w:rsidRPr="009F6FAF" w:rsidRDefault="008F7CCE" w:rsidP="00CF38AC">
            <w:pPr>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5E9C2CA8" w14:textId="77777777" w:rsidR="009B5EFA" w:rsidRPr="009F6FAF" w:rsidRDefault="009B5EFA" w:rsidP="00CF38AC">
            <w:pPr>
              <w:rPr>
                <w:rFonts w:cs="Arial"/>
                <w:szCs w:val="20"/>
              </w:rPr>
            </w:pPr>
            <w:r>
              <w:rPr>
                <w:rFonts w:cs="Arial"/>
                <w:szCs w:val="20"/>
              </w:rPr>
              <w:t>7.1, 7.2</w:t>
            </w:r>
          </w:p>
        </w:tc>
        <w:tc>
          <w:tcPr>
            <w:tcW w:w="1440" w:type="dxa"/>
            <w:tcBorders>
              <w:bottom w:val="single" w:sz="4" w:space="0" w:color="000000" w:themeColor="text1"/>
            </w:tcBorders>
          </w:tcPr>
          <w:p w14:paraId="286A233E" w14:textId="77777777" w:rsidR="009B5EFA" w:rsidRPr="009F6FAF" w:rsidRDefault="009B5EFA" w:rsidP="00CF38AC">
            <w:pPr>
              <w:rPr>
                <w:rFonts w:cs="Arial"/>
                <w:szCs w:val="20"/>
              </w:rPr>
            </w:pPr>
            <w:r>
              <w:rPr>
                <w:rFonts w:cs="Arial"/>
                <w:szCs w:val="20"/>
              </w:rPr>
              <w:t xml:space="preserve">Discussion: </w:t>
            </w:r>
            <w:r w:rsidRPr="000F7F88">
              <w:rPr>
                <w:rFonts w:cs="Arial"/>
                <w:b/>
                <w:szCs w:val="20"/>
              </w:rPr>
              <w:t>1 hour</w:t>
            </w:r>
          </w:p>
        </w:tc>
      </w:tr>
      <w:tr w:rsidR="00420554" w:rsidRPr="00842155" w14:paraId="72C383CE" w14:textId="77777777" w:rsidTr="00FD5474">
        <w:tc>
          <w:tcPr>
            <w:tcW w:w="10170" w:type="dxa"/>
            <w:gridSpan w:val="2"/>
            <w:tcMar>
              <w:top w:w="115" w:type="dxa"/>
              <w:left w:w="115" w:type="dxa"/>
              <w:bottom w:w="115" w:type="dxa"/>
              <w:right w:w="115" w:type="dxa"/>
            </w:tcMar>
          </w:tcPr>
          <w:p w14:paraId="5AC3419A" w14:textId="597B4848" w:rsidR="00420554" w:rsidRDefault="008F7CCE" w:rsidP="00420554">
            <w:pPr>
              <w:tabs>
                <w:tab w:val="left" w:pos="2329"/>
              </w:tabs>
              <w:rPr>
                <w:rFonts w:cs="Arial"/>
                <w:b/>
                <w:szCs w:val="20"/>
              </w:rPr>
            </w:pPr>
            <w:r>
              <w:rPr>
                <w:rFonts w:cs="Arial"/>
                <w:b/>
                <w:szCs w:val="20"/>
              </w:rPr>
              <w:t xml:space="preserve">Discussion: </w:t>
            </w:r>
            <w:r w:rsidR="00B03E24">
              <w:rPr>
                <w:rFonts w:cs="Arial"/>
                <w:b/>
                <w:szCs w:val="20"/>
              </w:rPr>
              <w:t>Ethical Responsibilities</w:t>
            </w:r>
          </w:p>
          <w:p w14:paraId="0FB89773" w14:textId="11BC7D51" w:rsidR="00CE3251" w:rsidRDefault="00CE3251" w:rsidP="00420554">
            <w:pPr>
              <w:tabs>
                <w:tab w:val="left" w:pos="2329"/>
              </w:tabs>
              <w:rPr>
                <w:rFonts w:cs="Arial"/>
                <w:b/>
                <w:szCs w:val="20"/>
              </w:rPr>
            </w:pPr>
          </w:p>
          <w:p w14:paraId="07203E55" w14:textId="64D469A2" w:rsidR="008F7CCE" w:rsidRPr="008F7CCE" w:rsidRDefault="008F7CCE" w:rsidP="00420554">
            <w:pPr>
              <w:tabs>
                <w:tab w:val="left" w:pos="2329"/>
              </w:tabs>
              <w:rPr>
                <w:rFonts w:cs="Arial"/>
                <w:szCs w:val="20"/>
              </w:rPr>
            </w:pPr>
            <w:r>
              <w:rPr>
                <w:rFonts w:cs="Arial"/>
                <w:b/>
                <w:szCs w:val="20"/>
              </w:rPr>
              <w:t xml:space="preserve">Review </w:t>
            </w:r>
            <w:r>
              <w:rPr>
                <w:rFonts w:cs="Arial"/>
                <w:szCs w:val="20"/>
              </w:rPr>
              <w:t xml:space="preserve">the </w:t>
            </w:r>
            <w:hyperlink r:id="rId57" w:history="1">
              <w:r w:rsidRPr="008F7CCE">
                <w:rPr>
                  <w:rStyle w:val="Hyperlink"/>
                  <w:rFonts w:cs="Arial"/>
                  <w:szCs w:val="20"/>
                </w:rPr>
                <w:t>Sisters of Mercy Mission and Values</w:t>
              </w:r>
            </w:hyperlink>
            <w:r>
              <w:rPr>
                <w:rFonts w:cs="Arial"/>
                <w:szCs w:val="20"/>
              </w:rPr>
              <w:t xml:space="preserve">. </w:t>
            </w:r>
          </w:p>
          <w:p w14:paraId="0BEDE9EE" w14:textId="77777777" w:rsidR="008F7CCE" w:rsidRDefault="008F7CCE" w:rsidP="00420554">
            <w:pPr>
              <w:tabs>
                <w:tab w:val="left" w:pos="2329"/>
              </w:tabs>
              <w:rPr>
                <w:rFonts w:cs="Arial"/>
                <w:b/>
                <w:szCs w:val="20"/>
              </w:rPr>
            </w:pPr>
          </w:p>
          <w:p w14:paraId="3421F430" w14:textId="640A274F" w:rsidR="008F7CCE" w:rsidRDefault="00B03E24" w:rsidP="00B03E24">
            <w:pPr>
              <w:tabs>
                <w:tab w:val="left" w:pos="2329"/>
              </w:tabs>
              <w:rPr>
                <w:rFonts w:cs="Arial"/>
                <w:szCs w:val="20"/>
              </w:rPr>
            </w:pPr>
            <w:r w:rsidRPr="00B03E24">
              <w:rPr>
                <w:rFonts w:cs="Arial"/>
                <w:b/>
                <w:szCs w:val="20"/>
              </w:rPr>
              <w:t>Respond</w:t>
            </w:r>
            <w:r>
              <w:rPr>
                <w:rFonts w:cs="Arial"/>
                <w:szCs w:val="20"/>
              </w:rPr>
              <w:t xml:space="preserve"> to the following question in the Ethical Responsibilities discussion forum by Thursday: </w:t>
            </w:r>
          </w:p>
          <w:p w14:paraId="28DAB73E" w14:textId="77777777" w:rsidR="008F7CCE" w:rsidRDefault="008F7CCE" w:rsidP="00B03E24">
            <w:pPr>
              <w:tabs>
                <w:tab w:val="left" w:pos="2329"/>
              </w:tabs>
              <w:rPr>
                <w:rFonts w:cs="Arial"/>
                <w:szCs w:val="20"/>
              </w:rPr>
            </w:pPr>
          </w:p>
          <w:p w14:paraId="39AC6F5A" w14:textId="10037E69" w:rsidR="00CE3251" w:rsidRDefault="008F7CCE" w:rsidP="008F7CCE">
            <w:pPr>
              <w:pStyle w:val="AssignmentsLevel2"/>
            </w:pPr>
            <w:r>
              <w:t>How does the Si</w:t>
            </w:r>
            <w:r w:rsidR="0033645C">
              <w:t xml:space="preserve">sters of Mercy Mission and </w:t>
            </w:r>
            <w:r>
              <w:t xml:space="preserve">Values compare to </w:t>
            </w:r>
            <w:r w:rsidR="0033645C">
              <w:t xml:space="preserve">the ethical responsibilities of </w:t>
            </w:r>
            <w:r>
              <w:t>HR</w:t>
            </w:r>
            <w:r w:rsidR="0033645C">
              <w:t xml:space="preserve"> administrators</w:t>
            </w:r>
            <w:r>
              <w:t xml:space="preserve">? </w:t>
            </w:r>
          </w:p>
          <w:p w14:paraId="273899E0" w14:textId="77777777" w:rsidR="00B03E24" w:rsidRDefault="00B03E24" w:rsidP="00B03E24">
            <w:pPr>
              <w:pStyle w:val="AssignmentsLevel1"/>
            </w:pPr>
          </w:p>
          <w:p w14:paraId="2E15E06A" w14:textId="444D644F" w:rsidR="00B03E24" w:rsidRPr="00CE3251" w:rsidRDefault="008F7CCE" w:rsidP="00B03E24">
            <w:pPr>
              <w:tabs>
                <w:tab w:val="left" w:pos="2329"/>
              </w:tabs>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184F0BDE" w14:textId="7C7F705D" w:rsidR="00420554" w:rsidRPr="00842155" w:rsidRDefault="00CE3251" w:rsidP="00420554">
            <w:pPr>
              <w:tabs>
                <w:tab w:val="left" w:pos="2329"/>
              </w:tabs>
              <w:rPr>
                <w:rFonts w:cs="Arial"/>
                <w:szCs w:val="20"/>
              </w:rPr>
            </w:pPr>
            <w:r>
              <w:rPr>
                <w:rFonts w:cs="Arial"/>
                <w:szCs w:val="20"/>
              </w:rPr>
              <w:t>7.3</w:t>
            </w:r>
          </w:p>
        </w:tc>
        <w:tc>
          <w:tcPr>
            <w:tcW w:w="1440" w:type="dxa"/>
          </w:tcPr>
          <w:p w14:paraId="2B86F075" w14:textId="3E59BA5D" w:rsidR="00420554" w:rsidRPr="00842155" w:rsidRDefault="00276D89" w:rsidP="00420554">
            <w:pPr>
              <w:tabs>
                <w:tab w:val="left" w:pos="2329"/>
              </w:tabs>
              <w:rPr>
                <w:rFonts w:cs="Arial"/>
                <w:szCs w:val="20"/>
              </w:rPr>
            </w:pPr>
            <w:r>
              <w:rPr>
                <w:rFonts w:cs="Arial"/>
                <w:szCs w:val="20"/>
              </w:rPr>
              <w:t xml:space="preserve">Discussion: </w:t>
            </w:r>
            <w:r w:rsidRPr="000F7F88">
              <w:rPr>
                <w:rFonts w:cs="Arial"/>
                <w:b/>
                <w:szCs w:val="20"/>
              </w:rPr>
              <w:t>1 hour</w:t>
            </w:r>
          </w:p>
        </w:tc>
      </w:tr>
      <w:tr w:rsidR="00CE3251" w:rsidRPr="007F339F" w14:paraId="736BBF40" w14:textId="77777777" w:rsidTr="00FD5474">
        <w:tc>
          <w:tcPr>
            <w:tcW w:w="10170" w:type="dxa"/>
            <w:gridSpan w:val="2"/>
            <w:tcMar>
              <w:top w:w="115" w:type="dxa"/>
              <w:left w:w="115" w:type="dxa"/>
              <w:bottom w:w="115" w:type="dxa"/>
              <w:right w:w="115" w:type="dxa"/>
            </w:tcMar>
          </w:tcPr>
          <w:p w14:paraId="22467BCB" w14:textId="05523EEA" w:rsidR="00CE3251" w:rsidRPr="00CE3251" w:rsidRDefault="00CE3251" w:rsidP="00CE3251">
            <w:pPr>
              <w:tabs>
                <w:tab w:val="left" w:pos="2329"/>
              </w:tabs>
              <w:rPr>
                <w:rFonts w:cs="Arial"/>
                <w:b/>
                <w:szCs w:val="20"/>
              </w:rPr>
            </w:pPr>
            <w:r w:rsidRPr="00CE3251">
              <w:rPr>
                <w:rFonts w:cs="Arial"/>
                <w:b/>
                <w:szCs w:val="20"/>
              </w:rPr>
              <w:t xml:space="preserve">Future Issues in Education </w:t>
            </w:r>
          </w:p>
          <w:p w14:paraId="0507E707" w14:textId="77777777" w:rsidR="00CE3251" w:rsidRDefault="00CE3251" w:rsidP="00CE3251">
            <w:pPr>
              <w:tabs>
                <w:tab w:val="left" w:pos="2329"/>
              </w:tabs>
              <w:rPr>
                <w:rFonts w:cs="Arial"/>
                <w:szCs w:val="20"/>
              </w:rPr>
            </w:pPr>
          </w:p>
          <w:p w14:paraId="17F6D25E" w14:textId="10D7068B" w:rsidR="00CE3251" w:rsidRPr="006051E6" w:rsidRDefault="00CE3251" w:rsidP="00CE3251">
            <w:pPr>
              <w:tabs>
                <w:tab w:val="left" w:pos="2329"/>
              </w:tabs>
              <w:rPr>
                <w:rFonts w:cs="Arial"/>
                <w:szCs w:val="20"/>
              </w:rPr>
            </w:pPr>
            <w:r w:rsidRPr="006051E6">
              <w:rPr>
                <w:rFonts w:cs="Arial"/>
                <w:b/>
                <w:szCs w:val="20"/>
              </w:rPr>
              <w:t>Compose</w:t>
            </w:r>
            <w:r w:rsidRPr="006051E6">
              <w:rPr>
                <w:rFonts w:cs="Arial"/>
                <w:szCs w:val="20"/>
              </w:rPr>
              <w:t xml:space="preserve"> a</w:t>
            </w:r>
            <w:r w:rsidR="00DA0C68" w:rsidRPr="006051E6">
              <w:rPr>
                <w:rFonts w:cs="Arial"/>
                <w:szCs w:val="20"/>
              </w:rPr>
              <w:t xml:space="preserve"> 2,500</w:t>
            </w:r>
            <w:r w:rsidR="007F03C1">
              <w:rPr>
                <w:rFonts w:cs="Arial"/>
                <w:szCs w:val="20"/>
              </w:rPr>
              <w:t>-</w:t>
            </w:r>
            <w:r w:rsidR="00DA0C68" w:rsidRPr="006051E6">
              <w:rPr>
                <w:rFonts w:cs="Arial"/>
                <w:szCs w:val="20"/>
              </w:rPr>
              <w:t xml:space="preserve"> to </w:t>
            </w:r>
            <w:r w:rsidR="0022403E" w:rsidRPr="006051E6">
              <w:rPr>
                <w:rFonts w:cs="Arial"/>
                <w:szCs w:val="20"/>
              </w:rPr>
              <w:t>3,000</w:t>
            </w:r>
            <w:r w:rsidR="00DA0C68" w:rsidRPr="006051E6">
              <w:rPr>
                <w:rFonts w:cs="Arial"/>
                <w:szCs w:val="20"/>
              </w:rPr>
              <w:t>-</w:t>
            </w:r>
            <w:r w:rsidR="00AB0F5E" w:rsidRPr="006051E6">
              <w:rPr>
                <w:rFonts w:cs="Arial"/>
                <w:szCs w:val="20"/>
              </w:rPr>
              <w:t>word</w:t>
            </w:r>
            <w:r w:rsidRPr="006051E6">
              <w:rPr>
                <w:rFonts w:cs="Arial"/>
                <w:szCs w:val="20"/>
              </w:rPr>
              <w:t xml:space="preserve"> research paper in which you complete the following:</w:t>
            </w:r>
            <w:r w:rsidR="00954D9D" w:rsidRPr="006051E6">
              <w:rPr>
                <w:rFonts w:cs="Arial"/>
                <w:szCs w:val="20"/>
              </w:rPr>
              <w:t xml:space="preserve"> </w:t>
            </w:r>
          </w:p>
          <w:p w14:paraId="631DCA0A" w14:textId="77777777" w:rsidR="0022403E" w:rsidRDefault="0022403E" w:rsidP="00CE3251">
            <w:pPr>
              <w:tabs>
                <w:tab w:val="left" w:pos="2329"/>
              </w:tabs>
              <w:rPr>
                <w:rFonts w:cs="Arial"/>
                <w:szCs w:val="20"/>
              </w:rPr>
            </w:pPr>
          </w:p>
          <w:p w14:paraId="74A7E096" w14:textId="77777777" w:rsidR="00CE3251" w:rsidRDefault="00CE3251" w:rsidP="00CE3251">
            <w:pPr>
              <w:pStyle w:val="AssignmentsLevel2"/>
            </w:pPr>
            <w:r w:rsidRPr="00CE3251">
              <w:t>Identify</w:t>
            </w:r>
            <w:r>
              <w:t xml:space="preserve"> a current issue affecting education.</w:t>
            </w:r>
          </w:p>
          <w:p w14:paraId="050929E8" w14:textId="0B825FD7" w:rsidR="00CE3251" w:rsidRDefault="00B03E24" w:rsidP="00CE3251">
            <w:pPr>
              <w:pStyle w:val="AssignmentsLevel2"/>
            </w:pPr>
            <w:r>
              <w:t>Evaluate</w:t>
            </w:r>
            <w:r w:rsidR="00CE3251" w:rsidRPr="00CE3251">
              <w:rPr>
                <w:b/>
              </w:rPr>
              <w:t xml:space="preserve"> </w:t>
            </w:r>
            <w:r w:rsidR="00CE3251" w:rsidRPr="00CE3251">
              <w:t>current strategies in place to address the issue.</w:t>
            </w:r>
          </w:p>
          <w:p w14:paraId="2682768D" w14:textId="57931F9F" w:rsidR="00CE3251" w:rsidRDefault="00CE3251" w:rsidP="00CE3251">
            <w:pPr>
              <w:pStyle w:val="AssignmentsLevel2"/>
            </w:pPr>
            <w:r>
              <w:t>Recommend</w:t>
            </w:r>
            <w:r w:rsidRPr="00CE3251">
              <w:t xml:space="preserve"> how </w:t>
            </w:r>
            <w:r w:rsidR="00B03E24">
              <w:t>to tailor strategies</w:t>
            </w:r>
            <w:r w:rsidRPr="00CE3251">
              <w:t xml:space="preserve"> to more effectively address the issue amid the constantly changing education environment.</w:t>
            </w:r>
          </w:p>
          <w:p w14:paraId="655251DE" w14:textId="6BBF0C60" w:rsidR="00CE3251" w:rsidRDefault="00CE3251" w:rsidP="00CE3251">
            <w:pPr>
              <w:pStyle w:val="AssignmentsLevel2"/>
            </w:pPr>
            <w:r w:rsidRPr="00CE3251">
              <w:t xml:space="preserve">Determine structural changes needed in the field of education to accommodate your </w:t>
            </w:r>
            <w:r w:rsidR="00276D89" w:rsidRPr="00CE3251">
              <w:t>strategies</w:t>
            </w:r>
            <w:r>
              <w:t>.</w:t>
            </w:r>
          </w:p>
          <w:p w14:paraId="295DA7C0" w14:textId="7F9B52FD" w:rsidR="00CE3251" w:rsidRDefault="00B03E24" w:rsidP="00CE3251">
            <w:pPr>
              <w:pStyle w:val="AssignmentsLevel2"/>
            </w:pPr>
            <w:r>
              <w:t>Explain</w:t>
            </w:r>
            <w:r w:rsidR="00CE3251" w:rsidRPr="00CE3251">
              <w:t xml:space="preserve"> the effects of </w:t>
            </w:r>
            <w:r>
              <w:t>the</w:t>
            </w:r>
            <w:r w:rsidR="00CE3251" w:rsidRPr="00CE3251">
              <w:t xml:space="preserve"> </w:t>
            </w:r>
            <w:r w:rsidR="00276D89" w:rsidRPr="00CE3251">
              <w:t>strategies</w:t>
            </w:r>
            <w:r w:rsidR="00CE3251" w:rsidRPr="00CE3251">
              <w:t xml:space="preserve"> and structural changes </w:t>
            </w:r>
            <w:r>
              <w:t xml:space="preserve">needed </w:t>
            </w:r>
            <w:r w:rsidR="00CE3251" w:rsidRPr="00CE3251">
              <w:t>on the role and responsibilities of the Human Resources Administrator.</w:t>
            </w:r>
          </w:p>
          <w:p w14:paraId="08F93709" w14:textId="77777777" w:rsidR="00CE3251" w:rsidRDefault="00CE3251" w:rsidP="00CE3251">
            <w:pPr>
              <w:pStyle w:val="AssignmentsLevel2"/>
              <w:numPr>
                <w:ilvl w:val="0"/>
                <w:numId w:val="0"/>
              </w:numPr>
              <w:ind w:left="360" w:hanging="360"/>
            </w:pPr>
          </w:p>
          <w:p w14:paraId="10D2E455" w14:textId="77777777" w:rsidR="00DA0C68" w:rsidRDefault="00CE3251" w:rsidP="00CE3251">
            <w:pPr>
              <w:pStyle w:val="AssignmentsLevel2"/>
              <w:numPr>
                <w:ilvl w:val="0"/>
                <w:numId w:val="0"/>
              </w:numPr>
              <w:ind w:left="360" w:hanging="360"/>
              <w:rPr>
                <w:i/>
                <w:color w:val="FF0000"/>
              </w:rPr>
            </w:pPr>
            <w:r>
              <w:rPr>
                <w:b/>
              </w:rPr>
              <w:t>Include</w:t>
            </w:r>
            <w:r>
              <w:t xml:space="preserve"> a minimum of five scholarly resources in your research.</w:t>
            </w:r>
            <w:r w:rsidR="00DA0C68" w:rsidRPr="00DA0C68">
              <w:rPr>
                <w:i/>
                <w:color w:val="FF0000"/>
              </w:rPr>
              <w:t xml:space="preserve"> </w:t>
            </w:r>
          </w:p>
          <w:p w14:paraId="454161AB" w14:textId="77777777" w:rsidR="00CE3251" w:rsidRDefault="00CE3251" w:rsidP="00CE3251">
            <w:pPr>
              <w:pStyle w:val="AssignmentsLevel2"/>
              <w:numPr>
                <w:ilvl w:val="0"/>
                <w:numId w:val="0"/>
              </w:numPr>
              <w:ind w:left="360" w:hanging="360"/>
            </w:pPr>
          </w:p>
          <w:p w14:paraId="54796BCB" w14:textId="77777777" w:rsidR="00CE3251" w:rsidRDefault="00CE3251" w:rsidP="00CE3251">
            <w:pPr>
              <w:pStyle w:val="AssignmentsLevel2"/>
              <w:numPr>
                <w:ilvl w:val="0"/>
                <w:numId w:val="0"/>
              </w:numPr>
              <w:ind w:left="360" w:hanging="360"/>
            </w:pPr>
            <w:r>
              <w:rPr>
                <w:b/>
              </w:rPr>
              <w:t>Format</w:t>
            </w:r>
            <w:r>
              <w:t xml:space="preserve"> your paper according to current APA standards.</w:t>
            </w:r>
          </w:p>
          <w:p w14:paraId="339572D8" w14:textId="77777777" w:rsidR="00CE3251" w:rsidRDefault="00CE3251" w:rsidP="00CE3251">
            <w:pPr>
              <w:pStyle w:val="AssignmentsLevel2"/>
              <w:numPr>
                <w:ilvl w:val="0"/>
                <w:numId w:val="0"/>
              </w:numPr>
              <w:ind w:left="360" w:hanging="360"/>
            </w:pPr>
          </w:p>
          <w:p w14:paraId="5F6D46F1" w14:textId="7492F084" w:rsidR="00DA0C68" w:rsidRDefault="00CE3251" w:rsidP="00DA0C68">
            <w:pPr>
              <w:pStyle w:val="AssignmentsLevel2"/>
              <w:numPr>
                <w:ilvl w:val="0"/>
                <w:numId w:val="0"/>
              </w:numPr>
              <w:ind w:left="360" w:hanging="360"/>
              <w:rPr>
                <w:i/>
                <w:color w:val="FF0000"/>
              </w:rPr>
            </w:pPr>
            <w:r>
              <w:rPr>
                <w:b/>
              </w:rPr>
              <w:t xml:space="preserve">Submit </w:t>
            </w:r>
            <w:r>
              <w:t>your paper</w:t>
            </w:r>
            <w:r w:rsidR="00B03E24">
              <w:t xml:space="preserve"> </w:t>
            </w:r>
            <w:r w:rsidR="00376D7A" w:rsidRPr="009B68DD">
              <w:t xml:space="preserve">by Sunday at 11:59 </w:t>
            </w:r>
            <w:r w:rsidR="00FA4200">
              <w:t>p.m</w:t>
            </w:r>
            <w:r>
              <w:t>.</w:t>
            </w:r>
            <w:r w:rsidR="00DA0C68" w:rsidRPr="00DA0C68">
              <w:rPr>
                <w:i/>
                <w:color w:val="FF0000"/>
              </w:rPr>
              <w:t xml:space="preserve"> </w:t>
            </w:r>
          </w:p>
          <w:p w14:paraId="4706D46F" w14:textId="77777777" w:rsidR="00DA0C68" w:rsidRPr="00DA0C68" w:rsidRDefault="00DA0C68" w:rsidP="00DA0C68">
            <w:pPr>
              <w:pStyle w:val="AssignmentsLevel2"/>
              <w:numPr>
                <w:ilvl w:val="0"/>
                <w:numId w:val="0"/>
              </w:numPr>
              <w:ind w:left="360" w:hanging="360"/>
              <w:rPr>
                <w:i/>
              </w:rPr>
            </w:pPr>
          </w:p>
          <w:p w14:paraId="74A65CC6" w14:textId="64319FC2" w:rsidR="00AA765B" w:rsidRPr="00CE3251" w:rsidRDefault="00DA0C68" w:rsidP="003D4676">
            <w:pPr>
              <w:pStyle w:val="AssignmentsLevel1"/>
            </w:pPr>
            <w:r w:rsidRPr="00DA0C68">
              <w:rPr>
                <w:i/>
              </w:rPr>
              <w:t>Note</w:t>
            </w:r>
            <w:r w:rsidRPr="00DA0C68">
              <w:t xml:space="preserve">: </w:t>
            </w:r>
            <w:r>
              <w:t>The instructor must approve your proposed topic</w:t>
            </w:r>
            <w:r w:rsidR="003D4676">
              <w:t>.</w:t>
            </w:r>
            <w:r w:rsidR="006051E6">
              <w:t xml:space="preserve"> </w:t>
            </w:r>
            <w:r w:rsidR="003D4676">
              <w:t>R</w:t>
            </w:r>
            <w:r w:rsidR="006051E6">
              <w:t xml:space="preserve">eview the assignment </w:t>
            </w:r>
            <w:r w:rsidR="006051E6" w:rsidRPr="006051E6">
              <w:t>Preparation: Future Issues in Education</w:t>
            </w:r>
            <w:r w:rsidR="006051E6">
              <w:t xml:space="preserve"> in Week 6. </w:t>
            </w:r>
          </w:p>
        </w:tc>
        <w:tc>
          <w:tcPr>
            <w:tcW w:w="1440" w:type="dxa"/>
          </w:tcPr>
          <w:p w14:paraId="2D4219A2" w14:textId="29B8AEDD" w:rsidR="00CE3251" w:rsidRDefault="00CE3251" w:rsidP="00CE3251">
            <w:pPr>
              <w:tabs>
                <w:tab w:val="left" w:pos="2329"/>
              </w:tabs>
              <w:rPr>
                <w:rFonts w:cs="Arial"/>
                <w:szCs w:val="20"/>
              </w:rPr>
            </w:pPr>
            <w:r>
              <w:rPr>
                <w:rFonts w:cs="Arial"/>
                <w:szCs w:val="20"/>
              </w:rPr>
              <w:lastRenderedPageBreak/>
              <w:t>7.1, 7.2</w:t>
            </w:r>
          </w:p>
        </w:tc>
        <w:tc>
          <w:tcPr>
            <w:tcW w:w="1440" w:type="dxa"/>
          </w:tcPr>
          <w:p w14:paraId="5BDE1F83" w14:textId="0AE3AB36" w:rsidR="00CE3251" w:rsidRPr="009F6FAF" w:rsidRDefault="00810404" w:rsidP="00CE3251">
            <w:pPr>
              <w:tabs>
                <w:tab w:val="left" w:pos="2329"/>
              </w:tabs>
              <w:rPr>
                <w:rFonts w:cs="Arial"/>
                <w:szCs w:val="20"/>
              </w:rPr>
            </w:pPr>
            <w:r>
              <w:rPr>
                <w:rFonts w:cs="Arial"/>
                <w:szCs w:val="20"/>
              </w:rPr>
              <w:t>Research Project</w:t>
            </w:r>
            <w:r w:rsidR="00276D89">
              <w:rPr>
                <w:rFonts w:cs="Arial"/>
                <w:szCs w:val="20"/>
              </w:rPr>
              <w:t xml:space="preserve">: </w:t>
            </w:r>
            <w:r w:rsidR="001A00E6">
              <w:rPr>
                <w:rFonts w:cs="Arial"/>
                <w:b/>
                <w:szCs w:val="20"/>
              </w:rPr>
              <w:t>1</w:t>
            </w:r>
            <w:r w:rsidR="00276D89" w:rsidRPr="00867EA5">
              <w:rPr>
                <w:rFonts w:cs="Arial"/>
                <w:b/>
                <w:szCs w:val="20"/>
              </w:rPr>
              <w:t xml:space="preserve"> hour</w:t>
            </w:r>
          </w:p>
        </w:tc>
      </w:tr>
      <w:tr w:rsidR="00420554" w:rsidRPr="007F339F" w14:paraId="29D234E0" w14:textId="77777777" w:rsidTr="00FD5474">
        <w:tc>
          <w:tcPr>
            <w:tcW w:w="10170" w:type="dxa"/>
            <w:gridSpan w:val="2"/>
            <w:tcMar>
              <w:top w:w="115" w:type="dxa"/>
              <w:left w:w="115" w:type="dxa"/>
              <w:bottom w:w="115" w:type="dxa"/>
              <w:right w:w="115" w:type="dxa"/>
            </w:tcMar>
          </w:tcPr>
          <w:p w14:paraId="51A464BB" w14:textId="63BD73C9" w:rsidR="00420554" w:rsidRPr="004F138A" w:rsidRDefault="00420554" w:rsidP="00420554">
            <w:pPr>
              <w:tabs>
                <w:tab w:val="left" w:pos="2329"/>
              </w:tabs>
              <w:rPr>
                <w:rFonts w:cs="Arial"/>
                <w:b/>
                <w:szCs w:val="20"/>
              </w:rPr>
            </w:pPr>
            <w:r>
              <w:rPr>
                <w:rFonts w:cs="Arial"/>
                <w:b/>
                <w:szCs w:val="20"/>
              </w:rPr>
              <w:t>H.R. Mission Statement</w:t>
            </w:r>
          </w:p>
          <w:p w14:paraId="2AB92D2E" w14:textId="77777777" w:rsidR="00420554" w:rsidRDefault="00420554" w:rsidP="00420554">
            <w:pPr>
              <w:tabs>
                <w:tab w:val="left" w:pos="2329"/>
              </w:tabs>
              <w:rPr>
                <w:rFonts w:cs="Arial"/>
                <w:b/>
                <w:szCs w:val="20"/>
              </w:rPr>
            </w:pPr>
          </w:p>
          <w:p w14:paraId="6610688C" w14:textId="2A6D11E2" w:rsidR="00492B13" w:rsidRPr="00593F56" w:rsidRDefault="00593F56" w:rsidP="00420554">
            <w:pPr>
              <w:tabs>
                <w:tab w:val="left" w:pos="2329"/>
              </w:tabs>
              <w:rPr>
                <w:rFonts w:cs="Arial"/>
                <w:b/>
                <w:szCs w:val="20"/>
              </w:rPr>
            </w:pPr>
            <w:r w:rsidRPr="00593F56">
              <w:rPr>
                <w:b/>
              </w:rPr>
              <w:t>Review</w:t>
            </w:r>
            <w:r w:rsidR="006051E6">
              <w:t xml:space="preserve"> </w:t>
            </w:r>
            <w:hyperlink r:id="rId58" w:history="1">
              <w:r w:rsidR="006051E6" w:rsidRPr="006051E6">
                <w:rPr>
                  <w:rStyle w:val="Hyperlink"/>
                </w:rPr>
                <w:t>Gwynedd Mercy University’s Mission,</w:t>
              </w:r>
              <w:r w:rsidRPr="006051E6">
                <w:rPr>
                  <w:rStyle w:val="Hyperlink"/>
                </w:rPr>
                <w:t xml:space="preserve"> Core Values</w:t>
              </w:r>
              <w:r w:rsidR="003D4676">
                <w:rPr>
                  <w:rStyle w:val="Hyperlink"/>
                </w:rPr>
                <w:t>,</w:t>
              </w:r>
              <w:r w:rsidRPr="006051E6">
                <w:rPr>
                  <w:rStyle w:val="Hyperlink"/>
                </w:rPr>
                <w:t xml:space="preserve"> and Statement of Belief</w:t>
              </w:r>
            </w:hyperlink>
            <w:r w:rsidRPr="00593F56">
              <w:rPr>
                <w:rFonts w:cs="Arial"/>
                <w:szCs w:val="20"/>
              </w:rPr>
              <w:t>.</w:t>
            </w:r>
          </w:p>
          <w:p w14:paraId="312CE45B" w14:textId="77777777" w:rsidR="00593F56" w:rsidRDefault="00593F56" w:rsidP="00420554">
            <w:pPr>
              <w:tabs>
                <w:tab w:val="left" w:pos="2329"/>
              </w:tabs>
              <w:rPr>
                <w:rFonts w:cs="Arial"/>
                <w:b/>
                <w:szCs w:val="20"/>
              </w:rPr>
            </w:pPr>
          </w:p>
          <w:p w14:paraId="016DD1CE" w14:textId="5ECACDCF" w:rsidR="00420554" w:rsidRDefault="00420554" w:rsidP="00420554">
            <w:pPr>
              <w:tabs>
                <w:tab w:val="left" w:pos="2329"/>
              </w:tabs>
              <w:rPr>
                <w:rFonts w:cs="Arial"/>
                <w:szCs w:val="20"/>
              </w:rPr>
            </w:pPr>
            <w:r w:rsidRPr="00CE3251">
              <w:rPr>
                <w:rFonts w:cs="Arial"/>
                <w:b/>
                <w:szCs w:val="20"/>
              </w:rPr>
              <w:t>Compose</w:t>
            </w:r>
            <w:r>
              <w:rPr>
                <w:rFonts w:cs="Arial"/>
                <w:szCs w:val="20"/>
              </w:rPr>
              <w:t xml:space="preserve"> a 1</w:t>
            </w:r>
            <w:r w:rsidR="00B03E24">
              <w:rPr>
                <w:rFonts w:cs="Arial"/>
                <w:szCs w:val="20"/>
              </w:rPr>
              <w:t>00</w:t>
            </w:r>
            <w:r>
              <w:rPr>
                <w:rFonts w:cs="Arial"/>
                <w:szCs w:val="20"/>
              </w:rPr>
              <w:t>- to 2</w:t>
            </w:r>
            <w:r w:rsidR="00B03E24">
              <w:rPr>
                <w:rFonts w:cs="Arial"/>
                <w:szCs w:val="20"/>
              </w:rPr>
              <w:t>00</w:t>
            </w:r>
            <w:r>
              <w:rPr>
                <w:rFonts w:cs="Arial"/>
                <w:szCs w:val="20"/>
              </w:rPr>
              <w:t>-</w:t>
            </w:r>
            <w:r w:rsidR="00B03E24">
              <w:rPr>
                <w:rFonts w:cs="Arial"/>
                <w:szCs w:val="20"/>
              </w:rPr>
              <w:t>word</w:t>
            </w:r>
            <w:r>
              <w:rPr>
                <w:rFonts w:cs="Arial"/>
                <w:szCs w:val="20"/>
              </w:rPr>
              <w:t xml:space="preserve"> mission statement for your </w:t>
            </w:r>
            <w:r w:rsidR="006051E6">
              <w:rPr>
                <w:rFonts w:cs="Arial"/>
                <w:szCs w:val="20"/>
              </w:rPr>
              <w:t>HR</w:t>
            </w:r>
            <w:r>
              <w:rPr>
                <w:rFonts w:cs="Arial"/>
                <w:szCs w:val="20"/>
              </w:rPr>
              <w:t xml:space="preserve"> </w:t>
            </w:r>
            <w:r w:rsidR="003D4676">
              <w:rPr>
                <w:rFonts w:cs="Arial"/>
                <w:szCs w:val="20"/>
              </w:rPr>
              <w:t>d</w:t>
            </w:r>
            <w:r>
              <w:rPr>
                <w:rFonts w:cs="Arial"/>
                <w:szCs w:val="20"/>
              </w:rPr>
              <w:t>epartment</w:t>
            </w:r>
            <w:r w:rsidR="00CE3251">
              <w:rPr>
                <w:rFonts w:cs="Arial"/>
                <w:szCs w:val="20"/>
              </w:rPr>
              <w:t xml:space="preserve"> that reflects </w:t>
            </w:r>
            <w:r w:rsidR="0022403E" w:rsidRPr="006051E6">
              <w:rPr>
                <w:rFonts w:cs="Arial"/>
                <w:szCs w:val="20"/>
              </w:rPr>
              <w:t xml:space="preserve">Gwynedd </w:t>
            </w:r>
            <w:r w:rsidR="00CE3251">
              <w:rPr>
                <w:rFonts w:cs="Arial"/>
                <w:szCs w:val="20"/>
              </w:rPr>
              <w:t>Mercy</w:t>
            </w:r>
            <w:r w:rsidR="006051E6">
              <w:rPr>
                <w:rFonts w:cs="Arial"/>
                <w:szCs w:val="20"/>
              </w:rPr>
              <w:t>’s</w:t>
            </w:r>
            <w:r w:rsidR="00CE3251">
              <w:rPr>
                <w:rFonts w:cs="Arial"/>
                <w:szCs w:val="20"/>
              </w:rPr>
              <w:t xml:space="preserve"> values.</w:t>
            </w:r>
          </w:p>
          <w:p w14:paraId="6D167CB0" w14:textId="77777777" w:rsidR="00420554" w:rsidRDefault="00420554" w:rsidP="00420554">
            <w:pPr>
              <w:tabs>
                <w:tab w:val="left" w:pos="2329"/>
              </w:tabs>
              <w:rPr>
                <w:rFonts w:cs="Arial"/>
                <w:szCs w:val="20"/>
              </w:rPr>
            </w:pPr>
          </w:p>
          <w:p w14:paraId="38DEE1E3" w14:textId="6B5267F3" w:rsidR="00420554" w:rsidRDefault="00420554" w:rsidP="00420554">
            <w:pPr>
              <w:tabs>
                <w:tab w:val="left" w:pos="2329"/>
              </w:tabs>
              <w:rPr>
                <w:rFonts w:cs="Arial"/>
                <w:szCs w:val="20"/>
              </w:rPr>
            </w:pPr>
            <w:r w:rsidRPr="00CE3251">
              <w:rPr>
                <w:rFonts w:cs="Arial"/>
                <w:b/>
                <w:szCs w:val="20"/>
              </w:rPr>
              <w:t>Incorporate</w:t>
            </w:r>
            <w:r>
              <w:rPr>
                <w:rFonts w:cs="Arial"/>
                <w:szCs w:val="20"/>
              </w:rPr>
              <w:t xml:space="preserve"> </w:t>
            </w:r>
            <w:r w:rsidR="00CE3251">
              <w:rPr>
                <w:rFonts w:cs="Arial"/>
                <w:szCs w:val="20"/>
              </w:rPr>
              <w:t xml:space="preserve">components of </w:t>
            </w:r>
            <w:r>
              <w:rPr>
                <w:rFonts w:cs="Arial"/>
                <w:szCs w:val="20"/>
              </w:rPr>
              <w:t>Gwynedd Mercy University’s Mission Statement, Core Values, an</w:t>
            </w:r>
            <w:r w:rsidR="00CE3251">
              <w:rPr>
                <w:rFonts w:cs="Arial"/>
                <w:szCs w:val="20"/>
              </w:rPr>
              <w:t>d</w:t>
            </w:r>
            <w:r>
              <w:rPr>
                <w:rFonts w:cs="Arial"/>
                <w:szCs w:val="20"/>
              </w:rPr>
              <w:t xml:space="preserve"> Statement of Beliefs into your mission statement</w:t>
            </w:r>
            <w:r w:rsidR="003D4676">
              <w:rPr>
                <w:rFonts w:cs="Arial"/>
                <w:szCs w:val="20"/>
              </w:rPr>
              <w:t>,</w:t>
            </w:r>
            <w:r>
              <w:rPr>
                <w:rFonts w:cs="Arial"/>
                <w:szCs w:val="20"/>
              </w:rPr>
              <w:t xml:space="preserve"> keeping in mind that you are developing the statement for a public entity.</w:t>
            </w:r>
          </w:p>
          <w:p w14:paraId="34CEB51B" w14:textId="77777777" w:rsidR="002A0F89" w:rsidRDefault="002A0F89" w:rsidP="00420554">
            <w:pPr>
              <w:tabs>
                <w:tab w:val="left" w:pos="2329"/>
              </w:tabs>
            </w:pPr>
          </w:p>
          <w:p w14:paraId="1D070FFC" w14:textId="25467377" w:rsidR="002A0F89" w:rsidRPr="002A0F89" w:rsidRDefault="002A0F89" w:rsidP="003D4676">
            <w:pPr>
              <w:tabs>
                <w:tab w:val="left" w:pos="2329"/>
              </w:tabs>
            </w:pPr>
            <w:r>
              <w:rPr>
                <w:b/>
              </w:rPr>
              <w:t xml:space="preserve">Submit </w:t>
            </w:r>
            <w:r>
              <w:t>your mission statement</w:t>
            </w:r>
            <w:r w:rsidR="00B03E24">
              <w:t xml:space="preserve"> </w:t>
            </w:r>
            <w:r w:rsidR="00376D7A" w:rsidRPr="009B68DD">
              <w:rPr>
                <w:rFonts w:cs="Arial"/>
                <w:szCs w:val="20"/>
              </w:rPr>
              <w:t xml:space="preserve">by Sunday at 11:59 </w:t>
            </w:r>
            <w:r w:rsidR="00FA4200">
              <w:rPr>
                <w:rFonts w:cs="Arial"/>
                <w:szCs w:val="20"/>
              </w:rPr>
              <w:t>p.m</w:t>
            </w:r>
            <w:r>
              <w:t>.</w:t>
            </w:r>
          </w:p>
        </w:tc>
        <w:tc>
          <w:tcPr>
            <w:tcW w:w="1440" w:type="dxa"/>
          </w:tcPr>
          <w:p w14:paraId="32FCFAF5" w14:textId="284942C1" w:rsidR="00420554" w:rsidRPr="009F6FAF" w:rsidRDefault="00420554" w:rsidP="00420554">
            <w:pPr>
              <w:tabs>
                <w:tab w:val="left" w:pos="2329"/>
              </w:tabs>
              <w:rPr>
                <w:rFonts w:cs="Arial"/>
                <w:szCs w:val="20"/>
              </w:rPr>
            </w:pPr>
            <w:r>
              <w:rPr>
                <w:rFonts w:cs="Arial"/>
                <w:szCs w:val="20"/>
              </w:rPr>
              <w:t>7.3</w:t>
            </w:r>
          </w:p>
        </w:tc>
        <w:tc>
          <w:tcPr>
            <w:tcW w:w="1440" w:type="dxa"/>
          </w:tcPr>
          <w:p w14:paraId="2E345CA0" w14:textId="545DBB65" w:rsidR="00420554" w:rsidRPr="009F6FAF" w:rsidRDefault="00810404" w:rsidP="00420554">
            <w:pPr>
              <w:tabs>
                <w:tab w:val="left" w:pos="2329"/>
              </w:tabs>
              <w:rPr>
                <w:rFonts w:cs="Arial"/>
                <w:szCs w:val="20"/>
              </w:rPr>
            </w:pPr>
            <w:r>
              <w:rPr>
                <w:rFonts w:cs="Arial"/>
                <w:szCs w:val="20"/>
              </w:rPr>
              <w:t>Paper</w:t>
            </w:r>
            <w:r w:rsidR="00276D89">
              <w:rPr>
                <w:rFonts w:cs="Arial"/>
                <w:szCs w:val="20"/>
              </w:rPr>
              <w:t xml:space="preserve">: </w:t>
            </w:r>
            <w:r>
              <w:rPr>
                <w:rFonts w:cs="Arial"/>
                <w:b/>
                <w:szCs w:val="20"/>
              </w:rPr>
              <w:t>1</w:t>
            </w:r>
            <w:r w:rsidR="00276D89" w:rsidRPr="00867EA5">
              <w:rPr>
                <w:rFonts w:cs="Arial"/>
                <w:b/>
                <w:szCs w:val="20"/>
              </w:rPr>
              <w:t xml:space="preserve"> hour</w:t>
            </w:r>
          </w:p>
        </w:tc>
      </w:tr>
      <w:tr w:rsidR="00437CEA" w:rsidRPr="007F339F" w14:paraId="0B3F6A68" w14:textId="77777777" w:rsidTr="00FD5474">
        <w:tc>
          <w:tcPr>
            <w:tcW w:w="10170" w:type="dxa"/>
            <w:gridSpan w:val="2"/>
            <w:tcMar>
              <w:top w:w="115" w:type="dxa"/>
              <w:left w:w="115" w:type="dxa"/>
              <w:bottom w:w="115" w:type="dxa"/>
              <w:right w:w="115" w:type="dxa"/>
            </w:tcMar>
          </w:tcPr>
          <w:p w14:paraId="179661E2" w14:textId="4FCCD467" w:rsidR="004C5A41" w:rsidRDefault="004C5A41" w:rsidP="004C5A41">
            <w:pPr>
              <w:spacing w:after="100"/>
              <w:rPr>
                <w:rFonts w:cs="Arial"/>
                <w:b/>
                <w:bCs/>
                <w:iCs/>
                <w:color w:val="000000"/>
                <w:sz w:val="19"/>
                <w:szCs w:val="19"/>
              </w:rPr>
            </w:pPr>
            <w:r w:rsidRPr="004C5A41">
              <w:rPr>
                <w:rFonts w:cs="Arial"/>
                <w:b/>
                <w:bCs/>
                <w:iCs/>
                <w:color w:val="000000"/>
                <w:sz w:val="19"/>
                <w:szCs w:val="19"/>
              </w:rPr>
              <w:t>Exploring Your School Setting</w:t>
            </w:r>
          </w:p>
          <w:p w14:paraId="7FFD5FC3" w14:textId="77777777" w:rsidR="004C5A41" w:rsidRDefault="004C5A41" w:rsidP="004C5A41">
            <w:pPr>
              <w:spacing w:after="100"/>
              <w:rPr>
                <w:rFonts w:cs="Arial"/>
                <w:b/>
                <w:bCs/>
                <w:iCs/>
                <w:color w:val="000000"/>
                <w:sz w:val="19"/>
                <w:szCs w:val="19"/>
              </w:rPr>
            </w:pPr>
          </w:p>
          <w:p w14:paraId="7F35E7F9" w14:textId="77777777" w:rsidR="004C5A41" w:rsidRPr="009E143E" w:rsidRDefault="004C5A41" w:rsidP="004C5A41">
            <w:pPr>
              <w:spacing w:after="100"/>
              <w:rPr>
                <w:rFonts w:cs="Arial"/>
                <w:bCs/>
                <w:iCs/>
                <w:color w:val="000000"/>
                <w:sz w:val="19"/>
                <w:szCs w:val="19"/>
              </w:rPr>
            </w:pPr>
            <w:r>
              <w:rPr>
                <w:rFonts w:cs="Arial"/>
                <w:b/>
                <w:bCs/>
                <w:i/>
                <w:iCs/>
                <w:color w:val="000000"/>
                <w:sz w:val="19"/>
                <w:szCs w:val="19"/>
              </w:rPr>
              <w:t>E</w:t>
            </w:r>
            <w:r w:rsidRPr="009E143E">
              <w:rPr>
                <w:rFonts w:cs="Arial"/>
                <w:b/>
                <w:bCs/>
                <w:i/>
                <w:iCs/>
                <w:color w:val="000000"/>
                <w:sz w:val="19"/>
                <w:szCs w:val="19"/>
              </w:rPr>
              <w:t>xplore y</w:t>
            </w:r>
            <w:r w:rsidRPr="009E143E">
              <w:rPr>
                <w:rFonts w:cs="Arial"/>
                <w:bCs/>
                <w:iCs/>
                <w:color w:val="000000"/>
                <w:sz w:val="19"/>
                <w:szCs w:val="19"/>
              </w:rPr>
              <w:t xml:space="preserve">our School Setting </w:t>
            </w:r>
            <w:r>
              <w:rPr>
                <w:rFonts w:cs="Arial"/>
                <w:bCs/>
                <w:iCs/>
                <w:color w:val="000000"/>
                <w:sz w:val="19"/>
                <w:szCs w:val="19"/>
              </w:rPr>
              <w:t>b</w:t>
            </w:r>
            <w:r w:rsidRPr="009E143E">
              <w:rPr>
                <w:rFonts w:cs="Arial"/>
                <w:bCs/>
                <w:iCs/>
                <w:color w:val="000000"/>
                <w:sz w:val="19"/>
                <w:szCs w:val="19"/>
              </w:rPr>
              <w:t xml:space="preserve">y reviewing policy, procedures, plans, and collaborating with peers in the </w:t>
            </w:r>
            <w:r>
              <w:rPr>
                <w:rFonts w:cs="Arial"/>
                <w:bCs/>
                <w:iCs/>
                <w:color w:val="000000"/>
                <w:sz w:val="19"/>
                <w:szCs w:val="19"/>
              </w:rPr>
              <w:t xml:space="preserve">following 5 </w:t>
            </w:r>
            <w:r w:rsidRPr="009E143E">
              <w:rPr>
                <w:rFonts w:cs="Arial"/>
                <w:bCs/>
                <w:iCs/>
                <w:color w:val="000000"/>
                <w:sz w:val="19"/>
                <w:szCs w:val="19"/>
              </w:rPr>
              <w:t>are</w:t>
            </w:r>
            <w:r>
              <w:rPr>
                <w:rFonts w:cs="Arial"/>
                <w:bCs/>
                <w:iCs/>
                <w:color w:val="000000"/>
                <w:sz w:val="19"/>
                <w:szCs w:val="19"/>
              </w:rPr>
              <w:t>as:</w:t>
            </w:r>
          </w:p>
          <w:p w14:paraId="52114998" w14:textId="77777777" w:rsidR="004C5A41" w:rsidRPr="009E143E" w:rsidRDefault="004C5A41" w:rsidP="004C5A41">
            <w:pPr>
              <w:pStyle w:val="ListParagraph"/>
              <w:numPr>
                <w:ilvl w:val="0"/>
                <w:numId w:val="46"/>
              </w:numPr>
              <w:spacing w:after="100"/>
              <w:rPr>
                <w:rFonts w:cs="Arial"/>
                <w:bCs/>
                <w:iCs/>
                <w:color w:val="000000"/>
                <w:sz w:val="19"/>
                <w:szCs w:val="19"/>
              </w:rPr>
            </w:pPr>
            <w:proofErr w:type="gramStart"/>
            <w:r w:rsidRPr="009E143E">
              <w:rPr>
                <w:rFonts w:cs="Arial"/>
                <w:bCs/>
                <w:iCs/>
                <w:color w:val="000000"/>
                <w:sz w:val="19"/>
                <w:szCs w:val="19"/>
              </w:rPr>
              <w:t>Recruitment  (</w:t>
            </w:r>
            <w:proofErr w:type="gramEnd"/>
            <w:r w:rsidRPr="009E143E">
              <w:rPr>
                <w:rFonts w:cs="Arial"/>
                <w:bCs/>
                <w:iCs/>
                <w:color w:val="000000"/>
                <w:sz w:val="19"/>
                <w:szCs w:val="19"/>
              </w:rPr>
              <w:t>Hiring)</w:t>
            </w:r>
          </w:p>
          <w:p w14:paraId="7C413C15" w14:textId="77777777" w:rsidR="004C5A41" w:rsidRPr="009E143E" w:rsidRDefault="004C5A41" w:rsidP="004C5A41">
            <w:pPr>
              <w:pStyle w:val="ListParagraph"/>
              <w:numPr>
                <w:ilvl w:val="0"/>
                <w:numId w:val="46"/>
              </w:numPr>
              <w:spacing w:after="100"/>
              <w:rPr>
                <w:rFonts w:cs="Arial"/>
                <w:bCs/>
                <w:iCs/>
                <w:color w:val="000000"/>
                <w:sz w:val="19"/>
                <w:szCs w:val="19"/>
              </w:rPr>
            </w:pPr>
            <w:r w:rsidRPr="009E143E">
              <w:rPr>
                <w:rFonts w:cs="Arial"/>
                <w:bCs/>
                <w:iCs/>
                <w:color w:val="000000"/>
                <w:sz w:val="19"/>
                <w:szCs w:val="19"/>
              </w:rPr>
              <w:t xml:space="preserve">Induction and Mentoring </w:t>
            </w:r>
          </w:p>
          <w:p w14:paraId="6DAAF919" w14:textId="77777777" w:rsidR="004C5A41" w:rsidRPr="009E143E" w:rsidRDefault="004C5A41" w:rsidP="004C5A41">
            <w:pPr>
              <w:pStyle w:val="ListParagraph"/>
              <w:numPr>
                <w:ilvl w:val="0"/>
                <w:numId w:val="46"/>
              </w:numPr>
              <w:spacing w:after="100"/>
              <w:rPr>
                <w:rFonts w:cs="Arial"/>
                <w:bCs/>
                <w:iCs/>
                <w:color w:val="000000"/>
                <w:sz w:val="19"/>
                <w:szCs w:val="19"/>
              </w:rPr>
            </w:pPr>
            <w:r w:rsidRPr="009E143E">
              <w:rPr>
                <w:rFonts w:cs="Arial"/>
                <w:bCs/>
                <w:iCs/>
                <w:color w:val="000000"/>
                <w:sz w:val="19"/>
                <w:szCs w:val="19"/>
              </w:rPr>
              <w:t>Supervision</w:t>
            </w:r>
          </w:p>
          <w:p w14:paraId="53231D81" w14:textId="77777777" w:rsidR="004C5A41" w:rsidRPr="009E143E" w:rsidRDefault="004C5A41" w:rsidP="004C5A41">
            <w:pPr>
              <w:pStyle w:val="ListParagraph"/>
              <w:numPr>
                <w:ilvl w:val="0"/>
                <w:numId w:val="46"/>
              </w:numPr>
              <w:spacing w:after="100"/>
              <w:rPr>
                <w:rFonts w:cs="Arial"/>
                <w:bCs/>
                <w:iCs/>
                <w:color w:val="000000"/>
                <w:sz w:val="19"/>
                <w:szCs w:val="19"/>
              </w:rPr>
            </w:pPr>
            <w:r w:rsidRPr="009E143E">
              <w:rPr>
                <w:rFonts w:cs="Arial"/>
                <w:bCs/>
                <w:iCs/>
                <w:color w:val="000000"/>
                <w:sz w:val="19"/>
                <w:szCs w:val="19"/>
              </w:rPr>
              <w:t xml:space="preserve">Evaluating and Supporting Teachers </w:t>
            </w:r>
          </w:p>
          <w:p w14:paraId="052FCD96" w14:textId="77777777" w:rsidR="004C5A41" w:rsidRPr="009E143E" w:rsidRDefault="004C5A41" w:rsidP="004C5A41">
            <w:pPr>
              <w:pStyle w:val="ListParagraph"/>
              <w:numPr>
                <w:ilvl w:val="0"/>
                <w:numId w:val="46"/>
              </w:numPr>
              <w:spacing w:after="100"/>
              <w:rPr>
                <w:rFonts w:cs="Arial"/>
                <w:bCs/>
                <w:iCs/>
                <w:color w:val="000000"/>
                <w:sz w:val="19"/>
                <w:szCs w:val="19"/>
              </w:rPr>
            </w:pPr>
            <w:r w:rsidRPr="009E143E">
              <w:rPr>
                <w:rFonts w:cs="Arial"/>
                <w:bCs/>
                <w:iCs/>
                <w:color w:val="000000"/>
                <w:sz w:val="19"/>
                <w:szCs w:val="19"/>
              </w:rPr>
              <w:t xml:space="preserve">Professional Development </w:t>
            </w:r>
          </w:p>
          <w:p w14:paraId="15EEA04D" w14:textId="77777777" w:rsidR="004C5A41" w:rsidRPr="009E143E" w:rsidRDefault="004C5A41" w:rsidP="004C5A41">
            <w:pPr>
              <w:spacing w:after="100"/>
              <w:rPr>
                <w:rFonts w:cs="Arial"/>
                <w:bCs/>
                <w:iCs/>
                <w:color w:val="000000"/>
                <w:sz w:val="19"/>
                <w:szCs w:val="19"/>
              </w:rPr>
            </w:pPr>
          </w:p>
          <w:p w14:paraId="7E887546" w14:textId="77777777" w:rsidR="004C5A41" w:rsidRDefault="004C5A41" w:rsidP="004C5A41">
            <w:pPr>
              <w:spacing w:after="100"/>
              <w:rPr>
                <w:rFonts w:cs="Arial"/>
                <w:bCs/>
                <w:iCs/>
                <w:color w:val="000000"/>
                <w:sz w:val="19"/>
                <w:szCs w:val="19"/>
              </w:rPr>
            </w:pPr>
            <w:r>
              <w:rPr>
                <w:rFonts w:cs="Arial"/>
                <w:b/>
                <w:bCs/>
                <w:iCs/>
                <w:color w:val="000000"/>
                <w:sz w:val="19"/>
                <w:szCs w:val="19"/>
              </w:rPr>
              <w:t>S</w:t>
            </w:r>
            <w:r w:rsidRPr="009E143E">
              <w:rPr>
                <w:rFonts w:cs="Arial"/>
                <w:b/>
                <w:bCs/>
                <w:iCs/>
                <w:color w:val="000000"/>
                <w:sz w:val="19"/>
                <w:szCs w:val="19"/>
              </w:rPr>
              <w:t xml:space="preserve">ubmit </w:t>
            </w:r>
            <w:r w:rsidRPr="009E143E">
              <w:rPr>
                <w:rFonts w:cs="Arial"/>
                <w:bCs/>
                <w:iCs/>
                <w:color w:val="000000"/>
                <w:sz w:val="19"/>
                <w:szCs w:val="19"/>
              </w:rPr>
              <w:t>a</w:t>
            </w:r>
            <w:r>
              <w:rPr>
                <w:rFonts w:cs="Arial"/>
                <w:bCs/>
                <w:iCs/>
                <w:color w:val="000000"/>
                <w:sz w:val="19"/>
                <w:szCs w:val="19"/>
              </w:rPr>
              <w:t xml:space="preserve"> 2 -Page </w:t>
            </w:r>
            <w:r w:rsidRPr="009E143E">
              <w:rPr>
                <w:rFonts w:cs="Arial"/>
                <w:bCs/>
                <w:iCs/>
                <w:color w:val="000000"/>
                <w:sz w:val="19"/>
                <w:szCs w:val="19"/>
              </w:rPr>
              <w:t>Summa</w:t>
            </w:r>
            <w:r>
              <w:rPr>
                <w:rFonts w:cs="Arial"/>
                <w:bCs/>
                <w:iCs/>
                <w:color w:val="000000"/>
                <w:sz w:val="19"/>
                <w:szCs w:val="19"/>
              </w:rPr>
              <w:t>ry that includes for each of the 5 areas:</w:t>
            </w:r>
          </w:p>
          <w:p w14:paraId="5407ED53" w14:textId="77777777" w:rsidR="004C5A41" w:rsidRDefault="004C5A41" w:rsidP="004C5A41">
            <w:pPr>
              <w:spacing w:after="100"/>
              <w:rPr>
                <w:rFonts w:cs="Arial"/>
                <w:bCs/>
                <w:iCs/>
                <w:color w:val="000000"/>
                <w:sz w:val="19"/>
                <w:szCs w:val="19"/>
              </w:rPr>
            </w:pPr>
            <w:r>
              <w:rPr>
                <w:rFonts w:cs="Arial"/>
                <w:bCs/>
                <w:iCs/>
                <w:color w:val="000000"/>
                <w:sz w:val="19"/>
                <w:szCs w:val="19"/>
              </w:rPr>
              <w:t>a) Strengths or what is working well</w:t>
            </w:r>
          </w:p>
          <w:p w14:paraId="4F285C66" w14:textId="77777777" w:rsidR="004C5A41" w:rsidRDefault="004C5A41" w:rsidP="004C5A41">
            <w:pPr>
              <w:spacing w:after="100"/>
              <w:rPr>
                <w:rFonts w:cs="Arial"/>
                <w:bCs/>
                <w:iCs/>
                <w:color w:val="000000"/>
                <w:sz w:val="19"/>
                <w:szCs w:val="19"/>
              </w:rPr>
            </w:pPr>
            <w:r>
              <w:rPr>
                <w:rFonts w:cs="Arial"/>
                <w:bCs/>
                <w:iCs/>
                <w:color w:val="000000"/>
                <w:sz w:val="19"/>
                <w:szCs w:val="19"/>
              </w:rPr>
              <w:t xml:space="preserve">b) Concern(s) or Challenges and </w:t>
            </w:r>
          </w:p>
          <w:p w14:paraId="5A6D8753" w14:textId="77777777" w:rsidR="004C5A41" w:rsidRDefault="004C5A41" w:rsidP="004C5A41">
            <w:pPr>
              <w:spacing w:after="100"/>
              <w:rPr>
                <w:rFonts w:cs="Arial"/>
                <w:bCs/>
                <w:iCs/>
                <w:color w:val="000000"/>
                <w:sz w:val="19"/>
                <w:szCs w:val="19"/>
              </w:rPr>
            </w:pPr>
            <w:r>
              <w:rPr>
                <w:rFonts w:cs="Arial"/>
                <w:bCs/>
                <w:iCs/>
                <w:color w:val="000000"/>
                <w:sz w:val="19"/>
                <w:szCs w:val="19"/>
              </w:rPr>
              <w:t xml:space="preserve">c) Recommendations </w:t>
            </w:r>
          </w:p>
          <w:p w14:paraId="36ED65ED" w14:textId="77777777" w:rsidR="004C5A41" w:rsidRDefault="004C5A41" w:rsidP="004C5A41">
            <w:pPr>
              <w:spacing w:after="100"/>
              <w:rPr>
                <w:rFonts w:cs="Arial"/>
                <w:bCs/>
                <w:iCs/>
                <w:color w:val="000000"/>
                <w:sz w:val="19"/>
                <w:szCs w:val="19"/>
              </w:rPr>
            </w:pPr>
          </w:p>
          <w:p w14:paraId="3B1EE7A0" w14:textId="364FAEB5" w:rsidR="00437CEA" w:rsidRPr="004C5A41" w:rsidRDefault="004C5A41" w:rsidP="004C5A41">
            <w:pPr>
              <w:spacing w:after="100"/>
              <w:rPr>
                <w:rFonts w:cs="Arial"/>
                <w:bCs/>
                <w:iCs/>
                <w:color w:val="000000"/>
                <w:sz w:val="19"/>
                <w:szCs w:val="19"/>
              </w:rPr>
            </w:pPr>
            <w:r w:rsidRPr="00DE149A">
              <w:rPr>
                <w:rFonts w:cs="Arial"/>
                <w:b/>
                <w:szCs w:val="20"/>
              </w:rPr>
              <w:lastRenderedPageBreak/>
              <w:t xml:space="preserve">Submit </w:t>
            </w:r>
            <w:r w:rsidRPr="00DE149A">
              <w:rPr>
                <w:rFonts w:cs="Arial"/>
                <w:szCs w:val="20"/>
              </w:rPr>
              <w:t xml:space="preserve">the </w:t>
            </w:r>
            <w:r>
              <w:rPr>
                <w:rFonts w:cs="Arial"/>
                <w:szCs w:val="20"/>
              </w:rPr>
              <w:t xml:space="preserve">Exploring Your School Setting Summary </w:t>
            </w:r>
            <w:r w:rsidRPr="00DE149A">
              <w:rPr>
                <w:rFonts w:cs="Arial"/>
                <w:szCs w:val="20"/>
              </w:rPr>
              <w:t>by Sunday at 11:59 p.m.</w:t>
            </w:r>
            <w:bookmarkStart w:id="14" w:name="_GoBack"/>
            <w:bookmarkEnd w:id="14"/>
          </w:p>
        </w:tc>
        <w:tc>
          <w:tcPr>
            <w:tcW w:w="1440" w:type="dxa"/>
          </w:tcPr>
          <w:p w14:paraId="2BA8C569" w14:textId="6D92CD74" w:rsidR="00437CEA" w:rsidRDefault="00437CEA" w:rsidP="00437CEA">
            <w:pPr>
              <w:tabs>
                <w:tab w:val="left" w:pos="2329"/>
              </w:tabs>
              <w:rPr>
                <w:rFonts w:cs="Arial"/>
                <w:szCs w:val="20"/>
              </w:rPr>
            </w:pPr>
            <w:r>
              <w:rPr>
                <w:rFonts w:cs="Arial"/>
                <w:szCs w:val="20"/>
              </w:rPr>
              <w:lastRenderedPageBreak/>
              <w:t>COURSE</w:t>
            </w:r>
          </w:p>
        </w:tc>
        <w:tc>
          <w:tcPr>
            <w:tcW w:w="1440" w:type="dxa"/>
          </w:tcPr>
          <w:p w14:paraId="04AA1049" w14:textId="3E10EA9F" w:rsidR="00437CEA" w:rsidRPr="009F6FAF" w:rsidRDefault="001A00E6" w:rsidP="00437CEA">
            <w:pPr>
              <w:tabs>
                <w:tab w:val="left" w:pos="2329"/>
              </w:tabs>
              <w:rPr>
                <w:rFonts w:cs="Arial"/>
                <w:szCs w:val="20"/>
              </w:rPr>
            </w:pPr>
            <w:r>
              <w:rPr>
                <w:rFonts w:cs="Arial"/>
                <w:szCs w:val="20"/>
              </w:rPr>
              <w:t>Field Experience</w:t>
            </w:r>
            <w:r w:rsidR="00437CEA">
              <w:rPr>
                <w:rFonts w:cs="Arial"/>
                <w:szCs w:val="20"/>
              </w:rPr>
              <w:t xml:space="preserve">: </w:t>
            </w:r>
            <w:r w:rsidR="00810404" w:rsidRPr="00810404">
              <w:rPr>
                <w:rFonts w:cs="Arial"/>
                <w:b/>
                <w:szCs w:val="20"/>
              </w:rPr>
              <w:t>1</w:t>
            </w:r>
            <w:r w:rsidR="00437CEA" w:rsidRPr="003C2884">
              <w:rPr>
                <w:rFonts w:cs="Arial"/>
                <w:b/>
                <w:szCs w:val="20"/>
              </w:rPr>
              <w:t xml:space="preserve"> hours</w:t>
            </w:r>
          </w:p>
        </w:tc>
      </w:tr>
      <w:tr w:rsidR="00420554" w:rsidRPr="00842155" w14:paraId="500091A8" w14:textId="77777777" w:rsidTr="00FD5474">
        <w:tc>
          <w:tcPr>
            <w:tcW w:w="1440" w:type="dxa"/>
            <w:tcBorders>
              <w:right w:val="nil"/>
            </w:tcBorders>
            <w:shd w:val="clear" w:color="auto" w:fill="E6E6E6"/>
            <w:tcMar>
              <w:top w:w="115" w:type="dxa"/>
              <w:left w:w="115" w:type="dxa"/>
              <w:bottom w:w="115" w:type="dxa"/>
              <w:right w:w="115" w:type="dxa"/>
            </w:tcMar>
          </w:tcPr>
          <w:p w14:paraId="393F2FF5" w14:textId="77777777" w:rsidR="00420554" w:rsidRPr="00842155" w:rsidRDefault="00420554" w:rsidP="0042055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81FA4E4" w14:textId="77777777" w:rsidR="00420554" w:rsidRPr="00842155" w:rsidRDefault="00420554" w:rsidP="00420554">
            <w:pPr>
              <w:tabs>
                <w:tab w:val="left" w:pos="2329"/>
              </w:tabs>
              <w:rPr>
                <w:rFonts w:cs="Arial"/>
                <w:b/>
                <w:szCs w:val="20"/>
              </w:rPr>
            </w:pPr>
          </w:p>
        </w:tc>
        <w:tc>
          <w:tcPr>
            <w:tcW w:w="1440" w:type="dxa"/>
            <w:tcBorders>
              <w:left w:val="nil"/>
            </w:tcBorders>
            <w:shd w:val="clear" w:color="auto" w:fill="E6E6E6"/>
          </w:tcPr>
          <w:p w14:paraId="0105A556" w14:textId="77777777" w:rsidR="00420554" w:rsidRPr="00842155" w:rsidRDefault="00420554" w:rsidP="00420554">
            <w:pPr>
              <w:tabs>
                <w:tab w:val="left" w:pos="2329"/>
              </w:tabs>
              <w:rPr>
                <w:rFonts w:cs="Arial"/>
                <w:b/>
                <w:szCs w:val="20"/>
              </w:rPr>
            </w:pPr>
          </w:p>
        </w:tc>
        <w:tc>
          <w:tcPr>
            <w:tcW w:w="1440" w:type="dxa"/>
            <w:shd w:val="clear" w:color="auto" w:fill="E6E6E6"/>
          </w:tcPr>
          <w:p w14:paraId="50A473F0" w14:textId="0003181F" w:rsidR="00420554" w:rsidRPr="00842155" w:rsidRDefault="001A00E6" w:rsidP="00420554">
            <w:pPr>
              <w:tabs>
                <w:tab w:val="left" w:pos="2329"/>
              </w:tabs>
              <w:rPr>
                <w:rFonts w:cs="Arial"/>
                <w:b/>
                <w:szCs w:val="20"/>
              </w:rPr>
            </w:pPr>
            <w:r>
              <w:rPr>
                <w:rFonts w:cs="Arial"/>
                <w:b/>
                <w:szCs w:val="20"/>
              </w:rPr>
              <w:t>8</w:t>
            </w:r>
            <w:r w:rsidR="00276D89">
              <w:rPr>
                <w:rFonts w:cs="Arial"/>
                <w:b/>
                <w:szCs w:val="20"/>
              </w:rPr>
              <w:t xml:space="preserve"> hours</w:t>
            </w:r>
          </w:p>
        </w:tc>
      </w:tr>
    </w:tbl>
    <w:p w14:paraId="1F8FAA13" w14:textId="77777777" w:rsidR="008867EB" w:rsidRPr="00035EB6" w:rsidRDefault="008867EB" w:rsidP="008867EB">
      <w:pPr>
        <w:pStyle w:val="AssignmentsLevel2"/>
        <w:numPr>
          <w:ilvl w:val="0"/>
          <w:numId w:val="0"/>
        </w:numPr>
        <w:rPr>
          <w:sz w:val="22"/>
        </w:rPr>
      </w:pPr>
    </w:p>
    <w:p w14:paraId="657C57E4" w14:textId="77777777" w:rsidR="00035EB6" w:rsidRDefault="00035EB6" w:rsidP="004F609C">
      <w:pPr>
        <w:tabs>
          <w:tab w:val="left" w:pos="360"/>
        </w:tabs>
        <w:spacing w:before="60" w:after="60"/>
        <w:rPr>
          <w:rFonts w:cs="Arial"/>
          <w:szCs w:val="20"/>
        </w:rPr>
      </w:pPr>
    </w:p>
    <w:p w14:paraId="6E44C07C"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37A5553F" w14:textId="77777777" w:rsidR="00E3447E" w:rsidRPr="004F138A" w:rsidRDefault="00E3447E" w:rsidP="0068364F">
      <w:pPr>
        <w:pStyle w:val="Heading1"/>
        <w:rPr>
          <w:color w:val="9C2C2A" w:themeColor="accent1"/>
        </w:rPr>
      </w:pPr>
      <w:bookmarkStart w:id="15" w:name="weekeight"/>
      <w:bookmarkStart w:id="16" w:name="weeknine"/>
      <w:bookmarkEnd w:id="15"/>
      <w:bookmarkEnd w:id="16"/>
      <w:r w:rsidRPr="00825CE5">
        <w:rPr>
          <w:color w:val="BD313B"/>
        </w:rPr>
        <w:lastRenderedPageBreak/>
        <w:t>Breakdown of Academic Instructional Equivalencies</w:t>
      </w:r>
    </w:p>
    <w:p w14:paraId="5CC42AC0"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810404" w:rsidRPr="007C23CA" w14:paraId="3828E7C1" w14:textId="77777777" w:rsidTr="00810404">
        <w:tc>
          <w:tcPr>
            <w:tcW w:w="3078" w:type="dxa"/>
            <w:shd w:val="clear" w:color="auto" w:fill="BD313B"/>
            <w:vAlign w:val="center"/>
          </w:tcPr>
          <w:p w14:paraId="6CA8F1EC" w14:textId="77777777" w:rsidR="00810404" w:rsidRDefault="00810404" w:rsidP="00810404">
            <w:pPr>
              <w:rPr>
                <w:b/>
                <w:szCs w:val="20"/>
              </w:rPr>
            </w:pPr>
          </w:p>
        </w:tc>
        <w:tc>
          <w:tcPr>
            <w:tcW w:w="4958" w:type="dxa"/>
            <w:tcBorders>
              <w:right w:val="single" w:sz="4" w:space="0" w:color="auto"/>
            </w:tcBorders>
            <w:shd w:val="clear" w:color="auto" w:fill="BD313B"/>
            <w:vAlign w:val="center"/>
          </w:tcPr>
          <w:p w14:paraId="2855D356" w14:textId="77777777" w:rsidR="00810404" w:rsidRPr="00DA0C9F" w:rsidRDefault="00810404" w:rsidP="00810404">
            <w:pPr>
              <w:rPr>
                <w:b/>
                <w:szCs w:val="20"/>
              </w:rPr>
            </w:pPr>
          </w:p>
        </w:tc>
        <w:tc>
          <w:tcPr>
            <w:tcW w:w="1540" w:type="dxa"/>
            <w:tcBorders>
              <w:top w:val="single" w:sz="4" w:space="0" w:color="auto"/>
              <w:left w:val="single" w:sz="4" w:space="0" w:color="auto"/>
              <w:bottom w:val="nil"/>
            </w:tcBorders>
            <w:shd w:val="clear" w:color="auto" w:fill="BD313B"/>
            <w:vAlign w:val="center"/>
          </w:tcPr>
          <w:p w14:paraId="7F995398" w14:textId="1A963683" w:rsidR="00810404" w:rsidRPr="00DA0C9F" w:rsidRDefault="00810404" w:rsidP="001A00E6">
            <w:pPr>
              <w:jc w:val="center"/>
              <w:rPr>
                <w:b/>
                <w:szCs w:val="20"/>
              </w:rPr>
            </w:pPr>
            <w:r w:rsidRPr="4948C66D">
              <w:rPr>
                <w:b/>
                <w:bCs/>
                <w:color w:val="FFFFFF" w:themeColor="background1"/>
              </w:rPr>
              <w:t>AIE Hours</w:t>
            </w:r>
          </w:p>
        </w:tc>
      </w:tr>
      <w:tr w:rsidR="00810404" w:rsidRPr="007C23CA" w14:paraId="4DDA296F" w14:textId="77777777" w:rsidTr="00810404">
        <w:tc>
          <w:tcPr>
            <w:tcW w:w="3078" w:type="dxa"/>
            <w:shd w:val="clear" w:color="auto" w:fill="D8D9DA"/>
            <w:vAlign w:val="center"/>
          </w:tcPr>
          <w:p w14:paraId="144FA292" w14:textId="77777777" w:rsidR="00810404" w:rsidRPr="001A6671" w:rsidRDefault="00810404" w:rsidP="00810404">
            <w:pPr>
              <w:rPr>
                <w:b/>
                <w:szCs w:val="20"/>
              </w:rPr>
            </w:pPr>
            <w:r>
              <w:rPr>
                <w:b/>
                <w:szCs w:val="20"/>
              </w:rPr>
              <w:t>Week</w:t>
            </w:r>
            <w:r w:rsidRPr="001A6671">
              <w:rPr>
                <w:b/>
                <w:szCs w:val="20"/>
              </w:rPr>
              <w:t xml:space="preserve"> 1</w:t>
            </w:r>
          </w:p>
        </w:tc>
        <w:tc>
          <w:tcPr>
            <w:tcW w:w="4958" w:type="dxa"/>
            <w:tcBorders>
              <w:right w:val="single" w:sz="4" w:space="0" w:color="auto"/>
            </w:tcBorders>
            <w:shd w:val="clear" w:color="auto" w:fill="D8D9DA"/>
            <w:vAlign w:val="center"/>
          </w:tcPr>
          <w:p w14:paraId="4E1C6B24" w14:textId="77777777" w:rsidR="00810404" w:rsidRPr="007C23CA" w:rsidRDefault="00810404" w:rsidP="00810404">
            <w:pPr>
              <w:rPr>
                <w:szCs w:val="20"/>
              </w:rPr>
            </w:pPr>
          </w:p>
        </w:tc>
        <w:tc>
          <w:tcPr>
            <w:tcW w:w="1540" w:type="dxa"/>
            <w:tcBorders>
              <w:top w:val="nil"/>
              <w:left w:val="single" w:sz="4" w:space="0" w:color="auto"/>
              <w:bottom w:val="nil"/>
            </w:tcBorders>
            <w:shd w:val="clear" w:color="auto" w:fill="D8D9DA"/>
            <w:vAlign w:val="center"/>
          </w:tcPr>
          <w:p w14:paraId="33473572" w14:textId="77777777" w:rsidR="00810404" w:rsidRPr="007C23CA" w:rsidRDefault="00810404" w:rsidP="001A00E6">
            <w:pPr>
              <w:jc w:val="center"/>
              <w:rPr>
                <w:szCs w:val="20"/>
              </w:rPr>
            </w:pPr>
          </w:p>
        </w:tc>
      </w:tr>
      <w:tr w:rsidR="00810404" w:rsidRPr="007C23CA" w14:paraId="5E534C2F" w14:textId="77777777" w:rsidTr="00810404">
        <w:tc>
          <w:tcPr>
            <w:tcW w:w="3078" w:type="dxa"/>
            <w:vAlign w:val="center"/>
          </w:tcPr>
          <w:p w14:paraId="45746B0E" w14:textId="77777777" w:rsidR="00810404" w:rsidRPr="00637663" w:rsidRDefault="00810404" w:rsidP="00810404">
            <w:pPr>
              <w:rPr>
                <w:szCs w:val="20"/>
              </w:rPr>
            </w:pPr>
            <w:r w:rsidRPr="00637663">
              <w:rPr>
                <w:szCs w:val="20"/>
              </w:rPr>
              <w:t>Required</w:t>
            </w:r>
          </w:p>
        </w:tc>
        <w:tc>
          <w:tcPr>
            <w:tcW w:w="4958" w:type="dxa"/>
            <w:tcBorders>
              <w:right w:val="single" w:sz="4" w:space="0" w:color="auto"/>
            </w:tcBorders>
            <w:vAlign w:val="center"/>
          </w:tcPr>
          <w:p w14:paraId="1E3BC8DC"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7695726A" w14:textId="23BD7920" w:rsidR="00810404" w:rsidRPr="007C23CA" w:rsidRDefault="00E117EC" w:rsidP="001A00E6">
            <w:pPr>
              <w:jc w:val="center"/>
              <w:rPr>
                <w:szCs w:val="20"/>
              </w:rPr>
            </w:pPr>
            <w:r>
              <w:rPr>
                <w:szCs w:val="20"/>
              </w:rPr>
              <w:t>7</w:t>
            </w:r>
          </w:p>
        </w:tc>
      </w:tr>
      <w:tr w:rsidR="00810404" w:rsidRPr="007C23CA" w14:paraId="798D45B3" w14:textId="77777777" w:rsidTr="00810404">
        <w:tc>
          <w:tcPr>
            <w:tcW w:w="3078" w:type="dxa"/>
            <w:vAlign w:val="center"/>
          </w:tcPr>
          <w:p w14:paraId="3C9E94B2" w14:textId="77777777" w:rsidR="00810404" w:rsidRPr="00637663" w:rsidRDefault="00810404" w:rsidP="00810404">
            <w:pPr>
              <w:rPr>
                <w:szCs w:val="20"/>
              </w:rPr>
            </w:pPr>
            <w:r>
              <w:rPr>
                <w:szCs w:val="20"/>
              </w:rPr>
              <w:t>Supplemental</w:t>
            </w:r>
          </w:p>
        </w:tc>
        <w:tc>
          <w:tcPr>
            <w:tcW w:w="4958" w:type="dxa"/>
            <w:tcBorders>
              <w:right w:val="single" w:sz="4" w:space="0" w:color="auto"/>
            </w:tcBorders>
            <w:vAlign w:val="center"/>
          </w:tcPr>
          <w:p w14:paraId="2ABB408A"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6CA7B9BC" w14:textId="2844F963" w:rsidR="00810404" w:rsidRPr="007C23CA" w:rsidRDefault="00810404" w:rsidP="001A00E6">
            <w:pPr>
              <w:jc w:val="center"/>
              <w:rPr>
                <w:szCs w:val="20"/>
              </w:rPr>
            </w:pPr>
            <w:r>
              <w:rPr>
                <w:szCs w:val="20"/>
              </w:rPr>
              <w:t>1</w:t>
            </w:r>
          </w:p>
        </w:tc>
      </w:tr>
      <w:tr w:rsidR="00810404" w:rsidRPr="007C23CA" w14:paraId="3F9F4762" w14:textId="77777777" w:rsidTr="00810404">
        <w:tc>
          <w:tcPr>
            <w:tcW w:w="3078" w:type="dxa"/>
            <w:shd w:val="clear" w:color="auto" w:fill="D8D9DA"/>
            <w:vAlign w:val="center"/>
          </w:tcPr>
          <w:p w14:paraId="14F2926C" w14:textId="77777777" w:rsidR="00810404" w:rsidRPr="001A6671" w:rsidRDefault="00810404" w:rsidP="00810404">
            <w:pPr>
              <w:rPr>
                <w:b/>
                <w:szCs w:val="20"/>
              </w:rPr>
            </w:pPr>
            <w:r>
              <w:rPr>
                <w:b/>
                <w:szCs w:val="20"/>
              </w:rPr>
              <w:t>Week</w:t>
            </w:r>
            <w:r w:rsidRPr="001A6671">
              <w:rPr>
                <w:b/>
                <w:szCs w:val="20"/>
              </w:rPr>
              <w:t xml:space="preserve"> 2</w:t>
            </w:r>
          </w:p>
        </w:tc>
        <w:tc>
          <w:tcPr>
            <w:tcW w:w="4958" w:type="dxa"/>
            <w:tcBorders>
              <w:right w:val="single" w:sz="4" w:space="0" w:color="auto"/>
            </w:tcBorders>
            <w:shd w:val="clear" w:color="auto" w:fill="D8D9DA"/>
            <w:vAlign w:val="center"/>
          </w:tcPr>
          <w:p w14:paraId="38E7EBD0" w14:textId="77777777" w:rsidR="00810404" w:rsidRPr="007C23CA" w:rsidRDefault="00810404" w:rsidP="00810404">
            <w:pPr>
              <w:rPr>
                <w:szCs w:val="20"/>
              </w:rPr>
            </w:pPr>
          </w:p>
        </w:tc>
        <w:tc>
          <w:tcPr>
            <w:tcW w:w="1540" w:type="dxa"/>
            <w:tcBorders>
              <w:top w:val="nil"/>
              <w:left w:val="single" w:sz="4" w:space="0" w:color="auto"/>
              <w:bottom w:val="nil"/>
            </w:tcBorders>
            <w:shd w:val="clear" w:color="auto" w:fill="D8D9DA"/>
            <w:vAlign w:val="center"/>
          </w:tcPr>
          <w:p w14:paraId="344E6C58" w14:textId="77777777" w:rsidR="00810404" w:rsidRPr="007C23CA" w:rsidRDefault="00810404" w:rsidP="001A00E6">
            <w:pPr>
              <w:jc w:val="center"/>
              <w:rPr>
                <w:szCs w:val="20"/>
              </w:rPr>
            </w:pPr>
          </w:p>
        </w:tc>
      </w:tr>
      <w:tr w:rsidR="00810404" w:rsidRPr="007C23CA" w14:paraId="3B044072" w14:textId="77777777" w:rsidTr="00810404">
        <w:tc>
          <w:tcPr>
            <w:tcW w:w="3078" w:type="dxa"/>
            <w:vAlign w:val="center"/>
          </w:tcPr>
          <w:p w14:paraId="5C824527" w14:textId="77777777" w:rsidR="00810404" w:rsidRPr="00637663" w:rsidRDefault="00810404" w:rsidP="00810404">
            <w:pPr>
              <w:rPr>
                <w:szCs w:val="20"/>
              </w:rPr>
            </w:pPr>
            <w:r w:rsidRPr="00637663">
              <w:rPr>
                <w:szCs w:val="20"/>
              </w:rPr>
              <w:t>Required</w:t>
            </w:r>
          </w:p>
        </w:tc>
        <w:tc>
          <w:tcPr>
            <w:tcW w:w="4958" w:type="dxa"/>
            <w:tcBorders>
              <w:right w:val="single" w:sz="4" w:space="0" w:color="auto"/>
            </w:tcBorders>
            <w:vAlign w:val="center"/>
          </w:tcPr>
          <w:p w14:paraId="0CA3DF1C"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05B2E4E8" w14:textId="5879A8E0" w:rsidR="00810404" w:rsidRPr="007C23CA" w:rsidRDefault="001A00E6" w:rsidP="001A00E6">
            <w:pPr>
              <w:jc w:val="center"/>
              <w:rPr>
                <w:szCs w:val="20"/>
              </w:rPr>
            </w:pPr>
            <w:r>
              <w:rPr>
                <w:szCs w:val="20"/>
              </w:rPr>
              <w:t>6</w:t>
            </w:r>
          </w:p>
        </w:tc>
      </w:tr>
      <w:tr w:rsidR="00810404" w:rsidRPr="007C23CA" w14:paraId="29B22D5D" w14:textId="77777777" w:rsidTr="00810404">
        <w:tc>
          <w:tcPr>
            <w:tcW w:w="3078" w:type="dxa"/>
            <w:vAlign w:val="center"/>
          </w:tcPr>
          <w:p w14:paraId="2D2916AE" w14:textId="77777777" w:rsidR="00810404" w:rsidRPr="00637663" w:rsidRDefault="00810404" w:rsidP="00810404">
            <w:pPr>
              <w:rPr>
                <w:szCs w:val="20"/>
              </w:rPr>
            </w:pPr>
            <w:r>
              <w:rPr>
                <w:szCs w:val="20"/>
              </w:rPr>
              <w:t>Supplemental</w:t>
            </w:r>
          </w:p>
        </w:tc>
        <w:tc>
          <w:tcPr>
            <w:tcW w:w="4958" w:type="dxa"/>
            <w:tcBorders>
              <w:right w:val="single" w:sz="4" w:space="0" w:color="auto"/>
            </w:tcBorders>
            <w:vAlign w:val="center"/>
          </w:tcPr>
          <w:p w14:paraId="1C57CCB5"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6F54F7C5" w14:textId="77777777" w:rsidR="00810404" w:rsidRPr="007C23CA" w:rsidRDefault="00810404" w:rsidP="001A00E6">
            <w:pPr>
              <w:jc w:val="center"/>
              <w:rPr>
                <w:szCs w:val="20"/>
              </w:rPr>
            </w:pPr>
          </w:p>
        </w:tc>
      </w:tr>
      <w:tr w:rsidR="00810404" w:rsidRPr="007C23CA" w14:paraId="474C3AAE" w14:textId="77777777" w:rsidTr="00810404">
        <w:tc>
          <w:tcPr>
            <w:tcW w:w="3078" w:type="dxa"/>
            <w:shd w:val="clear" w:color="auto" w:fill="D8D9DA"/>
            <w:vAlign w:val="center"/>
          </w:tcPr>
          <w:p w14:paraId="2A62E69E" w14:textId="77777777" w:rsidR="00810404" w:rsidRPr="001A6671" w:rsidRDefault="00810404" w:rsidP="00810404">
            <w:pPr>
              <w:rPr>
                <w:b/>
                <w:szCs w:val="20"/>
              </w:rPr>
            </w:pPr>
            <w:r>
              <w:rPr>
                <w:b/>
                <w:szCs w:val="20"/>
              </w:rPr>
              <w:t>Week</w:t>
            </w:r>
            <w:r w:rsidRPr="001A6671">
              <w:rPr>
                <w:b/>
                <w:szCs w:val="20"/>
              </w:rPr>
              <w:t xml:space="preserve"> 3</w:t>
            </w:r>
          </w:p>
        </w:tc>
        <w:tc>
          <w:tcPr>
            <w:tcW w:w="4958" w:type="dxa"/>
            <w:tcBorders>
              <w:right w:val="single" w:sz="4" w:space="0" w:color="auto"/>
            </w:tcBorders>
            <w:shd w:val="clear" w:color="auto" w:fill="D8D9DA"/>
            <w:vAlign w:val="center"/>
          </w:tcPr>
          <w:p w14:paraId="2F36037B" w14:textId="77777777" w:rsidR="00810404" w:rsidRPr="007C23CA" w:rsidRDefault="00810404" w:rsidP="00810404">
            <w:pPr>
              <w:rPr>
                <w:szCs w:val="20"/>
              </w:rPr>
            </w:pPr>
          </w:p>
        </w:tc>
        <w:tc>
          <w:tcPr>
            <w:tcW w:w="1540" w:type="dxa"/>
            <w:tcBorders>
              <w:top w:val="nil"/>
              <w:left w:val="single" w:sz="4" w:space="0" w:color="auto"/>
              <w:bottom w:val="nil"/>
            </w:tcBorders>
            <w:shd w:val="clear" w:color="auto" w:fill="D8D9DA"/>
            <w:vAlign w:val="center"/>
          </w:tcPr>
          <w:p w14:paraId="4630557B" w14:textId="77777777" w:rsidR="00810404" w:rsidRPr="007C23CA" w:rsidRDefault="00810404" w:rsidP="001A00E6">
            <w:pPr>
              <w:jc w:val="center"/>
              <w:rPr>
                <w:szCs w:val="20"/>
              </w:rPr>
            </w:pPr>
          </w:p>
        </w:tc>
      </w:tr>
      <w:tr w:rsidR="00810404" w:rsidRPr="007C23CA" w14:paraId="6BD7C698" w14:textId="77777777" w:rsidTr="00810404">
        <w:tc>
          <w:tcPr>
            <w:tcW w:w="3078" w:type="dxa"/>
            <w:vAlign w:val="center"/>
          </w:tcPr>
          <w:p w14:paraId="52740DBC" w14:textId="77777777" w:rsidR="00810404" w:rsidRPr="00637663" w:rsidRDefault="00810404" w:rsidP="00810404">
            <w:pPr>
              <w:rPr>
                <w:szCs w:val="20"/>
              </w:rPr>
            </w:pPr>
            <w:r w:rsidRPr="00637663">
              <w:rPr>
                <w:szCs w:val="20"/>
              </w:rPr>
              <w:t>Required</w:t>
            </w:r>
          </w:p>
        </w:tc>
        <w:tc>
          <w:tcPr>
            <w:tcW w:w="4958" w:type="dxa"/>
            <w:tcBorders>
              <w:right w:val="single" w:sz="4" w:space="0" w:color="auto"/>
            </w:tcBorders>
            <w:vAlign w:val="center"/>
          </w:tcPr>
          <w:p w14:paraId="493FCE0C"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2FD079A7" w14:textId="13ABFC77" w:rsidR="00810404" w:rsidRPr="007C23CA" w:rsidRDefault="001A00E6" w:rsidP="001A00E6">
            <w:pPr>
              <w:jc w:val="center"/>
              <w:rPr>
                <w:szCs w:val="20"/>
              </w:rPr>
            </w:pPr>
            <w:r>
              <w:rPr>
                <w:szCs w:val="20"/>
              </w:rPr>
              <w:t>6</w:t>
            </w:r>
          </w:p>
        </w:tc>
      </w:tr>
      <w:tr w:rsidR="00810404" w:rsidRPr="007C23CA" w14:paraId="6AEFEB70" w14:textId="77777777" w:rsidTr="00810404">
        <w:tc>
          <w:tcPr>
            <w:tcW w:w="3078" w:type="dxa"/>
            <w:vAlign w:val="center"/>
          </w:tcPr>
          <w:p w14:paraId="4FEAA7A2" w14:textId="77777777" w:rsidR="00810404" w:rsidRPr="00637663" w:rsidRDefault="00810404" w:rsidP="00810404">
            <w:pPr>
              <w:rPr>
                <w:szCs w:val="20"/>
              </w:rPr>
            </w:pPr>
            <w:r>
              <w:rPr>
                <w:szCs w:val="20"/>
              </w:rPr>
              <w:t>Supplemental</w:t>
            </w:r>
          </w:p>
        </w:tc>
        <w:tc>
          <w:tcPr>
            <w:tcW w:w="4958" w:type="dxa"/>
            <w:tcBorders>
              <w:right w:val="single" w:sz="4" w:space="0" w:color="auto"/>
            </w:tcBorders>
            <w:vAlign w:val="center"/>
          </w:tcPr>
          <w:p w14:paraId="782DD9C6"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12087EAA" w14:textId="77777777" w:rsidR="00810404" w:rsidRPr="007C23CA" w:rsidRDefault="00810404" w:rsidP="001A00E6">
            <w:pPr>
              <w:jc w:val="center"/>
              <w:rPr>
                <w:szCs w:val="20"/>
              </w:rPr>
            </w:pPr>
          </w:p>
        </w:tc>
      </w:tr>
      <w:tr w:rsidR="00810404" w:rsidRPr="007C23CA" w14:paraId="0875827F" w14:textId="77777777" w:rsidTr="00810404">
        <w:tc>
          <w:tcPr>
            <w:tcW w:w="3078" w:type="dxa"/>
            <w:shd w:val="clear" w:color="auto" w:fill="D8D9DA"/>
            <w:vAlign w:val="center"/>
          </w:tcPr>
          <w:p w14:paraId="3FF5A5B0" w14:textId="77777777" w:rsidR="00810404" w:rsidRPr="001A6671" w:rsidRDefault="00810404" w:rsidP="00810404">
            <w:pPr>
              <w:rPr>
                <w:b/>
                <w:szCs w:val="20"/>
              </w:rPr>
            </w:pPr>
            <w:r>
              <w:rPr>
                <w:b/>
                <w:szCs w:val="20"/>
              </w:rPr>
              <w:t>Week</w:t>
            </w:r>
            <w:r w:rsidRPr="001A6671">
              <w:rPr>
                <w:b/>
                <w:szCs w:val="20"/>
              </w:rPr>
              <w:t xml:space="preserve"> 4</w:t>
            </w:r>
          </w:p>
        </w:tc>
        <w:tc>
          <w:tcPr>
            <w:tcW w:w="4958" w:type="dxa"/>
            <w:tcBorders>
              <w:right w:val="single" w:sz="4" w:space="0" w:color="auto"/>
            </w:tcBorders>
            <w:shd w:val="clear" w:color="auto" w:fill="D8D9DA"/>
            <w:vAlign w:val="center"/>
          </w:tcPr>
          <w:p w14:paraId="4DE227C7" w14:textId="77777777" w:rsidR="00810404" w:rsidRPr="007C23CA" w:rsidRDefault="00810404" w:rsidP="00810404">
            <w:pPr>
              <w:rPr>
                <w:szCs w:val="20"/>
              </w:rPr>
            </w:pPr>
          </w:p>
        </w:tc>
        <w:tc>
          <w:tcPr>
            <w:tcW w:w="1540" w:type="dxa"/>
            <w:tcBorders>
              <w:top w:val="nil"/>
              <w:left w:val="single" w:sz="4" w:space="0" w:color="auto"/>
              <w:bottom w:val="nil"/>
            </w:tcBorders>
            <w:shd w:val="clear" w:color="auto" w:fill="D8D9DA"/>
            <w:vAlign w:val="center"/>
          </w:tcPr>
          <w:p w14:paraId="781CEB22" w14:textId="77777777" w:rsidR="00810404" w:rsidRPr="007C23CA" w:rsidRDefault="00810404" w:rsidP="001A00E6">
            <w:pPr>
              <w:jc w:val="center"/>
              <w:rPr>
                <w:szCs w:val="20"/>
              </w:rPr>
            </w:pPr>
          </w:p>
        </w:tc>
      </w:tr>
      <w:tr w:rsidR="00810404" w:rsidRPr="007C23CA" w14:paraId="1F1C2FB5" w14:textId="77777777" w:rsidTr="00810404">
        <w:tc>
          <w:tcPr>
            <w:tcW w:w="3078" w:type="dxa"/>
            <w:vAlign w:val="center"/>
          </w:tcPr>
          <w:p w14:paraId="1F1C0174" w14:textId="77777777" w:rsidR="00810404" w:rsidRPr="00637663" w:rsidRDefault="00810404" w:rsidP="00810404">
            <w:pPr>
              <w:rPr>
                <w:szCs w:val="20"/>
              </w:rPr>
            </w:pPr>
            <w:r w:rsidRPr="00637663">
              <w:rPr>
                <w:szCs w:val="20"/>
              </w:rPr>
              <w:t>Required</w:t>
            </w:r>
          </w:p>
        </w:tc>
        <w:tc>
          <w:tcPr>
            <w:tcW w:w="4958" w:type="dxa"/>
            <w:tcBorders>
              <w:right w:val="single" w:sz="4" w:space="0" w:color="auto"/>
            </w:tcBorders>
            <w:vAlign w:val="center"/>
          </w:tcPr>
          <w:p w14:paraId="10708547"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47B5A8DE" w14:textId="21D8D970" w:rsidR="00810404" w:rsidRPr="007C23CA" w:rsidRDefault="00477DF6" w:rsidP="001A00E6">
            <w:pPr>
              <w:jc w:val="center"/>
              <w:rPr>
                <w:szCs w:val="20"/>
              </w:rPr>
            </w:pPr>
            <w:r>
              <w:rPr>
                <w:szCs w:val="20"/>
              </w:rPr>
              <w:t>5</w:t>
            </w:r>
          </w:p>
        </w:tc>
      </w:tr>
      <w:tr w:rsidR="00810404" w:rsidRPr="007C23CA" w14:paraId="4F338022" w14:textId="77777777" w:rsidTr="00810404">
        <w:tc>
          <w:tcPr>
            <w:tcW w:w="3078" w:type="dxa"/>
            <w:vAlign w:val="center"/>
          </w:tcPr>
          <w:p w14:paraId="175EEB2D" w14:textId="77777777" w:rsidR="00810404" w:rsidRPr="00637663" w:rsidRDefault="00810404" w:rsidP="00810404">
            <w:pPr>
              <w:rPr>
                <w:szCs w:val="20"/>
              </w:rPr>
            </w:pPr>
            <w:r>
              <w:rPr>
                <w:szCs w:val="20"/>
              </w:rPr>
              <w:t>Supplemental</w:t>
            </w:r>
          </w:p>
        </w:tc>
        <w:tc>
          <w:tcPr>
            <w:tcW w:w="4958" w:type="dxa"/>
            <w:tcBorders>
              <w:right w:val="single" w:sz="4" w:space="0" w:color="auto"/>
            </w:tcBorders>
            <w:vAlign w:val="center"/>
          </w:tcPr>
          <w:p w14:paraId="2F70EE92"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1A7D2CFC" w14:textId="77777777" w:rsidR="00810404" w:rsidRPr="007C23CA" w:rsidRDefault="00810404" w:rsidP="001A00E6">
            <w:pPr>
              <w:jc w:val="center"/>
              <w:rPr>
                <w:szCs w:val="20"/>
              </w:rPr>
            </w:pPr>
          </w:p>
        </w:tc>
      </w:tr>
      <w:tr w:rsidR="00810404" w:rsidRPr="007C23CA" w14:paraId="79E94C1C" w14:textId="77777777" w:rsidTr="00810404">
        <w:tc>
          <w:tcPr>
            <w:tcW w:w="3078" w:type="dxa"/>
            <w:shd w:val="clear" w:color="auto" w:fill="D8D9DA"/>
            <w:vAlign w:val="center"/>
          </w:tcPr>
          <w:p w14:paraId="2A719657" w14:textId="44D7F1E9" w:rsidR="00810404" w:rsidRPr="007C23CA" w:rsidRDefault="00810404" w:rsidP="00810404">
            <w:pPr>
              <w:rPr>
                <w:b/>
                <w:szCs w:val="20"/>
              </w:rPr>
            </w:pPr>
            <w:r>
              <w:rPr>
                <w:b/>
                <w:szCs w:val="20"/>
              </w:rPr>
              <w:t>Week 5</w:t>
            </w:r>
          </w:p>
        </w:tc>
        <w:tc>
          <w:tcPr>
            <w:tcW w:w="4958" w:type="dxa"/>
            <w:tcBorders>
              <w:right w:val="single" w:sz="4" w:space="0" w:color="auto"/>
            </w:tcBorders>
            <w:shd w:val="clear" w:color="auto" w:fill="D8D9DA"/>
            <w:vAlign w:val="center"/>
          </w:tcPr>
          <w:p w14:paraId="62A13EAD" w14:textId="77777777" w:rsidR="00810404" w:rsidRDefault="00810404" w:rsidP="00810404">
            <w:pPr>
              <w:rPr>
                <w:szCs w:val="20"/>
              </w:rPr>
            </w:pPr>
          </w:p>
        </w:tc>
        <w:tc>
          <w:tcPr>
            <w:tcW w:w="1540" w:type="dxa"/>
            <w:tcBorders>
              <w:top w:val="nil"/>
              <w:left w:val="single" w:sz="4" w:space="0" w:color="auto"/>
              <w:bottom w:val="nil"/>
            </w:tcBorders>
            <w:shd w:val="clear" w:color="auto" w:fill="D8D9DA"/>
            <w:vAlign w:val="center"/>
          </w:tcPr>
          <w:p w14:paraId="5EEE6017" w14:textId="77777777" w:rsidR="00810404" w:rsidRPr="007C23CA" w:rsidRDefault="00810404" w:rsidP="001A00E6">
            <w:pPr>
              <w:jc w:val="center"/>
              <w:rPr>
                <w:szCs w:val="20"/>
              </w:rPr>
            </w:pPr>
          </w:p>
        </w:tc>
      </w:tr>
      <w:tr w:rsidR="00810404" w:rsidRPr="007C23CA" w14:paraId="4F5FE4B6" w14:textId="77777777" w:rsidTr="00810404">
        <w:tc>
          <w:tcPr>
            <w:tcW w:w="3078" w:type="dxa"/>
            <w:vAlign w:val="center"/>
          </w:tcPr>
          <w:p w14:paraId="0619D4BF" w14:textId="77777777" w:rsidR="00810404" w:rsidRPr="00637663" w:rsidRDefault="00810404" w:rsidP="00810404">
            <w:pPr>
              <w:rPr>
                <w:szCs w:val="20"/>
              </w:rPr>
            </w:pPr>
            <w:r w:rsidRPr="00637663">
              <w:rPr>
                <w:szCs w:val="20"/>
              </w:rPr>
              <w:t>Required</w:t>
            </w:r>
          </w:p>
        </w:tc>
        <w:tc>
          <w:tcPr>
            <w:tcW w:w="4958" w:type="dxa"/>
            <w:tcBorders>
              <w:right w:val="single" w:sz="4" w:space="0" w:color="auto"/>
            </w:tcBorders>
            <w:vAlign w:val="center"/>
          </w:tcPr>
          <w:p w14:paraId="28035F8E"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24759EF5" w14:textId="5A55505C" w:rsidR="00810404" w:rsidRPr="007C23CA" w:rsidRDefault="001A00E6" w:rsidP="001A00E6">
            <w:pPr>
              <w:jc w:val="center"/>
              <w:rPr>
                <w:szCs w:val="20"/>
              </w:rPr>
            </w:pPr>
            <w:r>
              <w:rPr>
                <w:szCs w:val="20"/>
              </w:rPr>
              <w:t>6</w:t>
            </w:r>
          </w:p>
        </w:tc>
      </w:tr>
      <w:tr w:rsidR="00810404" w:rsidRPr="007C23CA" w14:paraId="4CF225BF" w14:textId="77777777" w:rsidTr="00810404">
        <w:tc>
          <w:tcPr>
            <w:tcW w:w="3078" w:type="dxa"/>
            <w:vAlign w:val="center"/>
          </w:tcPr>
          <w:p w14:paraId="2CD5ED70" w14:textId="77777777" w:rsidR="00810404" w:rsidRPr="00637663" w:rsidRDefault="00810404" w:rsidP="00810404">
            <w:pPr>
              <w:rPr>
                <w:szCs w:val="20"/>
              </w:rPr>
            </w:pPr>
            <w:r>
              <w:rPr>
                <w:szCs w:val="20"/>
              </w:rPr>
              <w:t>Supplemental</w:t>
            </w:r>
          </w:p>
        </w:tc>
        <w:tc>
          <w:tcPr>
            <w:tcW w:w="4958" w:type="dxa"/>
            <w:tcBorders>
              <w:right w:val="single" w:sz="4" w:space="0" w:color="auto"/>
            </w:tcBorders>
            <w:vAlign w:val="center"/>
          </w:tcPr>
          <w:p w14:paraId="2602BAEE"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51C9FCC0" w14:textId="77777777" w:rsidR="00810404" w:rsidRPr="007C23CA" w:rsidRDefault="00810404" w:rsidP="001A00E6">
            <w:pPr>
              <w:jc w:val="center"/>
              <w:rPr>
                <w:szCs w:val="20"/>
              </w:rPr>
            </w:pPr>
          </w:p>
        </w:tc>
      </w:tr>
      <w:tr w:rsidR="00810404" w:rsidRPr="007C23CA" w14:paraId="2171499E" w14:textId="77777777" w:rsidTr="00810404">
        <w:tc>
          <w:tcPr>
            <w:tcW w:w="3078" w:type="dxa"/>
            <w:shd w:val="clear" w:color="auto" w:fill="D8D9DA"/>
            <w:vAlign w:val="center"/>
          </w:tcPr>
          <w:p w14:paraId="5BC29D4F" w14:textId="77777777" w:rsidR="00810404" w:rsidRPr="007C23CA" w:rsidRDefault="00810404" w:rsidP="00810404">
            <w:pPr>
              <w:rPr>
                <w:b/>
                <w:szCs w:val="20"/>
              </w:rPr>
            </w:pPr>
            <w:r>
              <w:rPr>
                <w:b/>
                <w:szCs w:val="20"/>
              </w:rPr>
              <w:t>Week 6</w:t>
            </w:r>
          </w:p>
        </w:tc>
        <w:tc>
          <w:tcPr>
            <w:tcW w:w="4958" w:type="dxa"/>
            <w:tcBorders>
              <w:right w:val="single" w:sz="4" w:space="0" w:color="auto"/>
            </w:tcBorders>
            <w:shd w:val="clear" w:color="auto" w:fill="D8D9DA"/>
            <w:vAlign w:val="center"/>
          </w:tcPr>
          <w:p w14:paraId="5419B737" w14:textId="77777777" w:rsidR="00810404" w:rsidRPr="007C23CA" w:rsidRDefault="00810404" w:rsidP="00810404">
            <w:pPr>
              <w:rPr>
                <w:szCs w:val="20"/>
              </w:rPr>
            </w:pPr>
          </w:p>
        </w:tc>
        <w:tc>
          <w:tcPr>
            <w:tcW w:w="1540" w:type="dxa"/>
            <w:tcBorders>
              <w:top w:val="nil"/>
              <w:left w:val="single" w:sz="4" w:space="0" w:color="auto"/>
              <w:bottom w:val="nil"/>
            </w:tcBorders>
            <w:shd w:val="clear" w:color="auto" w:fill="D8D9DA"/>
            <w:vAlign w:val="center"/>
          </w:tcPr>
          <w:p w14:paraId="799698D0" w14:textId="77777777" w:rsidR="00810404" w:rsidRPr="007C23CA" w:rsidRDefault="00810404" w:rsidP="001A00E6">
            <w:pPr>
              <w:jc w:val="center"/>
              <w:rPr>
                <w:szCs w:val="20"/>
              </w:rPr>
            </w:pPr>
          </w:p>
        </w:tc>
      </w:tr>
      <w:tr w:rsidR="00810404" w:rsidRPr="007C23CA" w14:paraId="44DDA257" w14:textId="77777777" w:rsidTr="00810404">
        <w:tc>
          <w:tcPr>
            <w:tcW w:w="3078" w:type="dxa"/>
            <w:vAlign w:val="center"/>
          </w:tcPr>
          <w:p w14:paraId="1221F52A" w14:textId="77777777" w:rsidR="00810404" w:rsidRPr="00637663" w:rsidRDefault="00810404" w:rsidP="00810404">
            <w:pPr>
              <w:rPr>
                <w:szCs w:val="20"/>
              </w:rPr>
            </w:pPr>
            <w:r w:rsidRPr="00637663">
              <w:rPr>
                <w:szCs w:val="20"/>
              </w:rPr>
              <w:t>Required</w:t>
            </w:r>
          </w:p>
        </w:tc>
        <w:tc>
          <w:tcPr>
            <w:tcW w:w="4958" w:type="dxa"/>
            <w:tcBorders>
              <w:right w:val="single" w:sz="4" w:space="0" w:color="auto"/>
            </w:tcBorders>
            <w:vAlign w:val="center"/>
          </w:tcPr>
          <w:p w14:paraId="3BC6F9AA"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5B64CB71" w14:textId="3DBA4512" w:rsidR="00810404" w:rsidRPr="007C23CA" w:rsidRDefault="001A00E6" w:rsidP="001A00E6">
            <w:pPr>
              <w:jc w:val="center"/>
              <w:rPr>
                <w:szCs w:val="20"/>
              </w:rPr>
            </w:pPr>
            <w:r>
              <w:rPr>
                <w:szCs w:val="20"/>
              </w:rPr>
              <w:t>6.5</w:t>
            </w:r>
          </w:p>
        </w:tc>
      </w:tr>
      <w:tr w:rsidR="00810404" w:rsidRPr="007C23CA" w14:paraId="6D25F517" w14:textId="77777777" w:rsidTr="00810404">
        <w:tc>
          <w:tcPr>
            <w:tcW w:w="3078" w:type="dxa"/>
            <w:vAlign w:val="center"/>
          </w:tcPr>
          <w:p w14:paraId="05A9B9DA" w14:textId="77777777" w:rsidR="00810404" w:rsidRPr="00637663" w:rsidRDefault="00810404" w:rsidP="00810404">
            <w:pPr>
              <w:rPr>
                <w:szCs w:val="20"/>
              </w:rPr>
            </w:pPr>
            <w:r>
              <w:rPr>
                <w:szCs w:val="20"/>
              </w:rPr>
              <w:t>Supplemental</w:t>
            </w:r>
          </w:p>
        </w:tc>
        <w:tc>
          <w:tcPr>
            <w:tcW w:w="4958" w:type="dxa"/>
            <w:tcBorders>
              <w:right w:val="single" w:sz="4" w:space="0" w:color="auto"/>
            </w:tcBorders>
            <w:vAlign w:val="center"/>
          </w:tcPr>
          <w:p w14:paraId="5B4B964B"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7DD19AA0" w14:textId="77777777" w:rsidR="00810404" w:rsidRPr="007C23CA" w:rsidRDefault="00810404" w:rsidP="001A00E6">
            <w:pPr>
              <w:jc w:val="center"/>
              <w:rPr>
                <w:szCs w:val="20"/>
              </w:rPr>
            </w:pPr>
          </w:p>
        </w:tc>
      </w:tr>
      <w:tr w:rsidR="00810404" w:rsidRPr="007C23CA" w14:paraId="05090BC2" w14:textId="77777777" w:rsidTr="00810404">
        <w:tc>
          <w:tcPr>
            <w:tcW w:w="3078" w:type="dxa"/>
            <w:shd w:val="clear" w:color="auto" w:fill="D8D9DA"/>
            <w:vAlign w:val="center"/>
          </w:tcPr>
          <w:p w14:paraId="52265307" w14:textId="77777777" w:rsidR="00810404" w:rsidRPr="007C23CA" w:rsidRDefault="00810404" w:rsidP="00810404">
            <w:pPr>
              <w:rPr>
                <w:b/>
                <w:szCs w:val="20"/>
              </w:rPr>
            </w:pPr>
            <w:r>
              <w:rPr>
                <w:b/>
                <w:szCs w:val="20"/>
              </w:rPr>
              <w:t>Week 7</w:t>
            </w:r>
          </w:p>
        </w:tc>
        <w:tc>
          <w:tcPr>
            <w:tcW w:w="4958" w:type="dxa"/>
            <w:tcBorders>
              <w:right w:val="single" w:sz="4" w:space="0" w:color="auto"/>
            </w:tcBorders>
            <w:shd w:val="clear" w:color="auto" w:fill="D8D9DA"/>
            <w:vAlign w:val="center"/>
          </w:tcPr>
          <w:p w14:paraId="234C05E4" w14:textId="77777777" w:rsidR="00810404" w:rsidRPr="007C23CA" w:rsidRDefault="00810404" w:rsidP="00810404">
            <w:pPr>
              <w:rPr>
                <w:szCs w:val="20"/>
              </w:rPr>
            </w:pPr>
          </w:p>
        </w:tc>
        <w:tc>
          <w:tcPr>
            <w:tcW w:w="1540" w:type="dxa"/>
            <w:tcBorders>
              <w:top w:val="nil"/>
              <w:left w:val="single" w:sz="4" w:space="0" w:color="auto"/>
              <w:bottom w:val="nil"/>
            </w:tcBorders>
            <w:shd w:val="clear" w:color="auto" w:fill="D8D9DA"/>
            <w:vAlign w:val="center"/>
          </w:tcPr>
          <w:p w14:paraId="368AC735" w14:textId="77777777" w:rsidR="00810404" w:rsidRPr="007C23CA" w:rsidRDefault="00810404" w:rsidP="001A00E6">
            <w:pPr>
              <w:jc w:val="center"/>
              <w:rPr>
                <w:szCs w:val="20"/>
              </w:rPr>
            </w:pPr>
          </w:p>
        </w:tc>
      </w:tr>
      <w:tr w:rsidR="00810404" w:rsidRPr="007C23CA" w14:paraId="60EEE75F" w14:textId="77777777" w:rsidTr="00810404">
        <w:tc>
          <w:tcPr>
            <w:tcW w:w="3078" w:type="dxa"/>
            <w:vAlign w:val="center"/>
          </w:tcPr>
          <w:p w14:paraId="4714BA3D" w14:textId="77777777" w:rsidR="00810404" w:rsidRPr="00637663" w:rsidRDefault="00810404" w:rsidP="00810404">
            <w:pPr>
              <w:rPr>
                <w:szCs w:val="20"/>
              </w:rPr>
            </w:pPr>
            <w:r w:rsidRPr="00637663">
              <w:rPr>
                <w:szCs w:val="20"/>
              </w:rPr>
              <w:t>Required</w:t>
            </w:r>
          </w:p>
        </w:tc>
        <w:tc>
          <w:tcPr>
            <w:tcW w:w="4958" w:type="dxa"/>
            <w:tcBorders>
              <w:right w:val="single" w:sz="4" w:space="0" w:color="auto"/>
            </w:tcBorders>
            <w:vAlign w:val="center"/>
          </w:tcPr>
          <w:p w14:paraId="013988CF"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17422E17" w14:textId="7B5ED71B" w:rsidR="00810404" w:rsidRPr="007C23CA" w:rsidRDefault="001A00E6" w:rsidP="001A00E6">
            <w:pPr>
              <w:jc w:val="center"/>
              <w:rPr>
                <w:szCs w:val="20"/>
              </w:rPr>
            </w:pPr>
            <w:r>
              <w:rPr>
                <w:szCs w:val="20"/>
              </w:rPr>
              <w:t>7</w:t>
            </w:r>
          </w:p>
        </w:tc>
      </w:tr>
      <w:tr w:rsidR="00810404" w:rsidRPr="007C23CA" w14:paraId="3AC8EB99" w14:textId="77777777" w:rsidTr="00810404">
        <w:tc>
          <w:tcPr>
            <w:tcW w:w="3078" w:type="dxa"/>
            <w:vAlign w:val="center"/>
          </w:tcPr>
          <w:p w14:paraId="482F03A3" w14:textId="77777777" w:rsidR="00810404" w:rsidRPr="00637663" w:rsidRDefault="00810404" w:rsidP="00810404">
            <w:pPr>
              <w:rPr>
                <w:szCs w:val="20"/>
              </w:rPr>
            </w:pPr>
            <w:r>
              <w:rPr>
                <w:szCs w:val="20"/>
              </w:rPr>
              <w:t>Supplemental</w:t>
            </w:r>
          </w:p>
        </w:tc>
        <w:tc>
          <w:tcPr>
            <w:tcW w:w="4958" w:type="dxa"/>
            <w:tcBorders>
              <w:right w:val="single" w:sz="4" w:space="0" w:color="auto"/>
            </w:tcBorders>
            <w:vAlign w:val="center"/>
          </w:tcPr>
          <w:p w14:paraId="4EAB5762"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1E443C45" w14:textId="7920045B" w:rsidR="00810404" w:rsidRPr="007C23CA" w:rsidRDefault="00810404" w:rsidP="001A00E6">
            <w:pPr>
              <w:jc w:val="center"/>
              <w:rPr>
                <w:szCs w:val="20"/>
              </w:rPr>
            </w:pPr>
            <w:r>
              <w:rPr>
                <w:szCs w:val="20"/>
              </w:rPr>
              <w:t>1</w:t>
            </w:r>
          </w:p>
        </w:tc>
      </w:tr>
      <w:tr w:rsidR="00810404" w:rsidRPr="007C23CA" w14:paraId="04AA371C" w14:textId="77777777" w:rsidTr="00810404">
        <w:tc>
          <w:tcPr>
            <w:tcW w:w="3078" w:type="dxa"/>
            <w:shd w:val="clear" w:color="auto" w:fill="BD313B"/>
            <w:vAlign w:val="center"/>
          </w:tcPr>
          <w:p w14:paraId="5C921866" w14:textId="77777777" w:rsidR="00810404" w:rsidRDefault="00810404" w:rsidP="00810404">
            <w:pPr>
              <w:rPr>
                <w:b/>
                <w:szCs w:val="20"/>
              </w:rPr>
            </w:pPr>
          </w:p>
        </w:tc>
        <w:tc>
          <w:tcPr>
            <w:tcW w:w="4958" w:type="dxa"/>
            <w:tcBorders>
              <w:right w:val="single" w:sz="4" w:space="0" w:color="auto"/>
            </w:tcBorders>
            <w:shd w:val="clear" w:color="auto" w:fill="BD313B"/>
            <w:vAlign w:val="center"/>
          </w:tcPr>
          <w:p w14:paraId="6BBED738" w14:textId="77777777" w:rsidR="00810404" w:rsidRPr="007C23CA" w:rsidRDefault="00810404" w:rsidP="00810404">
            <w:pPr>
              <w:rPr>
                <w:szCs w:val="20"/>
              </w:rPr>
            </w:pPr>
          </w:p>
        </w:tc>
        <w:tc>
          <w:tcPr>
            <w:tcW w:w="1540" w:type="dxa"/>
            <w:tcBorders>
              <w:top w:val="nil"/>
              <w:left w:val="single" w:sz="4" w:space="0" w:color="auto"/>
              <w:bottom w:val="nil"/>
            </w:tcBorders>
            <w:shd w:val="clear" w:color="auto" w:fill="BD313B"/>
            <w:vAlign w:val="center"/>
          </w:tcPr>
          <w:p w14:paraId="13537B34" w14:textId="77777777" w:rsidR="00810404" w:rsidRDefault="00810404" w:rsidP="001A00E6">
            <w:pPr>
              <w:jc w:val="center"/>
              <w:rPr>
                <w:szCs w:val="20"/>
              </w:rPr>
            </w:pPr>
          </w:p>
        </w:tc>
      </w:tr>
      <w:tr w:rsidR="00810404" w:rsidRPr="007C23CA" w14:paraId="6FF18868" w14:textId="77777777" w:rsidTr="00810404">
        <w:tc>
          <w:tcPr>
            <w:tcW w:w="3078" w:type="dxa"/>
            <w:vAlign w:val="center"/>
          </w:tcPr>
          <w:p w14:paraId="1110F003" w14:textId="77777777" w:rsidR="00810404" w:rsidRDefault="00810404" w:rsidP="00810404">
            <w:pPr>
              <w:rPr>
                <w:b/>
                <w:szCs w:val="20"/>
              </w:rPr>
            </w:pPr>
            <w:r>
              <w:rPr>
                <w:b/>
                <w:szCs w:val="20"/>
              </w:rPr>
              <w:t>Total Required Hours</w:t>
            </w:r>
          </w:p>
        </w:tc>
        <w:tc>
          <w:tcPr>
            <w:tcW w:w="4958" w:type="dxa"/>
            <w:tcBorders>
              <w:right w:val="single" w:sz="4" w:space="0" w:color="auto"/>
            </w:tcBorders>
            <w:vAlign w:val="center"/>
          </w:tcPr>
          <w:p w14:paraId="51D45777"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5A2C48CB" w14:textId="35E598BE" w:rsidR="00810404" w:rsidRDefault="00810404" w:rsidP="001A00E6">
            <w:pPr>
              <w:jc w:val="center"/>
              <w:rPr>
                <w:szCs w:val="20"/>
              </w:rPr>
            </w:pPr>
            <w:r>
              <w:rPr>
                <w:szCs w:val="20"/>
              </w:rPr>
              <w:t>4</w:t>
            </w:r>
            <w:r w:rsidR="00477DF6">
              <w:rPr>
                <w:szCs w:val="20"/>
              </w:rPr>
              <w:t>3</w:t>
            </w:r>
            <w:r w:rsidR="00E117EC">
              <w:rPr>
                <w:szCs w:val="20"/>
              </w:rPr>
              <w:t>.5</w:t>
            </w:r>
          </w:p>
        </w:tc>
      </w:tr>
      <w:tr w:rsidR="00810404" w:rsidRPr="007C23CA" w14:paraId="7A334E42" w14:textId="77777777" w:rsidTr="00810404">
        <w:tc>
          <w:tcPr>
            <w:tcW w:w="3078" w:type="dxa"/>
            <w:vAlign w:val="center"/>
          </w:tcPr>
          <w:p w14:paraId="200AF6DE" w14:textId="77777777" w:rsidR="00810404" w:rsidRDefault="00810404" w:rsidP="00810404">
            <w:pPr>
              <w:rPr>
                <w:b/>
                <w:szCs w:val="20"/>
              </w:rPr>
            </w:pPr>
            <w:r>
              <w:rPr>
                <w:b/>
                <w:szCs w:val="20"/>
              </w:rPr>
              <w:t>Total Supplemental Hours</w:t>
            </w:r>
          </w:p>
        </w:tc>
        <w:tc>
          <w:tcPr>
            <w:tcW w:w="4958" w:type="dxa"/>
            <w:tcBorders>
              <w:right w:val="single" w:sz="4" w:space="0" w:color="auto"/>
            </w:tcBorders>
            <w:vAlign w:val="center"/>
          </w:tcPr>
          <w:p w14:paraId="5FAD6A81" w14:textId="77777777" w:rsidR="00810404" w:rsidRPr="007C23CA" w:rsidRDefault="00810404" w:rsidP="00810404">
            <w:pPr>
              <w:rPr>
                <w:szCs w:val="20"/>
              </w:rPr>
            </w:pPr>
          </w:p>
        </w:tc>
        <w:tc>
          <w:tcPr>
            <w:tcW w:w="1540" w:type="dxa"/>
            <w:tcBorders>
              <w:top w:val="nil"/>
              <w:left w:val="single" w:sz="4" w:space="0" w:color="auto"/>
              <w:bottom w:val="nil"/>
            </w:tcBorders>
            <w:vAlign w:val="center"/>
          </w:tcPr>
          <w:p w14:paraId="1ADBB81F" w14:textId="5C541C81" w:rsidR="00810404" w:rsidRDefault="00810404" w:rsidP="001A00E6">
            <w:pPr>
              <w:jc w:val="center"/>
              <w:rPr>
                <w:szCs w:val="20"/>
              </w:rPr>
            </w:pPr>
            <w:r>
              <w:rPr>
                <w:szCs w:val="20"/>
              </w:rPr>
              <w:t>2</w:t>
            </w:r>
          </w:p>
        </w:tc>
      </w:tr>
      <w:tr w:rsidR="00810404" w:rsidRPr="007C23CA" w14:paraId="5E669B62" w14:textId="77777777" w:rsidTr="00810404">
        <w:tc>
          <w:tcPr>
            <w:tcW w:w="3078" w:type="dxa"/>
            <w:vAlign w:val="center"/>
          </w:tcPr>
          <w:p w14:paraId="1D4E2161" w14:textId="77777777" w:rsidR="00810404" w:rsidRDefault="00810404" w:rsidP="00810404">
            <w:pPr>
              <w:rPr>
                <w:b/>
                <w:szCs w:val="20"/>
              </w:rPr>
            </w:pPr>
            <w:r>
              <w:rPr>
                <w:b/>
                <w:szCs w:val="20"/>
              </w:rPr>
              <w:t>Total Hours</w:t>
            </w:r>
          </w:p>
        </w:tc>
        <w:tc>
          <w:tcPr>
            <w:tcW w:w="4958" w:type="dxa"/>
            <w:tcBorders>
              <w:right w:val="single" w:sz="4" w:space="0" w:color="auto"/>
            </w:tcBorders>
            <w:vAlign w:val="center"/>
          </w:tcPr>
          <w:p w14:paraId="59635330" w14:textId="77777777" w:rsidR="00810404" w:rsidRPr="007C23CA" w:rsidRDefault="00810404" w:rsidP="00810404">
            <w:pPr>
              <w:rPr>
                <w:szCs w:val="20"/>
              </w:rPr>
            </w:pPr>
          </w:p>
        </w:tc>
        <w:tc>
          <w:tcPr>
            <w:tcW w:w="1540" w:type="dxa"/>
            <w:tcBorders>
              <w:top w:val="nil"/>
              <w:left w:val="single" w:sz="4" w:space="0" w:color="auto"/>
              <w:bottom w:val="single" w:sz="4" w:space="0" w:color="auto"/>
            </w:tcBorders>
            <w:vAlign w:val="center"/>
          </w:tcPr>
          <w:p w14:paraId="527B472E" w14:textId="48D102C2" w:rsidR="00810404" w:rsidRDefault="00E117EC" w:rsidP="001A00E6">
            <w:pPr>
              <w:jc w:val="center"/>
              <w:rPr>
                <w:szCs w:val="20"/>
              </w:rPr>
            </w:pPr>
            <w:r>
              <w:rPr>
                <w:szCs w:val="20"/>
              </w:rPr>
              <w:t>4</w:t>
            </w:r>
            <w:r w:rsidR="00477DF6">
              <w:rPr>
                <w:szCs w:val="20"/>
              </w:rPr>
              <w:t>5</w:t>
            </w:r>
            <w:r>
              <w:rPr>
                <w:szCs w:val="20"/>
              </w:rPr>
              <w:t>.5</w:t>
            </w:r>
          </w:p>
        </w:tc>
      </w:tr>
    </w:tbl>
    <w:p w14:paraId="2163D91E" w14:textId="77777777" w:rsidR="00E3447E" w:rsidRPr="00637663" w:rsidRDefault="00E3447E" w:rsidP="00E3447E">
      <w:pPr>
        <w:tabs>
          <w:tab w:val="left" w:pos="360"/>
        </w:tabs>
        <w:spacing w:before="60" w:after="60"/>
        <w:rPr>
          <w:rFonts w:cs="Arial"/>
          <w:szCs w:val="20"/>
        </w:rPr>
      </w:pPr>
    </w:p>
    <w:p w14:paraId="0E8D1790"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82829" w14:textId="77777777" w:rsidR="00446C14" w:rsidRDefault="00446C14">
      <w:r>
        <w:separator/>
      </w:r>
    </w:p>
  </w:endnote>
  <w:endnote w:type="continuationSeparator" w:id="0">
    <w:p w14:paraId="40D7A2B7" w14:textId="77777777" w:rsidR="00446C14" w:rsidRDefault="00446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F73EB" w14:textId="00D40F1D" w:rsidR="00C40013" w:rsidRPr="00EB2955" w:rsidRDefault="00C40013" w:rsidP="00EB2955">
    <w:pPr>
      <w:pStyle w:val="Footer"/>
      <w:jc w:val="right"/>
      <w:rPr>
        <w:rFonts w:cs="Arial"/>
        <w:szCs w:val="20"/>
      </w:rPr>
    </w:pPr>
    <w:r w:rsidRPr="00EB2955">
      <w:rPr>
        <w:rFonts w:cs="Arial"/>
        <w:szCs w:val="20"/>
      </w:rPr>
      <w:t xml:space="preserve">Version </w:t>
    </w:r>
    <w:r>
      <w:rPr>
        <w:rFonts w:cs="Arial"/>
        <w:szCs w:val="20"/>
      </w:rPr>
      <w:t>2</w:t>
    </w:r>
    <w:r w:rsidRPr="00EB2955">
      <w:rPr>
        <w:rFonts w:cs="Arial"/>
        <w:szCs w:val="20"/>
      </w:rPr>
      <w:t xml:space="preserve"> </w:t>
    </w:r>
  </w:p>
  <w:p w14:paraId="712ED4EA" w14:textId="2408FDC7" w:rsidR="00C40013" w:rsidRPr="00EB2955" w:rsidRDefault="00C40013" w:rsidP="00EB2955">
    <w:pPr>
      <w:pStyle w:val="Footer"/>
      <w:jc w:val="right"/>
      <w:rPr>
        <w:rFonts w:cs="Arial"/>
        <w:szCs w:val="20"/>
      </w:rPr>
    </w:pPr>
    <w:r>
      <w:rPr>
        <w:rFonts w:cs="Arial"/>
        <w:szCs w:val="20"/>
      </w:rPr>
      <w:t>June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78D8B" w14:textId="109EC80D" w:rsidR="00C40013" w:rsidRPr="00EB2955" w:rsidRDefault="00C40013" w:rsidP="00EB2955">
    <w:pPr>
      <w:pStyle w:val="Footer"/>
      <w:jc w:val="right"/>
      <w:rPr>
        <w:rFonts w:cs="Arial"/>
        <w:szCs w:val="20"/>
      </w:rPr>
    </w:pPr>
    <w:r w:rsidRPr="00EB2955">
      <w:rPr>
        <w:rFonts w:cs="Arial"/>
        <w:szCs w:val="20"/>
      </w:rPr>
      <w:t xml:space="preserve">Version </w:t>
    </w:r>
    <w:r>
      <w:rPr>
        <w:rFonts w:cs="Arial"/>
        <w:szCs w:val="20"/>
      </w:rPr>
      <w:t>2</w:t>
    </w:r>
  </w:p>
  <w:p w14:paraId="269DEED4" w14:textId="65E03AAF" w:rsidR="00C40013" w:rsidRPr="00EB2955" w:rsidRDefault="00C40013" w:rsidP="00EB2955">
    <w:pPr>
      <w:pStyle w:val="Footer"/>
      <w:jc w:val="right"/>
      <w:rPr>
        <w:rFonts w:cs="Arial"/>
        <w:szCs w:val="20"/>
      </w:rPr>
    </w:pPr>
    <w:r>
      <w:rPr>
        <w:rFonts w:cs="Arial"/>
        <w:szCs w:val="20"/>
      </w:rPr>
      <w:t>June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9B88D" w14:textId="7A69A5B0" w:rsidR="00C40013" w:rsidRDefault="00C40013" w:rsidP="00F6108A">
    <w:pPr>
      <w:pStyle w:val="Footer"/>
      <w:jc w:val="right"/>
    </w:pPr>
    <w:r>
      <w:t>Version 2</w:t>
    </w:r>
  </w:p>
  <w:p w14:paraId="6079AA60" w14:textId="708B1DD1" w:rsidR="00C40013" w:rsidRDefault="00C40013" w:rsidP="00F6108A">
    <w:pPr>
      <w:pStyle w:val="Footer"/>
      <w:jc w:val="right"/>
    </w:pPr>
    <w:r>
      <w:t>June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0A479" w14:textId="77777777" w:rsidR="00C40013" w:rsidRDefault="00C40013" w:rsidP="00F6108A">
    <w:pPr>
      <w:pStyle w:val="Footer"/>
      <w:jc w:val="right"/>
    </w:pPr>
    <w:r>
      <w:t>Version X</w:t>
    </w:r>
  </w:p>
  <w:p w14:paraId="08429545" w14:textId="77777777" w:rsidR="00C40013" w:rsidRPr="00E63573" w:rsidRDefault="00C40013" w:rsidP="00F6108A">
    <w:pPr>
      <w:pStyle w:val="Footer"/>
      <w:jc w:val="right"/>
    </w:pPr>
    <w:r>
      <w:t>Month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09A3A" w14:textId="77777777" w:rsidR="00446C14" w:rsidRDefault="00446C14">
      <w:r>
        <w:separator/>
      </w:r>
    </w:p>
  </w:footnote>
  <w:footnote w:type="continuationSeparator" w:id="0">
    <w:p w14:paraId="70AFAD7D" w14:textId="77777777" w:rsidR="00446C14" w:rsidRDefault="00446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34984194" w14:textId="2CFE96EB" w:rsidR="00C40013" w:rsidRPr="006324AB" w:rsidRDefault="00C4001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w:t>
        </w:r>
        <w:r w:rsidRPr="006324AB">
          <w:rPr>
            <w:rFonts w:cs="Arial"/>
            <w:noProof/>
            <w:szCs w:val="20"/>
          </w:rPr>
          <w:fldChar w:fldCharType="end"/>
        </w:r>
      </w:p>
    </w:sdtContent>
  </w:sdt>
  <w:p w14:paraId="50189C36" w14:textId="6B20080B" w:rsidR="00C40013" w:rsidRDefault="00C40013">
    <w:pPr>
      <w:pStyle w:val="Header"/>
      <w:rPr>
        <w:rFonts w:cs="Arial"/>
        <w:szCs w:val="20"/>
      </w:rPr>
    </w:pPr>
    <w:r>
      <w:rPr>
        <w:rFonts w:cs="Arial"/>
        <w:szCs w:val="20"/>
      </w:rPr>
      <w:t>EDU 576</w:t>
    </w:r>
    <w:r w:rsidRPr="00EB2955">
      <w:rPr>
        <w:rFonts w:cs="Arial"/>
        <w:szCs w:val="20"/>
      </w:rPr>
      <w:t xml:space="preserve">: </w:t>
    </w:r>
    <w:r>
      <w:rPr>
        <w:rFonts w:cs="Arial"/>
        <w:szCs w:val="20"/>
      </w:rPr>
      <w:t>Human Resources and Staff Development</w:t>
    </w:r>
  </w:p>
  <w:p w14:paraId="5B2DAE77" w14:textId="77777777" w:rsidR="00C40013" w:rsidRPr="00EB2955" w:rsidRDefault="00C40013">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E7275" w14:textId="77777777" w:rsidR="00C40013" w:rsidRPr="00B21089" w:rsidRDefault="00C40013" w:rsidP="00E84576">
    <w:pPr>
      <w:pStyle w:val="Title"/>
      <w:jc w:val="right"/>
    </w:pPr>
    <w:r w:rsidRPr="00825CE5">
      <w:rPr>
        <w:noProof/>
      </w:rPr>
      <w:drawing>
        <wp:inline distT="0" distB="0" distL="0" distR="0" wp14:anchorId="3397B8D8" wp14:editId="5E9AF5C8">
          <wp:extent cx="2107382" cy="914400"/>
          <wp:effectExtent l="0" t="0" r="0" b="0"/>
          <wp:docPr id="5" name="Picture 5"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ED9B80A" w14:textId="77777777" w:rsidR="00C40013" w:rsidRPr="00825CE5" w:rsidRDefault="00C40013" w:rsidP="00825CE5">
    <w:pPr>
      <w:pStyle w:val="Heading1"/>
      <w:spacing w:line="276" w:lineRule="auto"/>
      <w:jc w:val="right"/>
      <w:rPr>
        <w:color w:val="BD313B"/>
        <w:sz w:val="40"/>
      </w:rPr>
    </w:pPr>
    <w:r w:rsidRPr="00825CE5">
      <w:rPr>
        <w:color w:val="BD313B"/>
        <w:sz w:val="28"/>
      </w:rPr>
      <w:t>Faculty Instructional Guide</w:t>
    </w:r>
  </w:p>
  <w:p w14:paraId="517620B0" w14:textId="6F0F221B" w:rsidR="00C40013" w:rsidRPr="00825CE5" w:rsidRDefault="00C40013" w:rsidP="00825CE5">
    <w:pPr>
      <w:pStyle w:val="Heading2"/>
      <w:spacing w:line="276" w:lineRule="auto"/>
      <w:rPr>
        <w:color w:val="BD313B"/>
      </w:rPr>
    </w:pPr>
    <w:r>
      <w:rPr>
        <w:color w:val="BD313B"/>
      </w:rPr>
      <w:t>EDU 576</w:t>
    </w:r>
    <w:r w:rsidRPr="00825CE5">
      <w:rPr>
        <w:color w:val="BD313B"/>
      </w:rPr>
      <w:t xml:space="preserve">: </w:t>
    </w:r>
    <w:r>
      <w:rPr>
        <w:color w:val="BD313B"/>
      </w:rPr>
      <w:t>Human Resources and Staff Development</w:t>
    </w:r>
  </w:p>
  <w:p w14:paraId="3BD0DD99" w14:textId="77777777" w:rsidR="00C40013" w:rsidRDefault="00C40013"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16450A77" w14:textId="77777777" w:rsidR="00C40013" w:rsidRPr="006324AB" w:rsidRDefault="00C4001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1AF448E" w14:textId="77777777" w:rsidR="00C40013" w:rsidRDefault="00C40013" w:rsidP="005353F9">
    <w:pPr>
      <w:pStyle w:val="Header"/>
      <w:tabs>
        <w:tab w:val="clear" w:pos="4320"/>
        <w:tab w:val="clear" w:pos="8640"/>
        <w:tab w:val="left" w:pos="24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4B991" w14:textId="490435AB" w:rsidR="00C40013" w:rsidRPr="000F2AAD" w:rsidRDefault="00C40013" w:rsidP="00F6108A">
    <w:pPr>
      <w:spacing w:after="240"/>
      <w:rPr>
        <w:noProof/>
      </w:rPr>
    </w:pPr>
    <w:r>
      <w:t xml:space="preserve">EDU 576: </w:t>
    </w:r>
    <w:r>
      <w:rPr>
        <w:rFonts w:cs="Arial"/>
        <w:szCs w:val="20"/>
      </w:rPr>
      <w:t>Human Resources and Staff Development</w:t>
    </w:r>
    <w:r w:rsidRPr="004E0436">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10</w:t>
    </w:r>
    <w:r w:rsidRPr="004E0436">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379CE" w14:textId="77777777" w:rsidR="00C40013" w:rsidRPr="00B21089" w:rsidRDefault="00C40013" w:rsidP="00F6108A">
    <w:pPr>
      <w:pStyle w:val="Title"/>
      <w:jc w:val="right"/>
    </w:pPr>
    <w:r w:rsidRPr="00825CE5">
      <w:rPr>
        <w:noProof/>
      </w:rPr>
      <w:drawing>
        <wp:inline distT="0" distB="0" distL="0" distR="0" wp14:anchorId="2D894211" wp14:editId="05B8498A">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CC4BCD0" w14:textId="77777777" w:rsidR="00C40013" w:rsidRPr="00D07152" w:rsidRDefault="00C40013" w:rsidP="00F6108A">
    <w:pPr>
      <w:pStyle w:val="Heading1"/>
      <w:jc w:val="right"/>
    </w:pPr>
    <w:r>
      <w:t>Faculty Instructional Guide</w:t>
    </w:r>
  </w:p>
  <w:p w14:paraId="428C3D65" w14:textId="77777777" w:rsidR="00C40013" w:rsidRPr="00825CE5" w:rsidRDefault="00C40013" w:rsidP="00F6108A">
    <w:pPr>
      <w:pStyle w:val="Heading1"/>
      <w:jc w:val="right"/>
    </w:pPr>
    <w:r>
      <w:t>ABC XXX: Course Title</w:t>
    </w:r>
  </w:p>
  <w:p w14:paraId="191C309F" w14:textId="77777777" w:rsidR="00C40013" w:rsidRDefault="00C4001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134D19"/>
    <w:multiLevelType w:val="hybridMultilevel"/>
    <w:tmpl w:val="03308C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74080"/>
    <w:multiLevelType w:val="hybridMultilevel"/>
    <w:tmpl w:val="66869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EA8765E"/>
    <w:multiLevelType w:val="hybridMultilevel"/>
    <w:tmpl w:val="9320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5F0790"/>
    <w:multiLevelType w:val="hybridMultilevel"/>
    <w:tmpl w:val="9716C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E06733"/>
    <w:multiLevelType w:val="hybridMultilevel"/>
    <w:tmpl w:val="C97A0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B985189"/>
    <w:multiLevelType w:val="hybridMultilevel"/>
    <w:tmpl w:val="8362C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12269F"/>
    <w:multiLevelType w:val="hybridMultilevel"/>
    <w:tmpl w:val="AEBAA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4B3F7F"/>
    <w:multiLevelType w:val="hybridMultilevel"/>
    <w:tmpl w:val="6C06A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CF46AE"/>
    <w:multiLevelType w:val="hybridMultilevel"/>
    <w:tmpl w:val="67C8B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16C2CE4"/>
    <w:multiLevelType w:val="hybridMultilevel"/>
    <w:tmpl w:val="D4B0E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77254C"/>
    <w:multiLevelType w:val="hybridMultilevel"/>
    <w:tmpl w:val="35E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70DCA"/>
    <w:multiLevelType w:val="hybridMultilevel"/>
    <w:tmpl w:val="4B08C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7913D9"/>
    <w:multiLevelType w:val="hybridMultilevel"/>
    <w:tmpl w:val="514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983F23"/>
    <w:multiLevelType w:val="hybridMultilevel"/>
    <w:tmpl w:val="CDDC0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EE72C0"/>
    <w:multiLevelType w:val="hybridMultilevel"/>
    <w:tmpl w:val="04021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3C7129"/>
    <w:multiLevelType w:val="hybridMultilevel"/>
    <w:tmpl w:val="1410F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C16146"/>
    <w:multiLevelType w:val="hybridMultilevel"/>
    <w:tmpl w:val="E56CF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007C5B"/>
    <w:multiLevelType w:val="hybridMultilevel"/>
    <w:tmpl w:val="03308C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FC76253"/>
    <w:multiLevelType w:val="hybridMultilevel"/>
    <w:tmpl w:val="CA8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8EC430A"/>
    <w:multiLevelType w:val="hybridMultilevel"/>
    <w:tmpl w:val="2EC6E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9353F1"/>
    <w:multiLevelType w:val="hybridMultilevel"/>
    <w:tmpl w:val="156A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36"/>
  </w:num>
  <w:num w:numId="4">
    <w:abstractNumId w:val="22"/>
  </w:num>
  <w:num w:numId="5">
    <w:abstractNumId w:val="41"/>
  </w:num>
  <w:num w:numId="6">
    <w:abstractNumId w:val="43"/>
  </w:num>
  <w:num w:numId="7">
    <w:abstractNumId w:val="32"/>
  </w:num>
  <w:num w:numId="8">
    <w:abstractNumId w:val="39"/>
  </w:num>
  <w:num w:numId="9">
    <w:abstractNumId w:val="0"/>
  </w:num>
  <w:num w:numId="10">
    <w:abstractNumId w:val="35"/>
  </w:num>
  <w:num w:numId="11">
    <w:abstractNumId w:val="5"/>
  </w:num>
  <w:num w:numId="12">
    <w:abstractNumId w:val="8"/>
  </w:num>
  <w:num w:numId="13">
    <w:abstractNumId w:val="10"/>
  </w:num>
  <w:num w:numId="14">
    <w:abstractNumId w:val="27"/>
  </w:num>
  <w:num w:numId="15">
    <w:abstractNumId w:val="20"/>
  </w:num>
  <w:num w:numId="16">
    <w:abstractNumId w:val="28"/>
  </w:num>
  <w:num w:numId="17">
    <w:abstractNumId w:val="33"/>
  </w:num>
  <w:num w:numId="18">
    <w:abstractNumId w:val="4"/>
  </w:num>
  <w:num w:numId="19">
    <w:abstractNumId w:val="30"/>
  </w:num>
  <w:num w:numId="20">
    <w:abstractNumId w:val="12"/>
  </w:num>
  <w:num w:numId="21">
    <w:abstractNumId w:val="3"/>
  </w:num>
  <w:num w:numId="22">
    <w:abstractNumId w:val="15"/>
  </w:num>
  <w:num w:numId="23">
    <w:abstractNumId w:val="6"/>
  </w:num>
  <w:num w:numId="24">
    <w:abstractNumId w:val="29"/>
  </w:num>
  <w:num w:numId="25">
    <w:abstractNumId w:val="2"/>
  </w:num>
  <w:num w:numId="26">
    <w:abstractNumId w:val="34"/>
  </w:num>
  <w:num w:numId="27">
    <w:abstractNumId w:val="7"/>
  </w:num>
  <w:num w:numId="28">
    <w:abstractNumId w:val="14"/>
  </w:num>
  <w:num w:numId="29">
    <w:abstractNumId w:val="37"/>
  </w:num>
  <w:num w:numId="30">
    <w:abstractNumId w:val="25"/>
  </w:num>
  <w:num w:numId="31">
    <w:abstractNumId w:val="24"/>
  </w:num>
  <w:num w:numId="32">
    <w:abstractNumId w:val="11"/>
  </w:num>
  <w:num w:numId="33">
    <w:abstractNumId w:val="19"/>
  </w:num>
  <w:num w:numId="34">
    <w:abstractNumId w:val="16"/>
  </w:num>
  <w:num w:numId="35">
    <w:abstractNumId w:val="26"/>
  </w:num>
  <w:num w:numId="36">
    <w:abstractNumId w:val="13"/>
  </w:num>
  <w:num w:numId="37">
    <w:abstractNumId w:val="9"/>
  </w:num>
  <w:num w:numId="38">
    <w:abstractNumId w:val="18"/>
  </w:num>
  <w:num w:numId="39">
    <w:abstractNumId w:val="40"/>
  </w:num>
  <w:num w:numId="40">
    <w:abstractNumId w:val="42"/>
  </w:num>
  <w:num w:numId="41">
    <w:abstractNumId w:val="17"/>
  </w:num>
  <w:num w:numId="42">
    <w:abstractNumId w:val="23"/>
  </w:num>
  <w:num w:numId="43">
    <w:abstractNumId w:val="43"/>
  </w:num>
  <w:num w:numId="44">
    <w:abstractNumId w:val="43"/>
  </w:num>
  <w:num w:numId="45">
    <w:abstractNumId w:val="31"/>
  </w:num>
  <w:num w:numId="46">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DAC"/>
    <w:rsid w:val="00001C49"/>
    <w:rsid w:val="00001E6F"/>
    <w:rsid w:val="000040B6"/>
    <w:rsid w:val="0000486B"/>
    <w:rsid w:val="00006C09"/>
    <w:rsid w:val="00010893"/>
    <w:rsid w:val="00011261"/>
    <w:rsid w:val="00014C07"/>
    <w:rsid w:val="00014F73"/>
    <w:rsid w:val="0001644E"/>
    <w:rsid w:val="0002170C"/>
    <w:rsid w:val="00022E3E"/>
    <w:rsid w:val="00026A82"/>
    <w:rsid w:val="00030F93"/>
    <w:rsid w:val="000335A4"/>
    <w:rsid w:val="000345E4"/>
    <w:rsid w:val="000352F0"/>
    <w:rsid w:val="00035EB6"/>
    <w:rsid w:val="00036AF9"/>
    <w:rsid w:val="000409C4"/>
    <w:rsid w:val="000413F2"/>
    <w:rsid w:val="00042BC2"/>
    <w:rsid w:val="00042F2D"/>
    <w:rsid w:val="000432A7"/>
    <w:rsid w:val="00044A71"/>
    <w:rsid w:val="000455C8"/>
    <w:rsid w:val="000467AE"/>
    <w:rsid w:val="0005011B"/>
    <w:rsid w:val="00052428"/>
    <w:rsid w:val="000525ED"/>
    <w:rsid w:val="00052809"/>
    <w:rsid w:val="00054B0E"/>
    <w:rsid w:val="0005702A"/>
    <w:rsid w:val="00057434"/>
    <w:rsid w:val="00057F8C"/>
    <w:rsid w:val="000601A4"/>
    <w:rsid w:val="0006055B"/>
    <w:rsid w:val="00060B70"/>
    <w:rsid w:val="0006407F"/>
    <w:rsid w:val="00064DA9"/>
    <w:rsid w:val="000657A0"/>
    <w:rsid w:val="00065AB6"/>
    <w:rsid w:val="00066A67"/>
    <w:rsid w:val="0006700A"/>
    <w:rsid w:val="000671BB"/>
    <w:rsid w:val="000676EC"/>
    <w:rsid w:val="00070A28"/>
    <w:rsid w:val="00070B85"/>
    <w:rsid w:val="00070E70"/>
    <w:rsid w:val="0007225D"/>
    <w:rsid w:val="00072525"/>
    <w:rsid w:val="00073135"/>
    <w:rsid w:val="00074D33"/>
    <w:rsid w:val="00075B61"/>
    <w:rsid w:val="00077AF4"/>
    <w:rsid w:val="000806CB"/>
    <w:rsid w:val="00080F0C"/>
    <w:rsid w:val="000824B6"/>
    <w:rsid w:val="0008292E"/>
    <w:rsid w:val="00082EF6"/>
    <w:rsid w:val="00084413"/>
    <w:rsid w:val="00085D23"/>
    <w:rsid w:val="000915C5"/>
    <w:rsid w:val="00093883"/>
    <w:rsid w:val="0009418F"/>
    <w:rsid w:val="0009705D"/>
    <w:rsid w:val="000A3848"/>
    <w:rsid w:val="000A3DAF"/>
    <w:rsid w:val="000A3E70"/>
    <w:rsid w:val="000A44FC"/>
    <w:rsid w:val="000A5265"/>
    <w:rsid w:val="000A5914"/>
    <w:rsid w:val="000A684C"/>
    <w:rsid w:val="000B1174"/>
    <w:rsid w:val="000B3249"/>
    <w:rsid w:val="000B5780"/>
    <w:rsid w:val="000B57AF"/>
    <w:rsid w:val="000B63DE"/>
    <w:rsid w:val="000C1433"/>
    <w:rsid w:val="000C1DB9"/>
    <w:rsid w:val="000C6C78"/>
    <w:rsid w:val="000C6F81"/>
    <w:rsid w:val="000C78CF"/>
    <w:rsid w:val="000D0639"/>
    <w:rsid w:val="000D0717"/>
    <w:rsid w:val="000D1E00"/>
    <w:rsid w:val="000D3C9E"/>
    <w:rsid w:val="000D534F"/>
    <w:rsid w:val="000D69E1"/>
    <w:rsid w:val="000D7715"/>
    <w:rsid w:val="000E0328"/>
    <w:rsid w:val="000E05AD"/>
    <w:rsid w:val="000E0ECB"/>
    <w:rsid w:val="000E295A"/>
    <w:rsid w:val="000E31C2"/>
    <w:rsid w:val="000E6676"/>
    <w:rsid w:val="000E7452"/>
    <w:rsid w:val="000E7930"/>
    <w:rsid w:val="000F18E7"/>
    <w:rsid w:val="000F2C70"/>
    <w:rsid w:val="000F5D60"/>
    <w:rsid w:val="000F6B2F"/>
    <w:rsid w:val="000F783D"/>
    <w:rsid w:val="000F7F88"/>
    <w:rsid w:val="00100350"/>
    <w:rsid w:val="00100E86"/>
    <w:rsid w:val="001038CC"/>
    <w:rsid w:val="00103A67"/>
    <w:rsid w:val="001042D0"/>
    <w:rsid w:val="00105046"/>
    <w:rsid w:val="00107B1E"/>
    <w:rsid w:val="001116D0"/>
    <w:rsid w:val="00111CFC"/>
    <w:rsid w:val="001132F6"/>
    <w:rsid w:val="00115389"/>
    <w:rsid w:val="00125A9F"/>
    <w:rsid w:val="00125CB8"/>
    <w:rsid w:val="00126FF3"/>
    <w:rsid w:val="001279C2"/>
    <w:rsid w:val="00130C2A"/>
    <w:rsid w:val="00131770"/>
    <w:rsid w:val="001319A3"/>
    <w:rsid w:val="00132A2A"/>
    <w:rsid w:val="0013537D"/>
    <w:rsid w:val="0013631E"/>
    <w:rsid w:val="00136919"/>
    <w:rsid w:val="00136E30"/>
    <w:rsid w:val="00141674"/>
    <w:rsid w:val="00141D54"/>
    <w:rsid w:val="00144E2A"/>
    <w:rsid w:val="00145DB0"/>
    <w:rsid w:val="00147E92"/>
    <w:rsid w:val="00151A77"/>
    <w:rsid w:val="001523FE"/>
    <w:rsid w:val="001611D6"/>
    <w:rsid w:val="00161397"/>
    <w:rsid w:val="001647D7"/>
    <w:rsid w:val="00166288"/>
    <w:rsid w:val="00170605"/>
    <w:rsid w:val="00171ED6"/>
    <w:rsid w:val="001738E8"/>
    <w:rsid w:val="00173D93"/>
    <w:rsid w:val="001745B2"/>
    <w:rsid w:val="00174E61"/>
    <w:rsid w:val="001756E5"/>
    <w:rsid w:val="001757C6"/>
    <w:rsid w:val="00176EFB"/>
    <w:rsid w:val="001815CC"/>
    <w:rsid w:val="00181BE5"/>
    <w:rsid w:val="00182D8A"/>
    <w:rsid w:val="001842BC"/>
    <w:rsid w:val="00184AFF"/>
    <w:rsid w:val="0018763F"/>
    <w:rsid w:val="0019167D"/>
    <w:rsid w:val="00194A8A"/>
    <w:rsid w:val="0019514A"/>
    <w:rsid w:val="0019541D"/>
    <w:rsid w:val="00197C4E"/>
    <w:rsid w:val="001A00E6"/>
    <w:rsid w:val="001A31F3"/>
    <w:rsid w:val="001A3350"/>
    <w:rsid w:val="001A392A"/>
    <w:rsid w:val="001A5196"/>
    <w:rsid w:val="001A61AE"/>
    <w:rsid w:val="001A6671"/>
    <w:rsid w:val="001B253B"/>
    <w:rsid w:val="001B3816"/>
    <w:rsid w:val="001B4CDF"/>
    <w:rsid w:val="001B616D"/>
    <w:rsid w:val="001B6E8B"/>
    <w:rsid w:val="001B705C"/>
    <w:rsid w:val="001C0616"/>
    <w:rsid w:val="001C0E18"/>
    <w:rsid w:val="001C5785"/>
    <w:rsid w:val="001C7FFC"/>
    <w:rsid w:val="001D2F4C"/>
    <w:rsid w:val="001D7DC9"/>
    <w:rsid w:val="001E1E4F"/>
    <w:rsid w:val="001E5275"/>
    <w:rsid w:val="001E643C"/>
    <w:rsid w:val="001E6E8A"/>
    <w:rsid w:val="001E7BBA"/>
    <w:rsid w:val="001F007B"/>
    <w:rsid w:val="001F06A4"/>
    <w:rsid w:val="001F3D2E"/>
    <w:rsid w:val="001F5025"/>
    <w:rsid w:val="00200422"/>
    <w:rsid w:val="002038EB"/>
    <w:rsid w:val="00204755"/>
    <w:rsid w:val="00204F02"/>
    <w:rsid w:val="0020548D"/>
    <w:rsid w:val="0020582E"/>
    <w:rsid w:val="00206CF4"/>
    <w:rsid w:val="00207465"/>
    <w:rsid w:val="0021114E"/>
    <w:rsid w:val="0021196C"/>
    <w:rsid w:val="0021285A"/>
    <w:rsid w:val="00214344"/>
    <w:rsid w:val="00215B23"/>
    <w:rsid w:val="0022041B"/>
    <w:rsid w:val="00223559"/>
    <w:rsid w:val="0022403E"/>
    <w:rsid w:val="00224A60"/>
    <w:rsid w:val="00225662"/>
    <w:rsid w:val="00225ABC"/>
    <w:rsid w:val="002268F2"/>
    <w:rsid w:val="00227305"/>
    <w:rsid w:val="00230DAF"/>
    <w:rsid w:val="002328D3"/>
    <w:rsid w:val="0023411A"/>
    <w:rsid w:val="00241D40"/>
    <w:rsid w:val="00241FC8"/>
    <w:rsid w:val="002423C5"/>
    <w:rsid w:val="002444E7"/>
    <w:rsid w:val="00244D6E"/>
    <w:rsid w:val="00245F45"/>
    <w:rsid w:val="002468DF"/>
    <w:rsid w:val="00250E1B"/>
    <w:rsid w:val="002517BE"/>
    <w:rsid w:val="00254182"/>
    <w:rsid w:val="00254312"/>
    <w:rsid w:val="0025775F"/>
    <w:rsid w:val="00260385"/>
    <w:rsid w:val="00260DA0"/>
    <w:rsid w:val="0026345D"/>
    <w:rsid w:val="002661BB"/>
    <w:rsid w:val="00266656"/>
    <w:rsid w:val="00271F3F"/>
    <w:rsid w:val="00274B8A"/>
    <w:rsid w:val="00274BFA"/>
    <w:rsid w:val="00275C68"/>
    <w:rsid w:val="00276D89"/>
    <w:rsid w:val="00283727"/>
    <w:rsid w:val="00284DC3"/>
    <w:rsid w:val="002865E3"/>
    <w:rsid w:val="002945CA"/>
    <w:rsid w:val="002959F9"/>
    <w:rsid w:val="00296E64"/>
    <w:rsid w:val="002A08D3"/>
    <w:rsid w:val="002A0F89"/>
    <w:rsid w:val="002A1BA3"/>
    <w:rsid w:val="002A3C32"/>
    <w:rsid w:val="002A4422"/>
    <w:rsid w:val="002A5957"/>
    <w:rsid w:val="002A63FD"/>
    <w:rsid w:val="002A6BFF"/>
    <w:rsid w:val="002A6F7E"/>
    <w:rsid w:val="002A7873"/>
    <w:rsid w:val="002B13C9"/>
    <w:rsid w:val="002B60AE"/>
    <w:rsid w:val="002B6392"/>
    <w:rsid w:val="002C1641"/>
    <w:rsid w:val="002C18BC"/>
    <w:rsid w:val="002C26DD"/>
    <w:rsid w:val="002C59B3"/>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3D75"/>
    <w:rsid w:val="002F53E9"/>
    <w:rsid w:val="002F6F2D"/>
    <w:rsid w:val="00301041"/>
    <w:rsid w:val="003010BC"/>
    <w:rsid w:val="00302978"/>
    <w:rsid w:val="003047EE"/>
    <w:rsid w:val="0030503C"/>
    <w:rsid w:val="00311B6A"/>
    <w:rsid w:val="003122C2"/>
    <w:rsid w:val="0031393B"/>
    <w:rsid w:val="00320A54"/>
    <w:rsid w:val="0032143C"/>
    <w:rsid w:val="003219F5"/>
    <w:rsid w:val="0032571E"/>
    <w:rsid w:val="00331DA3"/>
    <w:rsid w:val="003348A4"/>
    <w:rsid w:val="00335197"/>
    <w:rsid w:val="00335961"/>
    <w:rsid w:val="0033645C"/>
    <w:rsid w:val="00340E2A"/>
    <w:rsid w:val="0034163C"/>
    <w:rsid w:val="00343010"/>
    <w:rsid w:val="003436A3"/>
    <w:rsid w:val="003448C0"/>
    <w:rsid w:val="0034526A"/>
    <w:rsid w:val="0034561D"/>
    <w:rsid w:val="003460F7"/>
    <w:rsid w:val="00351A4F"/>
    <w:rsid w:val="00351F22"/>
    <w:rsid w:val="00353E92"/>
    <w:rsid w:val="003549D4"/>
    <w:rsid w:val="00354FDB"/>
    <w:rsid w:val="00355BB3"/>
    <w:rsid w:val="00357F06"/>
    <w:rsid w:val="003608C9"/>
    <w:rsid w:val="00360FB5"/>
    <w:rsid w:val="00361B71"/>
    <w:rsid w:val="00362893"/>
    <w:rsid w:val="00362ACD"/>
    <w:rsid w:val="003633E9"/>
    <w:rsid w:val="00365533"/>
    <w:rsid w:val="003663C8"/>
    <w:rsid w:val="00367EE1"/>
    <w:rsid w:val="00372658"/>
    <w:rsid w:val="003744DE"/>
    <w:rsid w:val="00374946"/>
    <w:rsid w:val="00375C34"/>
    <w:rsid w:val="00376D27"/>
    <w:rsid w:val="00376D7A"/>
    <w:rsid w:val="0037711B"/>
    <w:rsid w:val="003773D7"/>
    <w:rsid w:val="00380405"/>
    <w:rsid w:val="0038232D"/>
    <w:rsid w:val="00385FCB"/>
    <w:rsid w:val="0038659C"/>
    <w:rsid w:val="003907E9"/>
    <w:rsid w:val="00396246"/>
    <w:rsid w:val="003A1FA4"/>
    <w:rsid w:val="003A2BDE"/>
    <w:rsid w:val="003A347D"/>
    <w:rsid w:val="003A369D"/>
    <w:rsid w:val="003A3795"/>
    <w:rsid w:val="003A3E88"/>
    <w:rsid w:val="003A7392"/>
    <w:rsid w:val="003B11AF"/>
    <w:rsid w:val="003B3045"/>
    <w:rsid w:val="003B5A4A"/>
    <w:rsid w:val="003C216A"/>
    <w:rsid w:val="003C2575"/>
    <w:rsid w:val="003C53FC"/>
    <w:rsid w:val="003C5536"/>
    <w:rsid w:val="003C6F92"/>
    <w:rsid w:val="003D1B21"/>
    <w:rsid w:val="003D4676"/>
    <w:rsid w:val="003D49CB"/>
    <w:rsid w:val="003D644E"/>
    <w:rsid w:val="003D7C90"/>
    <w:rsid w:val="003E31A7"/>
    <w:rsid w:val="003E5092"/>
    <w:rsid w:val="003E5C7D"/>
    <w:rsid w:val="003E7816"/>
    <w:rsid w:val="003F4008"/>
    <w:rsid w:val="003F4859"/>
    <w:rsid w:val="003F5542"/>
    <w:rsid w:val="003F5642"/>
    <w:rsid w:val="00400377"/>
    <w:rsid w:val="00401196"/>
    <w:rsid w:val="004031BB"/>
    <w:rsid w:val="004034A3"/>
    <w:rsid w:val="004045AD"/>
    <w:rsid w:val="00405788"/>
    <w:rsid w:val="004109FE"/>
    <w:rsid w:val="0041322F"/>
    <w:rsid w:val="004143CB"/>
    <w:rsid w:val="00417C60"/>
    <w:rsid w:val="00417F10"/>
    <w:rsid w:val="00417F14"/>
    <w:rsid w:val="00420554"/>
    <w:rsid w:val="00422C71"/>
    <w:rsid w:val="0042358F"/>
    <w:rsid w:val="00423F5C"/>
    <w:rsid w:val="004249EA"/>
    <w:rsid w:val="00427237"/>
    <w:rsid w:val="00430518"/>
    <w:rsid w:val="00432341"/>
    <w:rsid w:val="00433025"/>
    <w:rsid w:val="00436985"/>
    <w:rsid w:val="00437CEA"/>
    <w:rsid w:val="004421FA"/>
    <w:rsid w:val="0044240B"/>
    <w:rsid w:val="004435C9"/>
    <w:rsid w:val="00445F59"/>
    <w:rsid w:val="00446446"/>
    <w:rsid w:val="00446623"/>
    <w:rsid w:val="00446C14"/>
    <w:rsid w:val="00451471"/>
    <w:rsid w:val="00451ADA"/>
    <w:rsid w:val="00451B97"/>
    <w:rsid w:val="00454C1A"/>
    <w:rsid w:val="004554D0"/>
    <w:rsid w:val="00455ECA"/>
    <w:rsid w:val="00455F9B"/>
    <w:rsid w:val="00460786"/>
    <w:rsid w:val="004614A2"/>
    <w:rsid w:val="00461CA1"/>
    <w:rsid w:val="0046404A"/>
    <w:rsid w:val="00465134"/>
    <w:rsid w:val="00467E51"/>
    <w:rsid w:val="004713D1"/>
    <w:rsid w:val="004722F3"/>
    <w:rsid w:val="00475D8F"/>
    <w:rsid w:val="0047712A"/>
    <w:rsid w:val="00477926"/>
    <w:rsid w:val="00477DF6"/>
    <w:rsid w:val="00477EE5"/>
    <w:rsid w:val="00487079"/>
    <w:rsid w:val="004909EE"/>
    <w:rsid w:val="00492B13"/>
    <w:rsid w:val="0049398D"/>
    <w:rsid w:val="004A04F7"/>
    <w:rsid w:val="004A1A43"/>
    <w:rsid w:val="004A4863"/>
    <w:rsid w:val="004A4C18"/>
    <w:rsid w:val="004A4D5E"/>
    <w:rsid w:val="004A7A87"/>
    <w:rsid w:val="004B35AB"/>
    <w:rsid w:val="004B3BB2"/>
    <w:rsid w:val="004B52BA"/>
    <w:rsid w:val="004B69CB"/>
    <w:rsid w:val="004B75AD"/>
    <w:rsid w:val="004C5A41"/>
    <w:rsid w:val="004C5FA4"/>
    <w:rsid w:val="004D046E"/>
    <w:rsid w:val="004D09EA"/>
    <w:rsid w:val="004D13AE"/>
    <w:rsid w:val="004D4553"/>
    <w:rsid w:val="004D73D0"/>
    <w:rsid w:val="004D7641"/>
    <w:rsid w:val="004D772E"/>
    <w:rsid w:val="004D7880"/>
    <w:rsid w:val="004E40E6"/>
    <w:rsid w:val="004E4D9D"/>
    <w:rsid w:val="004E52FD"/>
    <w:rsid w:val="004E635B"/>
    <w:rsid w:val="004E7F5D"/>
    <w:rsid w:val="004F138A"/>
    <w:rsid w:val="004F3079"/>
    <w:rsid w:val="004F3E41"/>
    <w:rsid w:val="004F41B8"/>
    <w:rsid w:val="004F458E"/>
    <w:rsid w:val="004F487F"/>
    <w:rsid w:val="004F609C"/>
    <w:rsid w:val="004F6FD5"/>
    <w:rsid w:val="00507984"/>
    <w:rsid w:val="00510A87"/>
    <w:rsid w:val="00510E21"/>
    <w:rsid w:val="005146C4"/>
    <w:rsid w:val="0051737B"/>
    <w:rsid w:val="00521D41"/>
    <w:rsid w:val="00521FD4"/>
    <w:rsid w:val="00523045"/>
    <w:rsid w:val="0052311A"/>
    <w:rsid w:val="0052340A"/>
    <w:rsid w:val="00524459"/>
    <w:rsid w:val="00524CD5"/>
    <w:rsid w:val="00524E9F"/>
    <w:rsid w:val="0052500E"/>
    <w:rsid w:val="005250B2"/>
    <w:rsid w:val="00526E56"/>
    <w:rsid w:val="00530D83"/>
    <w:rsid w:val="0053167B"/>
    <w:rsid w:val="005319CA"/>
    <w:rsid w:val="00533416"/>
    <w:rsid w:val="0053438B"/>
    <w:rsid w:val="005353F9"/>
    <w:rsid w:val="00535A82"/>
    <w:rsid w:val="00535D64"/>
    <w:rsid w:val="00536B43"/>
    <w:rsid w:val="00537446"/>
    <w:rsid w:val="00540010"/>
    <w:rsid w:val="00540F6A"/>
    <w:rsid w:val="00541A8C"/>
    <w:rsid w:val="005449BB"/>
    <w:rsid w:val="005472D7"/>
    <w:rsid w:val="0055365D"/>
    <w:rsid w:val="005546E1"/>
    <w:rsid w:val="0055524B"/>
    <w:rsid w:val="005602F0"/>
    <w:rsid w:val="0056515E"/>
    <w:rsid w:val="00566490"/>
    <w:rsid w:val="00566B5B"/>
    <w:rsid w:val="00566EA0"/>
    <w:rsid w:val="00567294"/>
    <w:rsid w:val="00572DA6"/>
    <w:rsid w:val="0057329D"/>
    <w:rsid w:val="00573E59"/>
    <w:rsid w:val="00574193"/>
    <w:rsid w:val="00576580"/>
    <w:rsid w:val="0057681B"/>
    <w:rsid w:val="00581922"/>
    <w:rsid w:val="00587C20"/>
    <w:rsid w:val="005900D0"/>
    <w:rsid w:val="0059138D"/>
    <w:rsid w:val="00591D4F"/>
    <w:rsid w:val="00593A25"/>
    <w:rsid w:val="00593F56"/>
    <w:rsid w:val="005958BB"/>
    <w:rsid w:val="00597ABC"/>
    <w:rsid w:val="005A1AFC"/>
    <w:rsid w:val="005A2175"/>
    <w:rsid w:val="005A58A7"/>
    <w:rsid w:val="005A7A27"/>
    <w:rsid w:val="005B037C"/>
    <w:rsid w:val="005B10FE"/>
    <w:rsid w:val="005B3281"/>
    <w:rsid w:val="005B452A"/>
    <w:rsid w:val="005B56E9"/>
    <w:rsid w:val="005C0742"/>
    <w:rsid w:val="005C1120"/>
    <w:rsid w:val="005C14C4"/>
    <w:rsid w:val="005C1E2F"/>
    <w:rsid w:val="005C232C"/>
    <w:rsid w:val="005C521B"/>
    <w:rsid w:val="005C5AB1"/>
    <w:rsid w:val="005C61BD"/>
    <w:rsid w:val="005D2041"/>
    <w:rsid w:val="005D2181"/>
    <w:rsid w:val="005D2E3B"/>
    <w:rsid w:val="005D393B"/>
    <w:rsid w:val="005D5772"/>
    <w:rsid w:val="005D5DE7"/>
    <w:rsid w:val="005D6E0B"/>
    <w:rsid w:val="005E3800"/>
    <w:rsid w:val="005E4364"/>
    <w:rsid w:val="005E6C6E"/>
    <w:rsid w:val="005E79E6"/>
    <w:rsid w:val="005F034D"/>
    <w:rsid w:val="005F0931"/>
    <w:rsid w:val="005F1576"/>
    <w:rsid w:val="005F1C24"/>
    <w:rsid w:val="005F3692"/>
    <w:rsid w:val="005F4C9A"/>
    <w:rsid w:val="005F5D94"/>
    <w:rsid w:val="005F60B8"/>
    <w:rsid w:val="005F77B2"/>
    <w:rsid w:val="00603058"/>
    <w:rsid w:val="006039D3"/>
    <w:rsid w:val="006051E6"/>
    <w:rsid w:val="00605A9B"/>
    <w:rsid w:val="006073E7"/>
    <w:rsid w:val="00607B71"/>
    <w:rsid w:val="00607DE2"/>
    <w:rsid w:val="00613131"/>
    <w:rsid w:val="00614DE6"/>
    <w:rsid w:val="00614FF2"/>
    <w:rsid w:val="0061588E"/>
    <w:rsid w:val="006160E8"/>
    <w:rsid w:val="006178A5"/>
    <w:rsid w:val="006178F4"/>
    <w:rsid w:val="00621423"/>
    <w:rsid w:val="00625318"/>
    <w:rsid w:val="00625B51"/>
    <w:rsid w:val="00625CA4"/>
    <w:rsid w:val="0062607A"/>
    <w:rsid w:val="00626C79"/>
    <w:rsid w:val="006324AB"/>
    <w:rsid w:val="0063301B"/>
    <w:rsid w:val="00633A1A"/>
    <w:rsid w:val="00633DC0"/>
    <w:rsid w:val="006374F3"/>
    <w:rsid w:val="006400FA"/>
    <w:rsid w:val="00642791"/>
    <w:rsid w:val="0064792C"/>
    <w:rsid w:val="00647A9C"/>
    <w:rsid w:val="006502B1"/>
    <w:rsid w:val="00651450"/>
    <w:rsid w:val="00651990"/>
    <w:rsid w:val="00652E4E"/>
    <w:rsid w:val="0066251D"/>
    <w:rsid w:val="00664905"/>
    <w:rsid w:val="006666C3"/>
    <w:rsid w:val="00666F5F"/>
    <w:rsid w:val="00667D21"/>
    <w:rsid w:val="006707CE"/>
    <w:rsid w:val="00674F96"/>
    <w:rsid w:val="00675442"/>
    <w:rsid w:val="006766ED"/>
    <w:rsid w:val="00676A06"/>
    <w:rsid w:val="00677220"/>
    <w:rsid w:val="00680204"/>
    <w:rsid w:val="00680CF5"/>
    <w:rsid w:val="006820C9"/>
    <w:rsid w:val="006821B7"/>
    <w:rsid w:val="0068364F"/>
    <w:rsid w:val="006843CA"/>
    <w:rsid w:val="00684EE8"/>
    <w:rsid w:val="006861D7"/>
    <w:rsid w:val="00687202"/>
    <w:rsid w:val="00692820"/>
    <w:rsid w:val="00697736"/>
    <w:rsid w:val="006A21F1"/>
    <w:rsid w:val="006A7A6A"/>
    <w:rsid w:val="006B074B"/>
    <w:rsid w:val="006B2C75"/>
    <w:rsid w:val="006B347F"/>
    <w:rsid w:val="006B3629"/>
    <w:rsid w:val="006B3B68"/>
    <w:rsid w:val="006B7AF1"/>
    <w:rsid w:val="006C0C69"/>
    <w:rsid w:val="006C16E1"/>
    <w:rsid w:val="006C3591"/>
    <w:rsid w:val="006D2B63"/>
    <w:rsid w:val="006D68FF"/>
    <w:rsid w:val="006D6909"/>
    <w:rsid w:val="006E53BD"/>
    <w:rsid w:val="006E55E6"/>
    <w:rsid w:val="006E56BD"/>
    <w:rsid w:val="006E5A35"/>
    <w:rsid w:val="006F1898"/>
    <w:rsid w:val="006F1CED"/>
    <w:rsid w:val="006F2153"/>
    <w:rsid w:val="006F2279"/>
    <w:rsid w:val="006F26A1"/>
    <w:rsid w:val="006F2767"/>
    <w:rsid w:val="006F3F07"/>
    <w:rsid w:val="006F458D"/>
    <w:rsid w:val="006F526E"/>
    <w:rsid w:val="006F6A37"/>
    <w:rsid w:val="006F752B"/>
    <w:rsid w:val="00701114"/>
    <w:rsid w:val="00704919"/>
    <w:rsid w:val="00705C34"/>
    <w:rsid w:val="00710F2E"/>
    <w:rsid w:val="00711560"/>
    <w:rsid w:val="007126A7"/>
    <w:rsid w:val="007136D5"/>
    <w:rsid w:val="00714156"/>
    <w:rsid w:val="00714AC0"/>
    <w:rsid w:val="00714B85"/>
    <w:rsid w:val="00717336"/>
    <w:rsid w:val="007205C4"/>
    <w:rsid w:val="0072086B"/>
    <w:rsid w:val="00721FDA"/>
    <w:rsid w:val="007235A8"/>
    <w:rsid w:val="007237AA"/>
    <w:rsid w:val="00725B7A"/>
    <w:rsid w:val="0072617A"/>
    <w:rsid w:val="007269C4"/>
    <w:rsid w:val="00726A88"/>
    <w:rsid w:val="007329F5"/>
    <w:rsid w:val="00732A3B"/>
    <w:rsid w:val="00732AAB"/>
    <w:rsid w:val="00732CB5"/>
    <w:rsid w:val="007332F6"/>
    <w:rsid w:val="00734622"/>
    <w:rsid w:val="007360DF"/>
    <w:rsid w:val="00736EC7"/>
    <w:rsid w:val="0073715F"/>
    <w:rsid w:val="00742603"/>
    <w:rsid w:val="00742678"/>
    <w:rsid w:val="00742AB6"/>
    <w:rsid w:val="00747069"/>
    <w:rsid w:val="00755991"/>
    <w:rsid w:val="00757D42"/>
    <w:rsid w:val="00767616"/>
    <w:rsid w:val="00767A4B"/>
    <w:rsid w:val="0077111C"/>
    <w:rsid w:val="00771A94"/>
    <w:rsid w:val="007754EE"/>
    <w:rsid w:val="00776226"/>
    <w:rsid w:val="00777A7C"/>
    <w:rsid w:val="00777DC1"/>
    <w:rsid w:val="00782F97"/>
    <w:rsid w:val="00787545"/>
    <w:rsid w:val="00787BBD"/>
    <w:rsid w:val="0079112D"/>
    <w:rsid w:val="007916AE"/>
    <w:rsid w:val="00793274"/>
    <w:rsid w:val="00794F00"/>
    <w:rsid w:val="00796DD9"/>
    <w:rsid w:val="00797266"/>
    <w:rsid w:val="007979B6"/>
    <w:rsid w:val="007A492E"/>
    <w:rsid w:val="007A5F76"/>
    <w:rsid w:val="007A60FA"/>
    <w:rsid w:val="007B1DBB"/>
    <w:rsid w:val="007B239A"/>
    <w:rsid w:val="007B2DF1"/>
    <w:rsid w:val="007B2F52"/>
    <w:rsid w:val="007B45ED"/>
    <w:rsid w:val="007B4667"/>
    <w:rsid w:val="007B679C"/>
    <w:rsid w:val="007B709E"/>
    <w:rsid w:val="007C13C8"/>
    <w:rsid w:val="007C17D8"/>
    <w:rsid w:val="007C2326"/>
    <w:rsid w:val="007C28F9"/>
    <w:rsid w:val="007C3FB7"/>
    <w:rsid w:val="007C6105"/>
    <w:rsid w:val="007C6373"/>
    <w:rsid w:val="007C65A1"/>
    <w:rsid w:val="007C7F42"/>
    <w:rsid w:val="007D3841"/>
    <w:rsid w:val="007D6398"/>
    <w:rsid w:val="007E2FC2"/>
    <w:rsid w:val="007E32FD"/>
    <w:rsid w:val="007E38CC"/>
    <w:rsid w:val="007E6AA2"/>
    <w:rsid w:val="007E7C6D"/>
    <w:rsid w:val="007F03C1"/>
    <w:rsid w:val="007F1477"/>
    <w:rsid w:val="007F1B4D"/>
    <w:rsid w:val="007F2F7E"/>
    <w:rsid w:val="007F339F"/>
    <w:rsid w:val="007F777E"/>
    <w:rsid w:val="008007C9"/>
    <w:rsid w:val="0080103D"/>
    <w:rsid w:val="0080197B"/>
    <w:rsid w:val="00802ED7"/>
    <w:rsid w:val="0080573F"/>
    <w:rsid w:val="0080771C"/>
    <w:rsid w:val="00810404"/>
    <w:rsid w:val="00812F57"/>
    <w:rsid w:val="00813262"/>
    <w:rsid w:val="00813A80"/>
    <w:rsid w:val="00820F58"/>
    <w:rsid w:val="008220E0"/>
    <w:rsid w:val="0082264A"/>
    <w:rsid w:val="00825CE5"/>
    <w:rsid w:val="00826E07"/>
    <w:rsid w:val="00827343"/>
    <w:rsid w:val="008333A9"/>
    <w:rsid w:val="008338CF"/>
    <w:rsid w:val="00833C78"/>
    <w:rsid w:val="0083526B"/>
    <w:rsid w:val="00842155"/>
    <w:rsid w:val="008426FD"/>
    <w:rsid w:val="00842C6F"/>
    <w:rsid w:val="00843A3A"/>
    <w:rsid w:val="0084625A"/>
    <w:rsid w:val="00846F7E"/>
    <w:rsid w:val="00847EDC"/>
    <w:rsid w:val="00850DBC"/>
    <w:rsid w:val="00852843"/>
    <w:rsid w:val="00855B92"/>
    <w:rsid w:val="008568EC"/>
    <w:rsid w:val="00860D9F"/>
    <w:rsid w:val="008627AC"/>
    <w:rsid w:val="00863353"/>
    <w:rsid w:val="00863929"/>
    <w:rsid w:val="00867EA5"/>
    <w:rsid w:val="00870F68"/>
    <w:rsid w:val="00872142"/>
    <w:rsid w:val="00874867"/>
    <w:rsid w:val="00875C20"/>
    <w:rsid w:val="00875E1C"/>
    <w:rsid w:val="00876B5F"/>
    <w:rsid w:val="00881922"/>
    <w:rsid w:val="00882853"/>
    <w:rsid w:val="00882E0D"/>
    <w:rsid w:val="008848D8"/>
    <w:rsid w:val="008861F1"/>
    <w:rsid w:val="008867EB"/>
    <w:rsid w:val="0089388C"/>
    <w:rsid w:val="00893B06"/>
    <w:rsid w:val="008941DB"/>
    <w:rsid w:val="008A117A"/>
    <w:rsid w:val="008A20D3"/>
    <w:rsid w:val="008A4301"/>
    <w:rsid w:val="008A4B03"/>
    <w:rsid w:val="008B1270"/>
    <w:rsid w:val="008B1818"/>
    <w:rsid w:val="008B2960"/>
    <w:rsid w:val="008B3250"/>
    <w:rsid w:val="008B37CC"/>
    <w:rsid w:val="008B3D4C"/>
    <w:rsid w:val="008B58E3"/>
    <w:rsid w:val="008B5DAC"/>
    <w:rsid w:val="008B64A1"/>
    <w:rsid w:val="008C1122"/>
    <w:rsid w:val="008C24A4"/>
    <w:rsid w:val="008C2C06"/>
    <w:rsid w:val="008C4CC2"/>
    <w:rsid w:val="008C4FA2"/>
    <w:rsid w:val="008C7B06"/>
    <w:rsid w:val="008D1753"/>
    <w:rsid w:val="008D31C4"/>
    <w:rsid w:val="008E06E0"/>
    <w:rsid w:val="008E19C4"/>
    <w:rsid w:val="008E35E4"/>
    <w:rsid w:val="008E5B75"/>
    <w:rsid w:val="008E6865"/>
    <w:rsid w:val="008E7A74"/>
    <w:rsid w:val="008F00FB"/>
    <w:rsid w:val="008F09AD"/>
    <w:rsid w:val="008F3ED6"/>
    <w:rsid w:val="008F436F"/>
    <w:rsid w:val="008F455A"/>
    <w:rsid w:val="008F7CCE"/>
    <w:rsid w:val="00901D87"/>
    <w:rsid w:val="00902A75"/>
    <w:rsid w:val="0090392C"/>
    <w:rsid w:val="00904533"/>
    <w:rsid w:val="0090566F"/>
    <w:rsid w:val="0090652D"/>
    <w:rsid w:val="00906722"/>
    <w:rsid w:val="00910A74"/>
    <w:rsid w:val="009110EC"/>
    <w:rsid w:val="00912AE6"/>
    <w:rsid w:val="00912D11"/>
    <w:rsid w:val="00915155"/>
    <w:rsid w:val="0091789A"/>
    <w:rsid w:val="00923383"/>
    <w:rsid w:val="00927461"/>
    <w:rsid w:val="00932FB6"/>
    <w:rsid w:val="00937D6F"/>
    <w:rsid w:val="0094017A"/>
    <w:rsid w:val="009405D3"/>
    <w:rsid w:val="00941577"/>
    <w:rsid w:val="00942474"/>
    <w:rsid w:val="009436A9"/>
    <w:rsid w:val="00945212"/>
    <w:rsid w:val="00945BD0"/>
    <w:rsid w:val="00946217"/>
    <w:rsid w:val="00947426"/>
    <w:rsid w:val="00947D50"/>
    <w:rsid w:val="009502A7"/>
    <w:rsid w:val="00951A8C"/>
    <w:rsid w:val="009522CC"/>
    <w:rsid w:val="00953D2F"/>
    <w:rsid w:val="00954D9D"/>
    <w:rsid w:val="00955E05"/>
    <w:rsid w:val="0096006F"/>
    <w:rsid w:val="0096041D"/>
    <w:rsid w:val="00961533"/>
    <w:rsid w:val="0096389B"/>
    <w:rsid w:val="00963F4B"/>
    <w:rsid w:val="00965354"/>
    <w:rsid w:val="00965787"/>
    <w:rsid w:val="00966587"/>
    <w:rsid w:val="00967565"/>
    <w:rsid w:val="00971078"/>
    <w:rsid w:val="00974932"/>
    <w:rsid w:val="009768B2"/>
    <w:rsid w:val="0098039F"/>
    <w:rsid w:val="00981117"/>
    <w:rsid w:val="00983040"/>
    <w:rsid w:val="00987C97"/>
    <w:rsid w:val="009906F6"/>
    <w:rsid w:val="009909A9"/>
    <w:rsid w:val="00996B52"/>
    <w:rsid w:val="00996E59"/>
    <w:rsid w:val="009A07C1"/>
    <w:rsid w:val="009A0C65"/>
    <w:rsid w:val="009A11C6"/>
    <w:rsid w:val="009A14BD"/>
    <w:rsid w:val="009A247C"/>
    <w:rsid w:val="009A33A1"/>
    <w:rsid w:val="009A6F07"/>
    <w:rsid w:val="009B0602"/>
    <w:rsid w:val="009B108C"/>
    <w:rsid w:val="009B1B7F"/>
    <w:rsid w:val="009B4C70"/>
    <w:rsid w:val="009B4EF8"/>
    <w:rsid w:val="009B5EFA"/>
    <w:rsid w:val="009B68DD"/>
    <w:rsid w:val="009C03DF"/>
    <w:rsid w:val="009C1989"/>
    <w:rsid w:val="009C47CC"/>
    <w:rsid w:val="009C59F0"/>
    <w:rsid w:val="009C62FE"/>
    <w:rsid w:val="009D01ED"/>
    <w:rsid w:val="009D067C"/>
    <w:rsid w:val="009D06EC"/>
    <w:rsid w:val="009D136B"/>
    <w:rsid w:val="009D1D06"/>
    <w:rsid w:val="009D4405"/>
    <w:rsid w:val="009D64C4"/>
    <w:rsid w:val="009E0470"/>
    <w:rsid w:val="009E09FB"/>
    <w:rsid w:val="009E4167"/>
    <w:rsid w:val="009E4B4C"/>
    <w:rsid w:val="009E4DD1"/>
    <w:rsid w:val="009E605D"/>
    <w:rsid w:val="009E75FE"/>
    <w:rsid w:val="009F489D"/>
    <w:rsid w:val="009F5D56"/>
    <w:rsid w:val="009F63C1"/>
    <w:rsid w:val="009F6FAF"/>
    <w:rsid w:val="009F734E"/>
    <w:rsid w:val="00A003D3"/>
    <w:rsid w:val="00A02910"/>
    <w:rsid w:val="00A03F14"/>
    <w:rsid w:val="00A0444A"/>
    <w:rsid w:val="00A0489E"/>
    <w:rsid w:val="00A13AC3"/>
    <w:rsid w:val="00A16AF5"/>
    <w:rsid w:val="00A17DF4"/>
    <w:rsid w:val="00A240AD"/>
    <w:rsid w:val="00A246BF"/>
    <w:rsid w:val="00A25446"/>
    <w:rsid w:val="00A26E97"/>
    <w:rsid w:val="00A27AF0"/>
    <w:rsid w:val="00A3251C"/>
    <w:rsid w:val="00A33D7F"/>
    <w:rsid w:val="00A33E9A"/>
    <w:rsid w:val="00A347F5"/>
    <w:rsid w:val="00A34A96"/>
    <w:rsid w:val="00A34CBE"/>
    <w:rsid w:val="00A353F5"/>
    <w:rsid w:val="00A35572"/>
    <w:rsid w:val="00A35613"/>
    <w:rsid w:val="00A36B94"/>
    <w:rsid w:val="00A37E71"/>
    <w:rsid w:val="00A404A5"/>
    <w:rsid w:val="00A40684"/>
    <w:rsid w:val="00A407E7"/>
    <w:rsid w:val="00A40A4A"/>
    <w:rsid w:val="00A41D92"/>
    <w:rsid w:val="00A420E7"/>
    <w:rsid w:val="00A424EA"/>
    <w:rsid w:val="00A5031D"/>
    <w:rsid w:val="00A51574"/>
    <w:rsid w:val="00A534FA"/>
    <w:rsid w:val="00A54959"/>
    <w:rsid w:val="00A567CC"/>
    <w:rsid w:val="00A61393"/>
    <w:rsid w:val="00A6163F"/>
    <w:rsid w:val="00A61E49"/>
    <w:rsid w:val="00A620F5"/>
    <w:rsid w:val="00A6306D"/>
    <w:rsid w:val="00A63C20"/>
    <w:rsid w:val="00A6405F"/>
    <w:rsid w:val="00A65EB2"/>
    <w:rsid w:val="00A6651B"/>
    <w:rsid w:val="00A70297"/>
    <w:rsid w:val="00A7218C"/>
    <w:rsid w:val="00A73C2D"/>
    <w:rsid w:val="00A74794"/>
    <w:rsid w:val="00A750A8"/>
    <w:rsid w:val="00A75BF7"/>
    <w:rsid w:val="00A75F9B"/>
    <w:rsid w:val="00A763FB"/>
    <w:rsid w:val="00A804E9"/>
    <w:rsid w:val="00A82320"/>
    <w:rsid w:val="00A823E3"/>
    <w:rsid w:val="00A84722"/>
    <w:rsid w:val="00A85453"/>
    <w:rsid w:val="00A8566B"/>
    <w:rsid w:val="00A8569D"/>
    <w:rsid w:val="00A8595E"/>
    <w:rsid w:val="00A860B6"/>
    <w:rsid w:val="00A86514"/>
    <w:rsid w:val="00A86ABA"/>
    <w:rsid w:val="00A87F2B"/>
    <w:rsid w:val="00A90E4A"/>
    <w:rsid w:val="00A97605"/>
    <w:rsid w:val="00AA0531"/>
    <w:rsid w:val="00AA0C6C"/>
    <w:rsid w:val="00AA351B"/>
    <w:rsid w:val="00AA3606"/>
    <w:rsid w:val="00AA765B"/>
    <w:rsid w:val="00AB0F5E"/>
    <w:rsid w:val="00AB0F61"/>
    <w:rsid w:val="00AB0F83"/>
    <w:rsid w:val="00AB3BDE"/>
    <w:rsid w:val="00AB3BF8"/>
    <w:rsid w:val="00AB5ED5"/>
    <w:rsid w:val="00AB63F4"/>
    <w:rsid w:val="00AB64BD"/>
    <w:rsid w:val="00AB710D"/>
    <w:rsid w:val="00AB7909"/>
    <w:rsid w:val="00AC2BBF"/>
    <w:rsid w:val="00AC2DFD"/>
    <w:rsid w:val="00AC5DAB"/>
    <w:rsid w:val="00AD0367"/>
    <w:rsid w:val="00AD0E85"/>
    <w:rsid w:val="00AD1885"/>
    <w:rsid w:val="00AD2282"/>
    <w:rsid w:val="00AD235E"/>
    <w:rsid w:val="00AD3675"/>
    <w:rsid w:val="00AD5F94"/>
    <w:rsid w:val="00AD6EAA"/>
    <w:rsid w:val="00AE5F25"/>
    <w:rsid w:val="00AF127E"/>
    <w:rsid w:val="00AF35D0"/>
    <w:rsid w:val="00AF6B58"/>
    <w:rsid w:val="00AF6E51"/>
    <w:rsid w:val="00AF7475"/>
    <w:rsid w:val="00B00FB2"/>
    <w:rsid w:val="00B03E24"/>
    <w:rsid w:val="00B03F08"/>
    <w:rsid w:val="00B07325"/>
    <w:rsid w:val="00B076FD"/>
    <w:rsid w:val="00B11A48"/>
    <w:rsid w:val="00B13C84"/>
    <w:rsid w:val="00B14512"/>
    <w:rsid w:val="00B14573"/>
    <w:rsid w:val="00B145FF"/>
    <w:rsid w:val="00B15582"/>
    <w:rsid w:val="00B15B97"/>
    <w:rsid w:val="00B200C3"/>
    <w:rsid w:val="00B21D4E"/>
    <w:rsid w:val="00B2284F"/>
    <w:rsid w:val="00B2437E"/>
    <w:rsid w:val="00B247F1"/>
    <w:rsid w:val="00B2497C"/>
    <w:rsid w:val="00B2621F"/>
    <w:rsid w:val="00B26CD5"/>
    <w:rsid w:val="00B35B59"/>
    <w:rsid w:val="00B36CD1"/>
    <w:rsid w:val="00B43322"/>
    <w:rsid w:val="00B47775"/>
    <w:rsid w:val="00B52106"/>
    <w:rsid w:val="00B53274"/>
    <w:rsid w:val="00B542E9"/>
    <w:rsid w:val="00B55557"/>
    <w:rsid w:val="00B57648"/>
    <w:rsid w:val="00B61390"/>
    <w:rsid w:val="00B631A2"/>
    <w:rsid w:val="00B63300"/>
    <w:rsid w:val="00B749D8"/>
    <w:rsid w:val="00B74E64"/>
    <w:rsid w:val="00B75122"/>
    <w:rsid w:val="00B7695F"/>
    <w:rsid w:val="00B77BF1"/>
    <w:rsid w:val="00B80EE9"/>
    <w:rsid w:val="00B81C62"/>
    <w:rsid w:val="00B82973"/>
    <w:rsid w:val="00B853C5"/>
    <w:rsid w:val="00B856F3"/>
    <w:rsid w:val="00B85CE2"/>
    <w:rsid w:val="00B85F49"/>
    <w:rsid w:val="00B87C89"/>
    <w:rsid w:val="00B90F2A"/>
    <w:rsid w:val="00B91303"/>
    <w:rsid w:val="00B91345"/>
    <w:rsid w:val="00B92690"/>
    <w:rsid w:val="00B94C5E"/>
    <w:rsid w:val="00B96BB6"/>
    <w:rsid w:val="00BA036C"/>
    <w:rsid w:val="00BA200A"/>
    <w:rsid w:val="00BA475E"/>
    <w:rsid w:val="00BA49B6"/>
    <w:rsid w:val="00BA4B7B"/>
    <w:rsid w:val="00BA60D0"/>
    <w:rsid w:val="00BA60D7"/>
    <w:rsid w:val="00BA61C8"/>
    <w:rsid w:val="00BB046D"/>
    <w:rsid w:val="00BB1469"/>
    <w:rsid w:val="00BB23A0"/>
    <w:rsid w:val="00BB3309"/>
    <w:rsid w:val="00BB38C9"/>
    <w:rsid w:val="00BC3591"/>
    <w:rsid w:val="00BC372B"/>
    <w:rsid w:val="00BC5D83"/>
    <w:rsid w:val="00BD15F8"/>
    <w:rsid w:val="00BD2977"/>
    <w:rsid w:val="00BD2D70"/>
    <w:rsid w:val="00BD51DC"/>
    <w:rsid w:val="00BD5468"/>
    <w:rsid w:val="00BD6096"/>
    <w:rsid w:val="00BE17CB"/>
    <w:rsid w:val="00BE198B"/>
    <w:rsid w:val="00BE261A"/>
    <w:rsid w:val="00BE2CF9"/>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119EF"/>
    <w:rsid w:val="00C140FA"/>
    <w:rsid w:val="00C2279E"/>
    <w:rsid w:val="00C25266"/>
    <w:rsid w:val="00C26CDE"/>
    <w:rsid w:val="00C316CA"/>
    <w:rsid w:val="00C31C80"/>
    <w:rsid w:val="00C343AE"/>
    <w:rsid w:val="00C3597A"/>
    <w:rsid w:val="00C40013"/>
    <w:rsid w:val="00C436A4"/>
    <w:rsid w:val="00C44D9A"/>
    <w:rsid w:val="00C5223D"/>
    <w:rsid w:val="00C553C9"/>
    <w:rsid w:val="00C55479"/>
    <w:rsid w:val="00C56815"/>
    <w:rsid w:val="00C56D63"/>
    <w:rsid w:val="00C57C02"/>
    <w:rsid w:val="00C61653"/>
    <w:rsid w:val="00C616CE"/>
    <w:rsid w:val="00C616F4"/>
    <w:rsid w:val="00C63181"/>
    <w:rsid w:val="00C6480B"/>
    <w:rsid w:val="00C661D1"/>
    <w:rsid w:val="00C66957"/>
    <w:rsid w:val="00C66D24"/>
    <w:rsid w:val="00C66F91"/>
    <w:rsid w:val="00C67F0F"/>
    <w:rsid w:val="00C70E1D"/>
    <w:rsid w:val="00C73E94"/>
    <w:rsid w:val="00C76E8A"/>
    <w:rsid w:val="00C812A4"/>
    <w:rsid w:val="00C82FE2"/>
    <w:rsid w:val="00C832F7"/>
    <w:rsid w:val="00C83B41"/>
    <w:rsid w:val="00C8590E"/>
    <w:rsid w:val="00C86C04"/>
    <w:rsid w:val="00C90D3F"/>
    <w:rsid w:val="00C9409E"/>
    <w:rsid w:val="00C96957"/>
    <w:rsid w:val="00CA2AA7"/>
    <w:rsid w:val="00CA76F4"/>
    <w:rsid w:val="00CB295E"/>
    <w:rsid w:val="00CB386F"/>
    <w:rsid w:val="00CB3BD2"/>
    <w:rsid w:val="00CB51EE"/>
    <w:rsid w:val="00CC0717"/>
    <w:rsid w:val="00CC322F"/>
    <w:rsid w:val="00CC3F9D"/>
    <w:rsid w:val="00CC63E5"/>
    <w:rsid w:val="00CD1CEC"/>
    <w:rsid w:val="00CD5514"/>
    <w:rsid w:val="00CD6537"/>
    <w:rsid w:val="00CD6B32"/>
    <w:rsid w:val="00CD6C5E"/>
    <w:rsid w:val="00CD7E38"/>
    <w:rsid w:val="00CE3251"/>
    <w:rsid w:val="00CE4223"/>
    <w:rsid w:val="00CE514D"/>
    <w:rsid w:val="00CE53B9"/>
    <w:rsid w:val="00CE64E7"/>
    <w:rsid w:val="00CF12A3"/>
    <w:rsid w:val="00CF2FDE"/>
    <w:rsid w:val="00CF3246"/>
    <w:rsid w:val="00CF38AC"/>
    <w:rsid w:val="00CF3AA9"/>
    <w:rsid w:val="00CF4355"/>
    <w:rsid w:val="00CF4E74"/>
    <w:rsid w:val="00D03D8D"/>
    <w:rsid w:val="00D04037"/>
    <w:rsid w:val="00D0449D"/>
    <w:rsid w:val="00D05DA9"/>
    <w:rsid w:val="00D06477"/>
    <w:rsid w:val="00D1067E"/>
    <w:rsid w:val="00D10FD5"/>
    <w:rsid w:val="00D1219E"/>
    <w:rsid w:val="00D12232"/>
    <w:rsid w:val="00D13230"/>
    <w:rsid w:val="00D14981"/>
    <w:rsid w:val="00D15A2E"/>
    <w:rsid w:val="00D16688"/>
    <w:rsid w:val="00D20360"/>
    <w:rsid w:val="00D209F4"/>
    <w:rsid w:val="00D2235C"/>
    <w:rsid w:val="00D22655"/>
    <w:rsid w:val="00D25415"/>
    <w:rsid w:val="00D26687"/>
    <w:rsid w:val="00D26AD6"/>
    <w:rsid w:val="00D27371"/>
    <w:rsid w:val="00D27FD1"/>
    <w:rsid w:val="00D31740"/>
    <w:rsid w:val="00D3223B"/>
    <w:rsid w:val="00D33273"/>
    <w:rsid w:val="00D33889"/>
    <w:rsid w:val="00D339C1"/>
    <w:rsid w:val="00D35A0B"/>
    <w:rsid w:val="00D3638A"/>
    <w:rsid w:val="00D37F3C"/>
    <w:rsid w:val="00D44E14"/>
    <w:rsid w:val="00D45496"/>
    <w:rsid w:val="00D46EEA"/>
    <w:rsid w:val="00D476D4"/>
    <w:rsid w:val="00D5337F"/>
    <w:rsid w:val="00D55821"/>
    <w:rsid w:val="00D56661"/>
    <w:rsid w:val="00D6251D"/>
    <w:rsid w:val="00D62979"/>
    <w:rsid w:val="00D62CCC"/>
    <w:rsid w:val="00D6401E"/>
    <w:rsid w:val="00D65CF8"/>
    <w:rsid w:val="00D72B43"/>
    <w:rsid w:val="00D73FAC"/>
    <w:rsid w:val="00D810CB"/>
    <w:rsid w:val="00D8194E"/>
    <w:rsid w:val="00D82F98"/>
    <w:rsid w:val="00D849DA"/>
    <w:rsid w:val="00D84C5C"/>
    <w:rsid w:val="00D86A9A"/>
    <w:rsid w:val="00D8780C"/>
    <w:rsid w:val="00D90BBD"/>
    <w:rsid w:val="00D929A2"/>
    <w:rsid w:val="00D939FB"/>
    <w:rsid w:val="00D959EE"/>
    <w:rsid w:val="00D96BDD"/>
    <w:rsid w:val="00DA033B"/>
    <w:rsid w:val="00DA0C68"/>
    <w:rsid w:val="00DA1E04"/>
    <w:rsid w:val="00DA2A99"/>
    <w:rsid w:val="00DA3709"/>
    <w:rsid w:val="00DA45E4"/>
    <w:rsid w:val="00DA49C4"/>
    <w:rsid w:val="00DA538B"/>
    <w:rsid w:val="00DA7102"/>
    <w:rsid w:val="00DB5A48"/>
    <w:rsid w:val="00DC1E48"/>
    <w:rsid w:val="00DC3920"/>
    <w:rsid w:val="00DC3AEC"/>
    <w:rsid w:val="00DC3BAA"/>
    <w:rsid w:val="00DC7472"/>
    <w:rsid w:val="00DD109F"/>
    <w:rsid w:val="00DD1173"/>
    <w:rsid w:val="00DD136F"/>
    <w:rsid w:val="00DD184E"/>
    <w:rsid w:val="00DD40D1"/>
    <w:rsid w:val="00DD42B2"/>
    <w:rsid w:val="00DD4819"/>
    <w:rsid w:val="00DD4FB2"/>
    <w:rsid w:val="00DD602B"/>
    <w:rsid w:val="00DD6296"/>
    <w:rsid w:val="00DD631B"/>
    <w:rsid w:val="00DE5C3E"/>
    <w:rsid w:val="00DF25F2"/>
    <w:rsid w:val="00DF2764"/>
    <w:rsid w:val="00DF3DB6"/>
    <w:rsid w:val="00DF5BE9"/>
    <w:rsid w:val="00E00215"/>
    <w:rsid w:val="00E00A4C"/>
    <w:rsid w:val="00E00C86"/>
    <w:rsid w:val="00E00D08"/>
    <w:rsid w:val="00E01865"/>
    <w:rsid w:val="00E0349D"/>
    <w:rsid w:val="00E04FDC"/>
    <w:rsid w:val="00E10278"/>
    <w:rsid w:val="00E10512"/>
    <w:rsid w:val="00E10519"/>
    <w:rsid w:val="00E117EC"/>
    <w:rsid w:val="00E12001"/>
    <w:rsid w:val="00E127B5"/>
    <w:rsid w:val="00E1317F"/>
    <w:rsid w:val="00E137F4"/>
    <w:rsid w:val="00E14D98"/>
    <w:rsid w:val="00E15C6B"/>
    <w:rsid w:val="00E17229"/>
    <w:rsid w:val="00E3055C"/>
    <w:rsid w:val="00E32ACA"/>
    <w:rsid w:val="00E33D22"/>
    <w:rsid w:val="00E3415C"/>
    <w:rsid w:val="00E34279"/>
    <w:rsid w:val="00E3447E"/>
    <w:rsid w:val="00E34DA8"/>
    <w:rsid w:val="00E368CA"/>
    <w:rsid w:val="00E37C8D"/>
    <w:rsid w:val="00E45F2B"/>
    <w:rsid w:val="00E46397"/>
    <w:rsid w:val="00E463D8"/>
    <w:rsid w:val="00E46DD1"/>
    <w:rsid w:val="00E474EE"/>
    <w:rsid w:val="00E4783A"/>
    <w:rsid w:val="00E502A0"/>
    <w:rsid w:val="00E50A02"/>
    <w:rsid w:val="00E50E55"/>
    <w:rsid w:val="00E50E9A"/>
    <w:rsid w:val="00E52E13"/>
    <w:rsid w:val="00E5343A"/>
    <w:rsid w:val="00E551AB"/>
    <w:rsid w:val="00E55AB0"/>
    <w:rsid w:val="00E60DE0"/>
    <w:rsid w:val="00E61BA8"/>
    <w:rsid w:val="00E63AFE"/>
    <w:rsid w:val="00E676CE"/>
    <w:rsid w:val="00E70B01"/>
    <w:rsid w:val="00E70D29"/>
    <w:rsid w:val="00E718FE"/>
    <w:rsid w:val="00E72B8B"/>
    <w:rsid w:val="00E72F5E"/>
    <w:rsid w:val="00E74579"/>
    <w:rsid w:val="00E7546D"/>
    <w:rsid w:val="00E76D5B"/>
    <w:rsid w:val="00E84576"/>
    <w:rsid w:val="00E86DC9"/>
    <w:rsid w:val="00E8790E"/>
    <w:rsid w:val="00E9067D"/>
    <w:rsid w:val="00E90A36"/>
    <w:rsid w:val="00E92A8A"/>
    <w:rsid w:val="00E93328"/>
    <w:rsid w:val="00E93B01"/>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10EA"/>
    <w:rsid w:val="00ED21A4"/>
    <w:rsid w:val="00ED448A"/>
    <w:rsid w:val="00ED5DDD"/>
    <w:rsid w:val="00ED6FA8"/>
    <w:rsid w:val="00ED7BE1"/>
    <w:rsid w:val="00EE3029"/>
    <w:rsid w:val="00EE46AF"/>
    <w:rsid w:val="00EE485F"/>
    <w:rsid w:val="00EE62CD"/>
    <w:rsid w:val="00EE6AA2"/>
    <w:rsid w:val="00EE72BE"/>
    <w:rsid w:val="00EF29BA"/>
    <w:rsid w:val="00EF2FE9"/>
    <w:rsid w:val="00EF4C64"/>
    <w:rsid w:val="00EF5A2B"/>
    <w:rsid w:val="00EF680F"/>
    <w:rsid w:val="00EF6EE4"/>
    <w:rsid w:val="00EF7456"/>
    <w:rsid w:val="00F013BE"/>
    <w:rsid w:val="00F03212"/>
    <w:rsid w:val="00F036DE"/>
    <w:rsid w:val="00F048D7"/>
    <w:rsid w:val="00F04B23"/>
    <w:rsid w:val="00F0576F"/>
    <w:rsid w:val="00F0682B"/>
    <w:rsid w:val="00F10100"/>
    <w:rsid w:val="00F10420"/>
    <w:rsid w:val="00F12485"/>
    <w:rsid w:val="00F1434B"/>
    <w:rsid w:val="00F15201"/>
    <w:rsid w:val="00F153CC"/>
    <w:rsid w:val="00F20546"/>
    <w:rsid w:val="00F2062C"/>
    <w:rsid w:val="00F2204C"/>
    <w:rsid w:val="00F22B39"/>
    <w:rsid w:val="00F245C6"/>
    <w:rsid w:val="00F260C9"/>
    <w:rsid w:val="00F3101D"/>
    <w:rsid w:val="00F339E1"/>
    <w:rsid w:val="00F3542B"/>
    <w:rsid w:val="00F37E68"/>
    <w:rsid w:val="00F41A2C"/>
    <w:rsid w:val="00F41A7E"/>
    <w:rsid w:val="00F42512"/>
    <w:rsid w:val="00F42C9D"/>
    <w:rsid w:val="00F42FCF"/>
    <w:rsid w:val="00F4394D"/>
    <w:rsid w:val="00F45B7C"/>
    <w:rsid w:val="00F45C53"/>
    <w:rsid w:val="00F46DE5"/>
    <w:rsid w:val="00F504A0"/>
    <w:rsid w:val="00F52CA0"/>
    <w:rsid w:val="00F53638"/>
    <w:rsid w:val="00F5410A"/>
    <w:rsid w:val="00F541B8"/>
    <w:rsid w:val="00F5619A"/>
    <w:rsid w:val="00F57032"/>
    <w:rsid w:val="00F5724B"/>
    <w:rsid w:val="00F60055"/>
    <w:rsid w:val="00F6108A"/>
    <w:rsid w:val="00F6789C"/>
    <w:rsid w:val="00F6795B"/>
    <w:rsid w:val="00F70C4B"/>
    <w:rsid w:val="00F725EC"/>
    <w:rsid w:val="00F73B45"/>
    <w:rsid w:val="00F743E5"/>
    <w:rsid w:val="00F74955"/>
    <w:rsid w:val="00F75EE3"/>
    <w:rsid w:val="00F76446"/>
    <w:rsid w:val="00F77EDB"/>
    <w:rsid w:val="00F810BE"/>
    <w:rsid w:val="00F85071"/>
    <w:rsid w:val="00F91696"/>
    <w:rsid w:val="00F94E46"/>
    <w:rsid w:val="00F95CAE"/>
    <w:rsid w:val="00F96FF0"/>
    <w:rsid w:val="00FA1212"/>
    <w:rsid w:val="00FA20ED"/>
    <w:rsid w:val="00FA251C"/>
    <w:rsid w:val="00FA270B"/>
    <w:rsid w:val="00FA292A"/>
    <w:rsid w:val="00FA2F68"/>
    <w:rsid w:val="00FA4200"/>
    <w:rsid w:val="00FA423E"/>
    <w:rsid w:val="00FA4F68"/>
    <w:rsid w:val="00FB0101"/>
    <w:rsid w:val="00FB0EE9"/>
    <w:rsid w:val="00FC17D3"/>
    <w:rsid w:val="00FC21E0"/>
    <w:rsid w:val="00FC32CF"/>
    <w:rsid w:val="00FC3822"/>
    <w:rsid w:val="00FC3C30"/>
    <w:rsid w:val="00FC7877"/>
    <w:rsid w:val="00FD0F0C"/>
    <w:rsid w:val="00FD13F4"/>
    <w:rsid w:val="00FD2F4E"/>
    <w:rsid w:val="00FD5474"/>
    <w:rsid w:val="00FD769C"/>
    <w:rsid w:val="00FE072C"/>
    <w:rsid w:val="00FE09F6"/>
    <w:rsid w:val="00FE0C63"/>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D3E626"/>
  <w15:docId w15:val="{8B2650B8-A046-4235-8250-1580D1B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582E"/>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unhideWhenUsed/>
    <w:rsid w:val="007F2F7E"/>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7F2F7E"/>
  </w:style>
  <w:style w:type="character" w:customStyle="1" w:styleId="ListParagraphChar">
    <w:name w:val="List Paragraph Char"/>
    <w:basedOn w:val="DefaultParagraphFont"/>
    <w:link w:val="ListParagraph"/>
    <w:uiPriority w:val="34"/>
    <w:rsid w:val="007F2F7E"/>
    <w:rPr>
      <w:rFonts w:ascii="Arial" w:hAnsi="Arial"/>
      <w:szCs w:val="24"/>
    </w:rPr>
  </w:style>
  <w:style w:type="character" w:customStyle="1" w:styleId="UnresolvedMention1">
    <w:name w:val="Unresolved Mention1"/>
    <w:basedOn w:val="DefaultParagraphFont"/>
    <w:uiPriority w:val="99"/>
    <w:semiHidden/>
    <w:unhideWhenUsed/>
    <w:rsid w:val="00D339C1"/>
    <w:rPr>
      <w:color w:val="808080"/>
      <w:shd w:val="clear" w:color="auto" w:fill="E6E6E6"/>
    </w:rPr>
  </w:style>
  <w:style w:type="character" w:styleId="UnresolvedMention">
    <w:name w:val="Unresolved Mention"/>
    <w:basedOn w:val="DefaultParagraphFont"/>
    <w:uiPriority w:val="99"/>
    <w:semiHidden/>
    <w:unhideWhenUsed/>
    <w:rsid w:val="00C40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57512649">
      <w:bodyDiv w:val="1"/>
      <w:marLeft w:val="0"/>
      <w:marRight w:val="0"/>
      <w:marTop w:val="0"/>
      <w:marBottom w:val="0"/>
      <w:divBdr>
        <w:top w:val="none" w:sz="0" w:space="0" w:color="auto"/>
        <w:left w:val="none" w:sz="0" w:space="0" w:color="auto"/>
        <w:bottom w:val="none" w:sz="0" w:space="0" w:color="auto"/>
        <w:right w:val="none" w:sz="0" w:space="0" w:color="auto"/>
      </w:divBdr>
    </w:div>
    <w:div w:id="361438786">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72722026">
      <w:bodyDiv w:val="1"/>
      <w:marLeft w:val="0"/>
      <w:marRight w:val="0"/>
      <w:marTop w:val="0"/>
      <w:marBottom w:val="0"/>
      <w:divBdr>
        <w:top w:val="none" w:sz="0" w:space="0" w:color="auto"/>
        <w:left w:val="none" w:sz="0" w:space="0" w:color="auto"/>
        <w:bottom w:val="none" w:sz="0" w:space="0" w:color="auto"/>
        <w:right w:val="none" w:sz="0" w:space="0" w:color="auto"/>
      </w:divBdr>
      <w:divsChild>
        <w:div w:id="634874362">
          <w:marLeft w:val="0"/>
          <w:marRight w:val="0"/>
          <w:marTop w:val="0"/>
          <w:marBottom w:val="0"/>
          <w:divBdr>
            <w:top w:val="none" w:sz="0" w:space="0" w:color="auto"/>
            <w:left w:val="none" w:sz="0" w:space="0" w:color="auto"/>
            <w:bottom w:val="none" w:sz="0" w:space="0" w:color="auto"/>
            <w:right w:val="none" w:sz="0" w:space="0" w:color="auto"/>
          </w:divBdr>
        </w:div>
        <w:div w:id="1312370231">
          <w:marLeft w:val="0"/>
          <w:marRight w:val="0"/>
          <w:marTop w:val="0"/>
          <w:marBottom w:val="0"/>
          <w:divBdr>
            <w:top w:val="none" w:sz="0" w:space="0" w:color="auto"/>
            <w:left w:val="none" w:sz="0" w:space="0" w:color="auto"/>
            <w:bottom w:val="none" w:sz="0" w:space="0" w:color="auto"/>
            <w:right w:val="none" w:sz="0" w:space="0" w:color="auto"/>
          </w:divBdr>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4936008">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6249748">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9868995">
      <w:bodyDiv w:val="1"/>
      <w:marLeft w:val="0"/>
      <w:marRight w:val="0"/>
      <w:marTop w:val="0"/>
      <w:marBottom w:val="0"/>
      <w:divBdr>
        <w:top w:val="none" w:sz="0" w:space="0" w:color="auto"/>
        <w:left w:val="none" w:sz="0" w:space="0" w:color="auto"/>
        <w:bottom w:val="none" w:sz="0" w:space="0" w:color="auto"/>
        <w:right w:val="none" w:sz="0" w:space="0" w:color="auto"/>
      </w:divBdr>
    </w:div>
    <w:div w:id="2042171200">
      <w:bodyDiv w:val="1"/>
      <w:marLeft w:val="0"/>
      <w:marRight w:val="0"/>
      <w:marTop w:val="0"/>
      <w:marBottom w:val="0"/>
      <w:divBdr>
        <w:top w:val="none" w:sz="0" w:space="0" w:color="auto"/>
        <w:left w:val="none" w:sz="0" w:space="0" w:color="auto"/>
        <w:bottom w:val="none" w:sz="0" w:space="0" w:color="auto"/>
        <w:right w:val="none" w:sz="0" w:space="0" w:color="auto"/>
      </w:divBdr>
      <w:divsChild>
        <w:div w:id="1082724327">
          <w:marLeft w:val="0"/>
          <w:marRight w:val="0"/>
          <w:marTop w:val="0"/>
          <w:marBottom w:val="0"/>
          <w:divBdr>
            <w:top w:val="none" w:sz="0" w:space="0" w:color="auto"/>
            <w:left w:val="none" w:sz="0" w:space="0" w:color="auto"/>
            <w:bottom w:val="none" w:sz="0" w:space="0" w:color="auto"/>
            <w:right w:val="none" w:sz="0" w:space="0" w:color="auto"/>
          </w:divBdr>
        </w:div>
        <w:div w:id="209391280">
          <w:marLeft w:val="0"/>
          <w:marRight w:val="0"/>
          <w:marTop w:val="0"/>
          <w:marBottom w:val="0"/>
          <w:divBdr>
            <w:top w:val="none" w:sz="0" w:space="0" w:color="auto"/>
            <w:left w:val="none" w:sz="0" w:space="0" w:color="auto"/>
            <w:bottom w:val="none" w:sz="0" w:space="0" w:color="auto"/>
            <w:right w:val="none" w:sz="0" w:space="0" w:color="auto"/>
          </w:divBdr>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215-646-7300" TargetMode="External"/><Relationship Id="rId18" Type="http://schemas.openxmlformats.org/officeDocument/2006/relationships/footer" Target="footer2.xml"/><Relationship Id="rId26" Type="http://schemas.openxmlformats.org/officeDocument/2006/relationships/hyperlink" Target="https://www.youtube.com/watch?v=4xpI6PoFMqw&amp;feature=youtu.be" TargetMode="External"/><Relationship Id="rId39" Type="http://schemas.openxmlformats.org/officeDocument/2006/relationships/hyperlink" Target="https://www.youtube.com/watch?v=ND0-r0ovQdo" TargetMode="External"/><Relationship Id="rId21" Type="http://schemas.openxmlformats.org/officeDocument/2006/relationships/footer" Target="footer3.xml"/><Relationship Id="rId34" Type="http://schemas.openxmlformats.org/officeDocument/2006/relationships/hyperlink" Target="https://www.youtube.com/watch?v=9prs2_jt1UE" TargetMode="External"/><Relationship Id="rId42" Type="http://schemas.openxmlformats.org/officeDocument/2006/relationships/hyperlink" Target="https://www.teachingchannel.org/videos/professional-development-around-data" TargetMode="External"/><Relationship Id="rId47" Type="http://schemas.openxmlformats.org/officeDocument/2006/relationships/hyperlink" Target="https://www.teachingchannel.org/videos/teacher-team-success" TargetMode="External"/><Relationship Id="rId50" Type="http://schemas.openxmlformats.org/officeDocument/2006/relationships/hyperlink" Target="https://www.draw.io/" TargetMode="External"/><Relationship Id="rId55" Type="http://schemas.openxmlformats.org/officeDocument/2006/relationships/hyperlink" Target="https://openjurist.org/660/f2d/153/anderson-v-evan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draw.io/"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s://www.lucidchart.com/pages/tour" TargetMode="External"/><Relationship Id="rId37" Type="http://schemas.openxmlformats.org/officeDocument/2006/relationships/hyperlink" Target="https://bubbl.us/" TargetMode="External"/><Relationship Id="rId40" Type="http://schemas.openxmlformats.org/officeDocument/2006/relationships/hyperlink" Target="https://www.youtube.com/watch?v=bDjHFsDFwa0" TargetMode="External"/><Relationship Id="rId45" Type="http://schemas.openxmlformats.org/officeDocument/2006/relationships/hyperlink" Target="https://www.edweek.org/ew/articles/2010/09/22/04gabor.h30.html" TargetMode="External"/><Relationship Id="rId53" Type="http://schemas.openxmlformats.org/officeDocument/2006/relationships/hyperlink" Target="https://www.youtube.com/watch?v=eZAUMfJQcEE" TargetMode="External"/><Relationship Id="rId58" Type="http://schemas.openxmlformats.org/officeDocument/2006/relationships/hyperlink" Target="http://www.gmercyu.edu/gwynedd-mercy-difference/mission-identity" TargetMode="External"/><Relationship Id="rId5" Type="http://schemas.openxmlformats.org/officeDocument/2006/relationships/customXml" Target="../customXml/item5.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gmercyu.edu/student-life/campus-resources/student-accessibility-services" TargetMode="External"/><Relationship Id="rId22" Type="http://schemas.openxmlformats.org/officeDocument/2006/relationships/header" Target="header5.xml"/><Relationship Id="rId27" Type="http://schemas.openxmlformats.org/officeDocument/2006/relationships/hyperlink" Target="http://www.greenhouse.io/effective-recruiting" TargetMode="External"/><Relationship Id="rId30" Type="http://schemas.openxmlformats.org/officeDocument/2006/relationships/hyperlink" Target="https://www.lucidchart.com/" TargetMode="External"/><Relationship Id="rId35" Type="http://schemas.openxmlformats.org/officeDocument/2006/relationships/hyperlink" Target="https://www.youtube.com/watch?v=J4jS5lUz-2w" TargetMode="External"/><Relationship Id="rId43" Type="http://schemas.openxmlformats.org/officeDocument/2006/relationships/hyperlink" Target="https://www.youtube.com/watch?v=V31xnaWA_qQ&amp;feature=youtu.be" TargetMode="External"/><Relationship Id="rId48" Type="http://schemas.openxmlformats.org/officeDocument/2006/relationships/hyperlink" Target="http://www.psea.org/general.aspx?id=1730" TargetMode="External"/><Relationship Id="rId56" Type="http://schemas.openxmlformats.org/officeDocument/2006/relationships/hyperlink" Target="https://www.youtube.com/watch?v=wX78iKhInsc" TargetMode="External"/><Relationship Id="rId8" Type="http://schemas.openxmlformats.org/officeDocument/2006/relationships/styles" Target="styles.xml"/><Relationship Id="rId51" Type="http://schemas.openxmlformats.org/officeDocument/2006/relationships/hyperlink" Target="https://www.lucidchart.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www.mindtools.com/pages/article/newSTR_75.htm" TargetMode="External"/><Relationship Id="rId33" Type="http://schemas.openxmlformats.org/officeDocument/2006/relationships/hyperlink" Target="http://libproxy.gmercyu.edu:2255/content/81/2/201.full" TargetMode="External"/><Relationship Id="rId38" Type="http://schemas.openxmlformats.org/officeDocument/2006/relationships/hyperlink" Target="https://coggle.it" TargetMode="External"/><Relationship Id="rId46" Type="http://schemas.openxmlformats.org/officeDocument/2006/relationships/hyperlink" Target="https://www.youtube.com/watch?v=Rk_5CxOKI3E" TargetMode="External"/><Relationship Id="rId59"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www.teachingchannel.org/videos/different-measures-teacher-effectiveness" TargetMode="External"/><Relationship Id="rId54" Type="http://schemas.openxmlformats.org/officeDocument/2006/relationships/hyperlink" Target="http://www.socialstudieshelp.com/edlaw.ht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yperlink" Target="https://www.youtube.com/watch?v=3mQgq6SJqsk" TargetMode="External"/><Relationship Id="rId36" Type="http://schemas.openxmlformats.org/officeDocument/2006/relationships/hyperlink" Target="https://www.youtube.com/watch?v=MJHo0_l95N0" TargetMode="External"/><Relationship Id="rId49" Type="http://schemas.openxmlformats.org/officeDocument/2006/relationships/hyperlink" Target="https://aflcio.org/about-us" TargetMode="External"/><Relationship Id="rId57" Type="http://schemas.openxmlformats.org/officeDocument/2006/relationships/hyperlink" Target="https://www.sistersofmercy.org/about-us/mission-values/" TargetMode="External"/><Relationship Id="rId10" Type="http://schemas.openxmlformats.org/officeDocument/2006/relationships/webSettings" Target="webSettings.xml"/><Relationship Id="rId31" Type="http://schemas.openxmlformats.org/officeDocument/2006/relationships/hyperlink" Target="https://www.draw.io/" TargetMode="External"/><Relationship Id="rId44" Type="http://schemas.openxmlformats.org/officeDocument/2006/relationships/hyperlink" Target="http://neatoday.org/2019/02/25/educators-focus-attention-on-glaring-failures-of-merit-pay/" TargetMode="External"/><Relationship Id="rId52" Type="http://schemas.openxmlformats.org/officeDocument/2006/relationships/hyperlink" Target="https://www.nctq.org/contract-database"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FS4YMCW43TKZ-11-2400</_dlc_DocId>
    <_dlc_DocIdUrl xmlns="d1defbd9-fdd7-4111-86e6-45d9222a7e0e">
      <Url>https://teamapu.sharepoint.com/academics/_layouts/15/DocIdRedir.aspx?ID=FS4YMCW43TKZ-11-2400</Url>
      <Description>FS4YMCW43TKZ-11-2400</Description>
    </_dlc_DocIdUrl>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66B08-124C-4A2D-9B69-09B8DC5FE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4A685B3F-7F69-4F6F-B50E-BFD9EF38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7</TotalTime>
  <Pages>29</Pages>
  <Words>6090</Words>
  <Characters>34718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Catherine Khongsaly</cp:lastModifiedBy>
  <cp:revision>8</cp:revision>
  <cp:lastPrinted>2009-04-23T17:02:00Z</cp:lastPrinted>
  <dcterms:created xsi:type="dcterms:W3CDTF">2019-06-21T18:45:00Z</dcterms:created>
  <dcterms:modified xsi:type="dcterms:W3CDTF">2019-08-27T21:30:00Z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30c8668e-adcd-4943-83ef-1b5c1a6dde51</vt:lpwstr>
  </property>
</Properties>
</file>