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F55D79" w:rsidRDefault="4948C66D" w:rsidP="0020635A">
      <w:pPr>
        <w:pStyle w:val="Heading1"/>
      </w:pPr>
      <w:r w:rsidRPr="00F55D79">
        <w:t xml:space="preserve">Course Description </w:t>
      </w:r>
    </w:p>
    <w:p w14:paraId="0D279BCC" w14:textId="77777777" w:rsidR="00121460" w:rsidRPr="00F55D79" w:rsidRDefault="00121460" w:rsidP="00DC3920"/>
    <w:p w14:paraId="7195EA3C" w14:textId="77777777" w:rsidR="00DB39F1" w:rsidRPr="00F55D79" w:rsidRDefault="00DB39F1" w:rsidP="00DB39F1">
      <w:r w:rsidRPr="00F55D79">
        <w:t>This course is designed to provide students with in-depth knowledge of the regulations and laws governing special education as they relate to the classroom and families of exceptional students. Students will study the history of special education laws, as well as current court and due process hearing results and their current impact on the delivery of special education programs and services.</w:t>
      </w:r>
    </w:p>
    <w:p w14:paraId="1CA9AFC7" w14:textId="77777777" w:rsidR="00E676CE" w:rsidRPr="00F55D79" w:rsidRDefault="00E676CE" w:rsidP="00DC3920"/>
    <w:p w14:paraId="34C93252" w14:textId="77777777" w:rsidR="00121460" w:rsidRPr="00F55D79" w:rsidRDefault="4948C66D" w:rsidP="4948C66D">
      <w:pPr>
        <w:pStyle w:val="Heading1"/>
        <w:rPr>
          <w:color w:val="9C2C2A" w:themeColor="accent1"/>
        </w:rPr>
      </w:pPr>
      <w:r w:rsidRPr="00F55D79">
        <w:t>University Learning Outcomes (ULO)</w:t>
      </w:r>
    </w:p>
    <w:p w14:paraId="259C4324" w14:textId="77777777" w:rsidR="00121460" w:rsidRPr="00F55D79" w:rsidRDefault="00121460" w:rsidP="00121460">
      <w:pPr>
        <w:tabs>
          <w:tab w:val="left" w:pos="0"/>
        </w:tabs>
        <w:rPr>
          <w:rFonts w:cs="Arial"/>
          <w:szCs w:val="22"/>
        </w:rPr>
      </w:pPr>
    </w:p>
    <w:p w14:paraId="153E9D47" w14:textId="77777777" w:rsidR="00FB2606" w:rsidRDefault="00FB2606" w:rsidP="00FB2606">
      <w:pPr>
        <w:numPr>
          <w:ilvl w:val="0"/>
          <w:numId w:val="24"/>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1E247CAB" w14:textId="77777777" w:rsidR="00FB2606" w:rsidRDefault="00FB2606" w:rsidP="00FB2606">
      <w:pPr>
        <w:numPr>
          <w:ilvl w:val="0"/>
          <w:numId w:val="24"/>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78CF77B8" w14:textId="77777777" w:rsidR="00FB2606" w:rsidRDefault="00FB2606" w:rsidP="00FB2606">
      <w:pPr>
        <w:numPr>
          <w:ilvl w:val="0"/>
          <w:numId w:val="24"/>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A30D89C" w14:textId="77777777" w:rsidR="00FB2606" w:rsidRDefault="00FB2606" w:rsidP="00FB2606">
      <w:pPr>
        <w:numPr>
          <w:ilvl w:val="0"/>
          <w:numId w:val="24"/>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4EF2C1CC" w14:textId="77777777" w:rsidR="00FB2606" w:rsidRDefault="00FB2606" w:rsidP="00FB2606">
      <w:pPr>
        <w:numPr>
          <w:ilvl w:val="0"/>
          <w:numId w:val="24"/>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F55D79" w:rsidRDefault="00825564" w:rsidP="00825564"/>
    <w:p w14:paraId="02D92482" w14:textId="77777777" w:rsidR="00132272" w:rsidRPr="00F55D79" w:rsidRDefault="4948C66D" w:rsidP="0020635A">
      <w:pPr>
        <w:pStyle w:val="Heading1"/>
      </w:pPr>
      <w:r w:rsidRPr="00F55D79">
        <w:t xml:space="preserve">Program Learning Outcomes (PLO) </w:t>
      </w:r>
    </w:p>
    <w:p w14:paraId="08A3ABED" w14:textId="77777777" w:rsidR="00824D94" w:rsidRPr="00F55D79" w:rsidRDefault="00824D94" w:rsidP="00824D94"/>
    <w:p w14:paraId="58C740FF" w14:textId="77777777" w:rsidR="004154D9" w:rsidRPr="000D4512" w:rsidRDefault="004154D9" w:rsidP="004154D9">
      <w:pPr>
        <w:pStyle w:val="AssignmentsLevel2"/>
      </w:pPr>
      <w:r w:rsidRPr="000D4512">
        <w:rPr>
          <w:b/>
        </w:rPr>
        <w:t>PLO1:</w:t>
      </w:r>
      <w:r w:rsidRPr="000D4512">
        <w:t xml:space="preserve"> Apply theoretical and practical knowledge in support of your professional practice. (ULO 2, 4)</w:t>
      </w:r>
    </w:p>
    <w:p w14:paraId="6F154A2E" w14:textId="77777777" w:rsidR="004154D9" w:rsidRPr="000D4512" w:rsidRDefault="004154D9" w:rsidP="004154D9">
      <w:pPr>
        <w:pStyle w:val="AssignmentsLevel2"/>
      </w:pPr>
      <w:r w:rsidRPr="000D4512">
        <w:rPr>
          <w:b/>
        </w:rPr>
        <w:t>PLO2:</w:t>
      </w:r>
      <w:r w:rsidRPr="000D4512">
        <w:t xml:space="preserve"> Utilize educational research and develop your own research interests and agenda. (ULO 2, 3)</w:t>
      </w:r>
    </w:p>
    <w:p w14:paraId="1ECBB4DC" w14:textId="77777777" w:rsidR="004154D9" w:rsidRPr="000D4512" w:rsidRDefault="004154D9" w:rsidP="004154D9">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07E61000" w14:textId="77777777" w:rsidR="004154D9" w:rsidRPr="000D4512" w:rsidRDefault="004154D9" w:rsidP="004154D9">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20008CB2" w14:textId="77777777" w:rsidR="004154D9" w:rsidRDefault="004154D9" w:rsidP="004154D9">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5372293E" w14:textId="77777777" w:rsidR="00104F2B" w:rsidRPr="00F55D79" w:rsidRDefault="00104F2B" w:rsidP="00104F2B"/>
    <w:p w14:paraId="2BDB00FC" w14:textId="77777777" w:rsidR="00EE72BE" w:rsidRPr="00F55D79" w:rsidRDefault="4948C66D" w:rsidP="0020635A">
      <w:pPr>
        <w:pStyle w:val="Heading1"/>
      </w:pPr>
      <w:r w:rsidRPr="00F55D79">
        <w:t xml:space="preserve">Course Learning Outcomes (CLO) </w:t>
      </w:r>
    </w:p>
    <w:p w14:paraId="0BC19778" w14:textId="77777777" w:rsidR="00254182" w:rsidRPr="00F55D79" w:rsidRDefault="00254182" w:rsidP="00E127B5">
      <w:pPr>
        <w:tabs>
          <w:tab w:val="left" w:pos="0"/>
        </w:tabs>
        <w:rPr>
          <w:rFonts w:cs="Arial"/>
          <w:szCs w:val="20"/>
        </w:rPr>
      </w:pPr>
    </w:p>
    <w:p w14:paraId="78790F12" w14:textId="77777777" w:rsidR="00DB39F1" w:rsidRPr="00F55D79" w:rsidRDefault="00DB39F1" w:rsidP="00BB32FB">
      <w:pPr>
        <w:widowControl w:val="0"/>
        <w:numPr>
          <w:ilvl w:val="0"/>
          <w:numId w:val="15"/>
        </w:numPr>
        <w:tabs>
          <w:tab w:val="left" w:pos="0"/>
        </w:tabs>
        <w:ind w:hanging="360"/>
      </w:pPr>
      <w:r w:rsidRPr="00F55D79">
        <w:rPr>
          <w:b/>
        </w:rPr>
        <w:t>CLO1</w:t>
      </w:r>
      <w:r w:rsidRPr="00357C01">
        <w:rPr>
          <w:b/>
        </w:rPr>
        <w:t>:</w:t>
      </w:r>
      <w:r w:rsidRPr="00F55D79">
        <w:t xml:space="preserve"> Analyze the creation and evolution of special education law in the United States.</w:t>
      </w:r>
    </w:p>
    <w:p w14:paraId="574412DC" w14:textId="77777777" w:rsidR="00DB39F1" w:rsidRPr="00F55D79" w:rsidRDefault="00DB39F1" w:rsidP="00BB32FB">
      <w:pPr>
        <w:widowControl w:val="0"/>
        <w:numPr>
          <w:ilvl w:val="0"/>
          <w:numId w:val="15"/>
        </w:numPr>
        <w:tabs>
          <w:tab w:val="left" w:pos="0"/>
        </w:tabs>
        <w:ind w:hanging="360"/>
      </w:pPr>
      <w:r w:rsidRPr="00F55D79">
        <w:rPr>
          <w:b/>
        </w:rPr>
        <w:t>CLO2</w:t>
      </w:r>
      <w:r w:rsidRPr="00357C01">
        <w:rPr>
          <w:b/>
        </w:rPr>
        <w:t>:</w:t>
      </w:r>
      <w:r w:rsidRPr="00F55D79">
        <w:t xml:space="preserve"> Determine how to appropriately apply key laws related to special education.</w:t>
      </w:r>
    </w:p>
    <w:p w14:paraId="39F62B5F" w14:textId="77777777" w:rsidR="004F138A" w:rsidRPr="00F55D79" w:rsidRDefault="004F138A" w:rsidP="004F138A">
      <w:pPr>
        <w:tabs>
          <w:tab w:val="left" w:pos="0"/>
        </w:tabs>
        <w:rPr>
          <w:rFonts w:cs="Arial"/>
          <w:szCs w:val="20"/>
        </w:rPr>
      </w:pPr>
    </w:p>
    <w:p w14:paraId="33EAB80D" w14:textId="77777777" w:rsidR="004F138A" w:rsidRPr="00F55D79" w:rsidRDefault="4948C66D" w:rsidP="4948C66D">
      <w:pPr>
        <w:pStyle w:val="Heading1"/>
        <w:rPr>
          <w:color w:val="9C2C2A" w:themeColor="accent1"/>
        </w:rPr>
      </w:pPr>
      <w:r w:rsidRPr="00F55D79">
        <w:t>Student Expectations</w:t>
      </w:r>
    </w:p>
    <w:p w14:paraId="4EA38AB6" w14:textId="77777777" w:rsidR="004F138A" w:rsidRPr="00F55D79" w:rsidRDefault="004F138A" w:rsidP="004F138A">
      <w:pPr>
        <w:tabs>
          <w:tab w:val="left" w:pos="0"/>
        </w:tabs>
        <w:rPr>
          <w:rFonts w:cs="Arial"/>
          <w:b/>
          <w:color w:val="9C2C2A"/>
          <w:sz w:val="22"/>
          <w:szCs w:val="22"/>
        </w:rPr>
      </w:pPr>
    </w:p>
    <w:p w14:paraId="730D4699" w14:textId="1181AC49" w:rsidR="004F138A" w:rsidRPr="00F55D79" w:rsidRDefault="4948C66D" w:rsidP="002522B3">
      <w:pPr>
        <w:pStyle w:val="AssignmentsLevel1"/>
      </w:pPr>
      <w:r w:rsidRPr="00F55D79">
        <w:t>Students are expected to</w:t>
      </w:r>
      <w:r w:rsidR="00064DF0">
        <w:t xml:space="preserve"> do the following</w:t>
      </w:r>
      <w:r w:rsidRPr="00F55D79">
        <w:t>:</w:t>
      </w:r>
    </w:p>
    <w:p w14:paraId="76C77F32" w14:textId="77777777" w:rsidR="00D07152" w:rsidRPr="00F55D79" w:rsidRDefault="00D07152" w:rsidP="002522B3">
      <w:pPr>
        <w:pStyle w:val="AssignmentsLevel1"/>
      </w:pPr>
    </w:p>
    <w:p w14:paraId="5F5A5DA8" w14:textId="11FE0017" w:rsidR="004F138A" w:rsidRPr="00F55D79" w:rsidRDefault="4948C66D" w:rsidP="002522B3">
      <w:pPr>
        <w:pStyle w:val="AssignmentsLevel2"/>
      </w:pPr>
      <w:r w:rsidRPr="00F55D79">
        <w:t>Ask probing and insightful questions related to course content.</w:t>
      </w:r>
    </w:p>
    <w:p w14:paraId="28C7DC76" w14:textId="0C5AE845" w:rsidR="004F138A" w:rsidRPr="00F55D79" w:rsidRDefault="4948C66D" w:rsidP="002522B3">
      <w:pPr>
        <w:pStyle w:val="AssignmentsLevel2"/>
      </w:pPr>
      <w:r w:rsidRPr="00F55D79">
        <w:t>Make meaningful and relevant connections and application to their own learning process.</w:t>
      </w:r>
    </w:p>
    <w:p w14:paraId="166159F6" w14:textId="4F2719A0" w:rsidR="004F138A" w:rsidRPr="00F55D79" w:rsidRDefault="4948C66D" w:rsidP="002522B3">
      <w:pPr>
        <w:pStyle w:val="AssignmentsLevel2"/>
      </w:pPr>
      <w:r w:rsidRPr="00F55D79">
        <w:t>Be productive and contributing members of class discussions.</w:t>
      </w:r>
    </w:p>
    <w:p w14:paraId="627F87AF" w14:textId="77777777" w:rsidR="000E5FD9" w:rsidRPr="00F55D79" w:rsidRDefault="000E5FD9" w:rsidP="00D9427C">
      <w:pPr>
        <w:pStyle w:val="AssignmentsLevel1"/>
      </w:pPr>
    </w:p>
    <w:p w14:paraId="2F5C2506" w14:textId="77777777" w:rsidR="00721FDA" w:rsidRPr="00F55D79" w:rsidRDefault="4948C66D" w:rsidP="0020635A">
      <w:pPr>
        <w:pStyle w:val="Heading1"/>
      </w:pPr>
      <w:r w:rsidRPr="00F55D79">
        <w:t>Required Course Materials</w:t>
      </w:r>
    </w:p>
    <w:p w14:paraId="7D0512BF" w14:textId="77777777" w:rsidR="0049398D" w:rsidRPr="00F55D79" w:rsidRDefault="0049398D" w:rsidP="00E127B5">
      <w:pPr>
        <w:pStyle w:val="APACitation"/>
      </w:pPr>
    </w:p>
    <w:p w14:paraId="0F964A8B" w14:textId="7CE303F9" w:rsidR="00DB39F1" w:rsidRPr="00F55D79" w:rsidRDefault="00DB39F1" w:rsidP="00DB39F1">
      <w:pPr>
        <w:ind w:left="360" w:hanging="360"/>
      </w:pPr>
      <w:r w:rsidRPr="00F55D79">
        <w:t xml:space="preserve">Yell, M. L. (2016). </w:t>
      </w:r>
      <w:r w:rsidRPr="00F55D79">
        <w:rPr>
          <w:i/>
        </w:rPr>
        <w:t>The law and special education</w:t>
      </w:r>
      <w:r w:rsidRPr="00F55D79">
        <w:t xml:space="preserve"> (4th ed.). Upper Saddle River, NJ: Pearson.</w:t>
      </w:r>
    </w:p>
    <w:p w14:paraId="46AD12BC" w14:textId="343C7D0E" w:rsidR="00320A54" w:rsidRPr="00F55D79" w:rsidRDefault="00320A54" w:rsidP="00DA45E4">
      <w:pPr>
        <w:pStyle w:val="APACitation"/>
      </w:pPr>
    </w:p>
    <w:p w14:paraId="6A6401A7" w14:textId="12EDBB1B" w:rsidR="00D9427C" w:rsidRPr="00F55D79" w:rsidRDefault="00D9427C" w:rsidP="00D9427C">
      <w:pPr>
        <w:pStyle w:val="APACitation"/>
        <w:ind w:firstLine="0"/>
        <w:rPr>
          <w:bCs/>
        </w:rPr>
      </w:pPr>
      <w:r w:rsidRPr="00F55D79">
        <w:t xml:space="preserve">ISBN: </w:t>
      </w:r>
      <w:r w:rsidR="00DB39F1" w:rsidRPr="00F55D79">
        <w:t xml:space="preserve">978-0134043395   </w:t>
      </w:r>
    </w:p>
    <w:p w14:paraId="78B49F1E" w14:textId="77777777" w:rsidR="003A7392" w:rsidRPr="00F55D79" w:rsidRDefault="003A7392" w:rsidP="003A7392">
      <w:pPr>
        <w:tabs>
          <w:tab w:val="left" w:pos="0"/>
        </w:tabs>
        <w:rPr>
          <w:rFonts w:cs="Arial"/>
          <w:szCs w:val="20"/>
        </w:rPr>
      </w:pPr>
    </w:p>
    <w:p w14:paraId="772F5964" w14:textId="77777777" w:rsidR="00DB72EC" w:rsidRDefault="00DB72EC">
      <w:pPr>
        <w:rPr>
          <w:rFonts w:cs="Arial"/>
          <w:b/>
          <w:color w:val="BF2C37"/>
          <w:sz w:val="22"/>
          <w:szCs w:val="22"/>
        </w:rPr>
      </w:pPr>
      <w:r>
        <w:br w:type="page"/>
      </w:r>
    </w:p>
    <w:p w14:paraId="27A5FF1A" w14:textId="6DD3F372" w:rsidR="00861D9D" w:rsidRPr="00F55D79" w:rsidRDefault="4948C66D" w:rsidP="0020635A">
      <w:pPr>
        <w:pStyle w:val="Heading1"/>
      </w:pPr>
      <w:r w:rsidRPr="00F55D79">
        <w:t>Suggested Point Values</w:t>
      </w:r>
    </w:p>
    <w:p w14:paraId="2638594B" w14:textId="77777777" w:rsidR="00861D9D" w:rsidRPr="00F55D79"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F55D79"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F55D79" w:rsidRDefault="4948C66D" w:rsidP="4948C66D">
            <w:pPr>
              <w:ind w:left="859" w:hanging="859"/>
              <w:rPr>
                <w:b/>
                <w:bCs/>
                <w:color w:val="FFFFFF" w:themeColor="background1"/>
                <w:sz w:val="22"/>
                <w:szCs w:val="22"/>
              </w:rPr>
            </w:pPr>
            <w:r w:rsidRPr="00F55D79">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F55D79" w:rsidRDefault="4948C66D" w:rsidP="4948C66D">
            <w:pPr>
              <w:ind w:left="859" w:hanging="859"/>
              <w:jc w:val="center"/>
              <w:rPr>
                <w:b/>
                <w:bCs/>
                <w:color w:val="FFFFFF" w:themeColor="background1"/>
                <w:sz w:val="22"/>
                <w:szCs w:val="22"/>
              </w:rPr>
            </w:pPr>
            <w:r w:rsidRPr="00F55D79">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F55D79" w:rsidRDefault="4948C66D" w:rsidP="4948C66D">
            <w:pPr>
              <w:ind w:left="859" w:hanging="859"/>
              <w:jc w:val="center"/>
              <w:rPr>
                <w:b/>
                <w:bCs/>
                <w:color w:val="FFFFFF" w:themeColor="background1"/>
                <w:sz w:val="22"/>
                <w:szCs w:val="22"/>
              </w:rPr>
            </w:pPr>
            <w:r w:rsidRPr="00F55D79">
              <w:rPr>
                <w:b/>
                <w:bCs/>
                <w:color w:val="FFFFFF" w:themeColor="background1"/>
                <w:sz w:val="22"/>
                <w:szCs w:val="22"/>
              </w:rPr>
              <w:t>Due</w:t>
            </w:r>
          </w:p>
        </w:tc>
      </w:tr>
      <w:tr w:rsidR="00861D9D" w:rsidRPr="00F55D79" w14:paraId="33DCD146" w14:textId="77777777" w:rsidTr="4948C66D">
        <w:tc>
          <w:tcPr>
            <w:tcW w:w="3597" w:type="pct"/>
            <w:tcBorders>
              <w:right w:val="nil"/>
            </w:tcBorders>
            <w:shd w:val="clear" w:color="auto" w:fill="D8D9DA"/>
            <w:vAlign w:val="center"/>
          </w:tcPr>
          <w:p w14:paraId="4162DED7" w14:textId="77777777" w:rsidR="00861D9D" w:rsidRPr="00F55D79" w:rsidRDefault="4948C66D" w:rsidP="00132272">
            <w:pPr>
              <w:ind w:left="859" w:hanging="859"/>
              <w:rPr>
                <w:szCs w:val="20"/>
              </w:rPr>
            </w:pPr>
            <w:r w:rsidRPr="00F55D79">
              <w:rPr>
                <w:b/>
                <w:bCs/>
              </w:rPr>
              <w:t xml:space="preserve">Week 1 </w:t>
            </w:r>
          </w:p>
        </w:tc>
        <w:tc>
          <w:tcPr>
            <w:tcW w:w="637" w:type="pct"/>
            <w:tcBorders>
              <w:left w:val="nil"/>
              <w:right w:val="nil"/>
            </w:tcBorders>
            <w:shd w:val="clear" w:color="auto" w:fill="D8D9DA"/>
            <w:vAlign w:val="center"/>
          </w:tcPr>
          <w:p w14:paraId="090BB5A0" w14:textId="77777777" w:rsidR="00861D9D" w:rsidRPr="00F55D79"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F55D79" w:rsidRDefault="00861D9D" w:rsidP="00132272">
            <w:pPr>
              <w:ind w:left="859" w:hanging="859"/>
              <w:jc w:val="center"/>
              <w:rPr>
                <w:szCs w:val="20"/>
              </w:rPr>
            </w:pPr>
          </w:p>
        </w:tc>
      </w:tr>
      <w:tr w:rsidR="00885B56" w:rsidRPr="00F55D79" w14:paraId="60DCC6BB" w14:textId="77777777" w:rsidTr="4948C66D">
        <w:tc>
          <w:tcPr>
            <w:tcW w:w="3597" w:type="pct"/>
            <w:vAlign w:val="center"/>
          </w:tcPr>
          <w:p w14:paraId="75571319" w14:textId="0B2B0E31" w:rsidR="00885B56" w:rsidRPr="00F55D79" w:rsidRDefault="00F41D71" w:rsidP="4948C66D">
            <w:pPr>
              <w:ind w:left="859" w:hanging="859"/>
            </w:pPr>
            <w:r w:rsidRPr="00F41D71">
              <w:t>Discussion: Fourteenth Amendment</w:t>
            </w:r>
          </w:p>
        </w:tc>
        <w:tc>
          <w:tcPr>
            <w:tcW w:w="637" w:type="pct"/>
            <w:vAlign w:val="center"/>
          </w:tcPr>
          <w:p w14:paraId="2884ABE8" w14:textId="723F5609" w:rsidR="00885B56" w:rsidRPr="00F55D79" w:rsidRDefault="00CC3974" w:rsidP="00824D94">
            <w:pPr>
              <w:ind w:left="859" w:hanging="859"/>
              <w:jc w:val="center"/>
              <w:rPr>
                <w:szCs w:val="20"/>
              </w:rPr>
            </w:pPr>
            <w:r>
              <w:rPr>
                <w:szCs w:val="20"/>
              </w:rPr>
              <w:t>40</w:t>
            </w:r>
          </w:p>
        </w:tc>
        <w:tc>
          <w:tcPr>
            <w:tcW w:w="766" w:type="pct"/>
            <w:vAlign w:val="center"/>
          </w:tcPr>
          <w:p w14:paraId="04C3A6A5" w14:textId="1363AB06" w:rsidR="00885B56" w:rsidRPr="00F55D79" w:rsidRDefault="00885B56" w:rsidP="00824D94">
            <w:pPr>
              <w:ind w:left="859" w:hanging="859"/>
              <w:jc w:val="center"/>
              <w:rPr>
                <w:szCs w:val="20"/>
              </w:rPr>
            </w:pPr>
          </w:p>
        </w:tc>
      </w:tr>
      <w:tr w:rsidR="00885B56" w:rsidRPr="00F55D79" w14:paraId="656381EF" w14:textId="77777777" w:rsidTr="4948C66D">
        <w:tc>
          <w:tcPr>
            <w:tcW w:w="3597" w:type="pct"/>
            <w:vAlign w:val="center"/>
          </w:tcPr>
          <w:p w14:paraId="50DF2860" w14:textId="29EAC638" w:rsidR="00885B56" w:rsidRPr="00F55D79" w:rsidRDefault="00F41D71" w:rsidP="00AC14C7">
            <w:pPr>
              <w:ind w:left="859" w:hanging="859"/>
              <w:rPr>
                <w:szCs w:val="20"/>
              </w:rPr>
            </w:pPr>
            <w:r>
              <w:t xml:space="preserve">Discussion: </w:t>
            </w:r>
            <w:r w:rsidRPr="00F41D71">
              <w:t>IDEA Presentation Topic Selection</w:t>
            </w:r>
          </w:p>
        </w:tc>
        <w:tc>
          <w:tcPr>
            <w:tcW w:w="637" w:type="pct"/>
            <w:vAlign w:val="center"/>
          </w:tcPr>
          <w:p w14:paraId="1C1CCB4F" w14:textId="4E9C3ABE" w:rsidR="00885B56" w:rsidRPr="00F55D79" w:rsidRDefault="0029460E" w:rsidP="00824D94">
            <w:pPr>
              <w:ind w:left="859" w:hanging="859"/>
              <w:jc w:val="center"/>
              <w:rPr>
                <w:szCs w:val="20"/>
              </w:rPr>
            </w:pPr>
            <w:r>
              <w:rPr>
                <w:szCs w:val="20"/>
              </w:rPr>
              <w:t>10</w:t>
            </w:r>
          </w:p>
        </w:tc>
        <w:tc>
          <w:tcPr>
            <w:tcW w:w="766" w:type="pct"/>
            <w:vAlign w:val="center"/>
          </w:tcPr>
          <w:p w14:paraId="17B066C6" w14:textId="77777777" w:rsidR="00885B56" w:rsidRPr="00F55D79" w:rsidRDefault="00885B56" w:rsidP="00824D94">
            <w:pPr>
              <w:ind w:left="859" w:hanging="859"/>
              <w:jc w:val="center"/>
              <w:rPr>
                <w:szCs w:val="20"/>
              </w:rPr>
            </w:pPr>
          </w:p>
        </w:tc>
      </w:tr>
      <w:tr w:rsidR="00885B56" w:rsidRPr="00F55D79" w14:paraId="2FE250E5" w14:textId="77777777" w:rsidTr="4948C66D">
        <w:tc>
          <w:tcPr>
            <w:tcW w:w="3597" w:type="pct"/>
            <w:tcBorders>
              <w:bottom w:val="single" w:sz="4" w:space="0" w:color="auto"/>
            </w:tcBorders>
            <w:vAlign w:val="center"/>
          </w:tcPr>
          <w:p w14:paraId="22856384" w14:textId="31792C1D" w:rsidR="00885B56" w:rsidRPr="00F55D79" w:rsidRDefault="00F41D71" w:rsidP="00132272">
            <w:pPr>
              <w:ind w:left="859" w:hanging="859"/>
              <w:rPr>
                <w:szCs w:val="20"/>
              </w:rPr>
            </w:pPr>
            <w:r w:rsidRPr="00F41D71">
              <w:rPr>
                <w:szCs w:val="20"/>
              </w:rPr>
              <w:t>History of Special Education Law Timeline</w:t>
            </w:r>
          </w:p>
        </w:tc>
        <w:tc>
          <w:tcPr>
            <w:tcW w:w="637" w:type="pct"/>
            <w:tcBorders>
              <w:bottom w:val="single" w:sz="4" w:space="0" w:color="auto"/>
            </w:tcBorders>
            <w:vAlign w:val="center"/>
          </w:tcPr>
          <w:p w14:paraId="7247799F" w14:textId="262C3EEB" w:rsidR="00885B56" w:rsidRPr="00F55D79" w:rsidRDefault="00CC3974" w:rsidP="00132272">
            <w:pPr>
              <w:ind w:left="859" w:hanging="859"/>
              <w:jc w:val="center"/>
              <w:rPr>
                <w:szCs w:val="20"/>
              </w:rPr>
            </w:pPr>
            <w:r>
              <w:rPr>
                <w:szCs w:val="20"/>
              </w:rPr>
              <w:t>50</w:t>
            </w:r>
          </w:p>
        </w:tc>
        <w:tc>
          <w:tcPr>
            <w:tcW w:w="766" w:type="pct"/>
            <w:tcBorders>
              <w:bottom w:val="single" w:sz="4" w:space="0" w:color="auto"/>
            </w:tcBorders>
            <w:vAlign w:val="center"/>
          </w:tcPr>
          <w:p w14:paraId="3B11AB38" w14:textId="77777777" w:rsidR="00885B56" w:rsidRPr="00F55D79" w:rsidRDefault="00885B56" w:rsidP="00132272">
            <w:pPr>
              <w:ind w:left="859" w:hanging="859"/>
              <w:jc w:val="center"/>
              <w:rPr>
                <w:szCs w:val="20"/>
              </w:rPr>
            </w:pPr>
          </w:p>
        </w:tc>
      </w:tr>
      <w:tr w:rsidR="00F41D71" w:rsidRPr="00F55D79" w14:paraId="54F041A9" w14:textId="77777777" w:rsidTr="4948C66D">
        <w:tc>
          <w:tcPr>
            <w:tcW w:w="3597" w:type="pct"/>
            <w:tcBorders>
              <w:bottom w:val="single" w:sz="4" w:space="0" w:color="auto"/>
            </w:tcBorders>
            <w:vAlign w:val="center"/>
          </w:tcPr>
          <w:p w14:paraId="5EC10CA4" w14:textId="0CB1B772" w:rsidR="00F41D71" w:rsidRPr="00F41D71" w:rsidRDefault="00F41D71" w:rsidP="00132272">
            <w:pPr>
              <w:ind w:left="859" w:hanging="859"/>
              <w:rPr>
                <w:szCs w:val="20"/>
              </w:rPr>
            </w:pPr>
            <w:r w:rsidRPr="00F41D71">
              <w:rPr>
                <w:szCs w:val="20"/>
              </w:rPr>
              <w:t>Special Education Law Paper</w:t>
            </w:r>
          </w:p>
        </w:tc>
        <w:tc>
          <w:tcPr>
            <w:tcW w:w="637" w:type="pct"/>
            <w:tcBorders>
              <w:bottom w:val="single" w:sz="4" w:space="0" w:color="auto"/>
            </w:tcBorders>
            <w:vAlign w:val="center"/>
          </w:tcPr>
          <w:p w14:paraId="2F0EE5D1" w14:textId="646C34D6" w:rsidR="00F41D71" w:rsidRPr="00F55D79" w:rsidRDefault="00CC3974" w:rsidP="00132272">
            <w:pPr>
              <w:ind w:left="859" w:hanging="859"/>
              <w:jc w:val="center"/>
              <w:rPr>
                <w:szCs w:val="20"/>
              </w:rPr>
            </w:pPr>
            <w:r>
              <w:rPr>
                <w:szCs w:val="20"/>
              </w:rPr>
              <w:t>60</w:t>
            </w:r>
          </w:p>
        </w:tc>
        <w:tc>
          <w:tcPr>
            <w:tcW w:w="766" w:type="pct"/>
            <w:tcBorders>
              <w:bottom w:val="single" w:sz="4" w:space="0" w:color="auto"/>
            </w:tcBorders>
            <w:vAlign w:val="center"/>
          </w:tcPr>
          <w:p w14:paraId="699359FE" w14:textId="77777777" w:rsidR="00F41D71" w:rsidRPr="00F55D79" w:rsidRDefault="00F41D71" w:rsidP="00132272">
            <w:pPr>
              <w:ind w:left="859" w:hanging="859"/>
              <w:jc w:val="center"/>
              <w:rPr>
                <w:szCs w:val="20"/>
              </w:rPr>
            </w:pPr>
          </w:p>
        </w:tc>
      </w:tr>
      <w:tr w:rsidR="00861D9D" w:rsidRPr="00F55D79" w14:paraId="20ABFBB6" w14:textId="77777777" w:rsidTr="4948C66D">
        <w:tc>
          <w:tcPr>
            <w:tcW w:w="3597" w:type="pct"/>
            <w:tcBorders>
              <w:right w:val="nil"/>
            </w:tcBorders>
            <w:shd w:val="clear" w:color="auto" w:fill="D8D9DA"/>
            <w:vAlign w:val="center"/>
          </w:tcPr>
          <w:p w14:paraId="357C9D05" w14:textId="77777777" w:rsidR="00861D9D" w:rsidRPr="00F55D79" w:rsidRDefault="4948C66D" w:rsidP="00132272">
            <w:pPr>
              <w:ind w:left="859" w:hanging="859"/>
              <w:rPr>
                <w:szCs w:val="20"/>
              </w:rPr>
            </w:pPr>
            <w:r w:rsidRPr="00F55D79">
              <w:rPr>
                <w:b/>
                <w:bCs/>
              </w:rPr>
              <w:t xml:space="preserve">Week 2 </w:t>
            </w:r>
          </w:p>
        </w:tc>
        <w:tc>
          <w:tcPr>
            <w:tcW w:w="637" w:type="pct"/>
            <w:tcBorders>
              <w:left w:val="nil"/>
              <w:right w:val="nil"/>
            </w:tcBorders>
            <w:shd w:val="clear" w:color="auto" w:fill="D8D9DA"/>
            <w:vAlign w:val="center"/>
          </w:tcPr>
          <w:p w14:paraId="08A09193" w14:textId="77777777" w:rsidR="00861D9D" w:rsidRPr="00F55D79"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F55D79" w:rsidRDefault="00861D9D" w:rsidP="00132272">
            <w:pPr>
              <w:ind w:left="859" w:hanging="859"/>
              <w:jc w:val="center"/>
              <w:rPr>
                <w:szCs w:val="20"/>
              </w:rPr>
            </w:pPr>
          </w:p>
        </w:tc>
      </w:tr>
      <w:tr w:rsidR="00885B56" w:rsidRPr="00F55D79" w14:paraId="16278C47" w14:textId="77777777" w:rsidTr="4948C66D">
        <w:tc>
          <w:tcPr>
            <w:tcW w:w="3597" w:type="pct"/>
            <w:vAlign w:val="center"/>
          </w:tcPr>
          <w:p w14:paraId="7299D953" w14:textId="3345048D" w:rsidR="00885B56" w:rsidRPr="00F55D79" w:rsidRDefault="004A15D4" w:rsidP="4948C66D">
            <w:pPr>
              <w:ind w:left="859" w:hanging="859"/>
            </w:pPr>
            <w:r w:rsidRPr="004A15D4">
              <w:t>IDEA Presentation</w:t>
            </w:r>
          </w:p>
        </w:tc>
        <w:tc>
          <w:tcPr>
            <w:tcW w:w="637" w:type="pct"/>
            <w:vAlign w:val="center"/>
          </w:tcPr>
          <w:p w14:paraId="13333E8A" w14:textId="4698F43A" w:rsidR="00885B56" w:rsidRPr="00F55D79" w:rsidRDefault="0029460E" w:rsidP="00A6325C">
            <w:pPr>
              <w:ind w:left="859" w:hanging="859"/>
              <w:jc w:val="center"/>
              <w:rPr>
                <w:szCs w:val="20"/>
              </w:rPr>
            </w:pPr>
            <w:r>
              <w:rPr>
                <w:szCs w:val="20"/>
              </w:rPr>
              <w:t>6</w:t>
            </w:r>
            <w:r w:rsidR="00CC3974">
              <w:rPr>
                <w:szCs w:val="20"/>
              </w:rPr>
              <w:t>0</w:t>
            </w:r>
          </w:p>
        </w:tc>
        <w:tc>
          <w:tcPr>
            <w:tcW w:w="766" w:type="pct"/>
            <w:vAlign w:val="center"/>
          </w:tcPr>
          <w:p w14:paraId="2FF2F180" w14:textId="77777777" w:rsidR="00885B56" w:rsidRPr="00F55D79" w:rsidRDefault="00885B56" w:rsidP="00A6325C">
            <w:pPr>
              <w:ind w:left="859" w:hanging="859"/>
              <w:jc w:val="center"/>
              <w:rPr>
                <w:szCs w:val="20"/>
              </w:rPr>
            </w:pPr>
          </w:p>
        </w:tc>
      </w:tr>
      <w:tr w:rsidR="005A5AC9" w:rsidRPr="00F55D79" w14:paraId="1EDC4F8F" w14:textId="77777777" w:rsidTr="4948C66D">
        <w:tc>
          <w:tcPr>
            <w:tcW w:w="3597" w:type="pct"/>
            <w:vAlign w:val="center"/>
          </w:tcPr>
          <w:p w14:paraId="6872B78B" w14:textId="35298A6E" w:rsidR="005A5AC9" w:rsidRPr="004A15D4" w:rsidRDefault="005A5AC9" w:rsidP="4948C66D">
            <w:pPr>
              <w:ind w:left="859" w:hanging="859"/>
            </w:pPr>
            <w:r w:rsidRPr="005A5AC9">
              <w:t>Discussion: IDEA Presentation Peer Review</w:t>
            </w:r>
          </w:p>
        </w:tc>
        <w:tc>
          <w:tcPr>
            <w:tcW w:w="637" w:type="pct"/>
            <w:vAlign w:val="center"/>
          </w:tcPr>
          <w:p w14:paraId="13F850FA" w14:textId="59672A01" w:rsidR="005A5AC9" w:rsidRPr="00F55D79" w:rsidRDefault="00CC3974" w:rsidP="00A6325C">
            <w:pPr>
              <w:ind w:left="859" w:hanging="859"/>
              <w:jc w:val="center"/>
              <w:rPr>
                <w:szCs w:val="20"/>
              </w:rPr>
            </w:pPr>
            <w:r>
              <w:rPr>
                <w:szCs w:val="20"/>
              </w:rPr>
              <w:t>20</w:t>
            </w:r>
          </w:p>
        </w:tc>
        <w:tc>
          <w:tcPr>
            <w:tcW w:w="766" w:type="pct"/>
            <w:vAlign w:val="center"/>
          </w:tcPr>
          <w:p w14:paraId="38473580" w14:textId="77777777" w:rsidR="005A5AC9" w:rsidRPr="00F55D79" w:rsidRDefault="005A5AC9" w:rsidP="00A6325C">
            <w:pPr>
              <w:ind w:left="859" w:hanging="859"/>
              <w:jc w:val="center"/>
              <w:rPr>
                <w:szCs w:val="20"/>
              </w:rPr>
            </w:pPr>
          </w:p>
        </w:tc>
      </w:tr>
      <w:tr w:rsidR="00AC14C7" w:rsidRPr="00F55D79" w14:paraId="00351263" w14:textId="77777777" w:rsidTr="4948C66D">
        <w:tc>
          <w:tcPr>
            <w:tcW w:w="3597" w:type="pct"/>
            <w:tcBorders>
              <w:right w:val="nil"/>
            </w:tcBorders>
            <w:shd w:val="clear" w:color="auto" w:fill="D8D9DA"/>
            <w:vAlign w:val="center"/>
          </w:tcPr>
          <w:p w14:paraId="2E26489B" w14:textId="77777777" w:rsidR="00AC14C7" w:rsidRPr="00F55D79" w:rsidRDefault="4948C66D" w:rsidP="00AC14C7">
            <w:pPr>
              <w:ind w:left="859" w:hanging="859"/>
              <w:rPr>
                <w:szCs w:val="20"/>
              </w:rPr>
            </w:pPr>
            <w:r w:rsidRPr="00F55D79">
              <w:rPr>
                <w:b/>
                <w:bCs/>
              </w:rPr>
              <w:t>Week 3</w:t>
            </w:r>
          </w:p>
        </w:tc>
        <w:tc>
          <w:tcPr>
            <w:tcW w:w="637" w:type="pct"/>
            <w:tcBorders>
              <w:left w:val="nil"/>
              <w:right w:val="nil"/>
            </w:tcBorders>
            <w:shd w:val="clear" w:color="auto" w:fill="D8D9DA"/>
            <w:vAlign w:val="center"/>
          </w:tcPr>
          <w:p w14:paraId="0DBC3C60" w14:textId="77777777" w:rsidR="00AC14C7" w:rsidRPr="00F55D79"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F55D79" w:rsidRDefault="00AC14C7" w:rsidP="00AC14C7">
            <w:pPr>
              <w:ind w:left="859" w:hanging="859"/>
              <w:jc w:val="center"/>
              <w:rPr>
                <w:szCs w:val="20"/>
              </w:rPr>
            </w:pPr>
          </w:p>
        </w:tc>
      </w:tr>
      <w:tr w:rsidR="00DA1207" w:rsidRPr="00F55D79" w14:paraId="597BD3A7" w14:textId="77777777" w:rsidTr="4948C66D">
        <w:tc>
          <w:tcPr>
            <w:tcW w:w="3597" w:type="pct"/>
            <w:vAlign w:val="center"/>
          </w:tcPr>
          <w:p w14:paraId="560105EE" w14:textId="7A9AD041" w:rsidR="00DA1207" w:rsidRPr="00F55D79" w:rsidRDefault="004A15D4" w:rsidP="4948C66D">
            <w:pPr>
              <w:ind w:left="859" w:hanging="859"/>
            </w:pPr>
            <w:r w:rsidRPr="004A15D4">
              <w:t>Discussion: Student Protections</w:t>
            </w:r>
          </w:p>
        </w:tc>
        <w:tc>
          <w:tcPr>
            <w:tcW w:w="637" w:type="pct"/>
            <w:vAlign w:val="center"/>
          </w:tcPr>
          <w:p w14:paraId="004D62CB" w14:textId="4C23F3BA" w:rsidR="00DA1207" w:rsidRPr="00F55D79" w:rsidRDefault="00CC3974" w:rsidP="00A6325C">
            <w:pPr>
              <w:ind w:left="859" w:hanging="859"/>
              <w:jc w:val="center"/>
              <w:rPr>
                <w:szCs w:val="20"/>
              </w:rPr>
            </w:pPr>
            <w:r>
              <w:rPr>
                <w:szCs w:val="20"/>
              </w:rPr>
              <w:t>40</w:t>
            </w:r>
          </w:p>
        </w:tc>
        <w:tc>
          <w:tcPr>
            <w:tcW w:w="766" w:type="pct"/>
            <w:vAlign w:val="center"/>
          </w:tcPr>
          <w:p w14:paraId="33D3A55E" w14:textId="77777777" w:rsidR="00DA1207" w:rsidRPr="00F55D79" w:rsidRDefault="00DA1207" w:rsidP="00A6325C">
            <w:pPr>
              <w:ind w:left="859" w:hanging="859"/>
              <w:jc w:val="center"/>
              <w:rPr>
                <w:szCs w:val="20"/>
              </w:rPr>
            </w:pPr>
          </w:p>
        </w:tc>
      </w:tr>
      <w:tr w:rsidR="00DA1207" w:rsidRPr="00F55D79" w14:paraId="39860F5F" w14:textId="77777777" w:rsidTr="4948C66D">
        <w:tc>
          <w:tcPr>
            <w:tcW w:w="3597" w:type="pct"/>
            <w:vAlign w:val="center"/>
          </w:tcPr>
          <w:p w14:paraId="7E7380FC" w14:textId="5A090985" w:rsidR="00DA1207" w:rsidRPr="00F55D79" w:rsidRDefault="004A15D4" w:rsidP="00A6325C">
            <w:pPr>
              <w:ind w:left="859" w:hanging="859"/>
              <w:rPr>
                <w:szCs w:val="20"/>
              </w:rPr>
            </w:pPr>
            <w:r w:rsidRPr="004A15D4">
              <w:t>Discussion: Legalities of 504</w:t>
            </w:r>
          </w:p>
        </w:tc>
        <w:tc>
          <w:tcPr>
            <w:tcW w:w="637" w:type="pct"/>
            <w:vAlign w:val="center"/>
          </w:tcPr>
          <w:p w14:paraId="30284327" w14:textId="4D084B4B" w:rsidR="00DA1207" w:rsidRPr="00F55D79" w:rsidRDefault="00CC3974" w:rsidP="00A6325C">
            <w:pPr>
              <w:ind w:left="859" w:hanging="859"/>
              <w:jc w:val="center"/>
              <w:rPr>
                <w:szCs w:val="20"/>
              </w:rPr>
            </w:pPr>
            <w:r>
              <w:rPr>
                <w:szCs w:val="20"/>
              </w:rPr>
              <w:t>40</w:t>
            </w:r>
          </w:p>
        </w:tc>
        <w:tc>
          <w:tcPr>
            <w:tcW w:w="766" w:type="pct"/>
            <w:vAlign w:val="center"/>
          </w:tcPr>
          <w:p w14:paraId="13A4EF89" w14:textId="77777777" w:rsidR="00DA1207" w:rsidRPr="00F55D79" w:rsidRDefault="00DA1207" w:rsidP="00A6325C">
            <w:pPr>
              <w:ind w:left="859" w:hanging="859"/>
              <w:jc w:val="center"/>
              <w:rPr>
                <w:szCs w:val="20"/>
              </w:rPr>
            </w:pPr>
          </w:p>
        </w:tc>
      </w:tr>
      <w:tr w:rsidR="00DA1207" w:rsidRPr="00F55D79" w14:paraId="394DE7AB" w14:textId="77777777" w:rsidTr="4948C66D">
        <w:tc>
          <w:tcPr>
            <w:tcW w:w="3597" w:type="pct"/>
            <w:tcBorders>
              <w:bottom w:val="single" w:sz="4" w:space="0" w:color="auto"/>
            </w:tcBorders>
            <w:vAlign w:val="center"/>
          </w:tcPr>
          <w:p w14:paraId="6708769E" w14:textId="59CE6D22" w:rsidR="00DA1207" w:rsidRPr="00F55D79" w:rsidRDefault="004A15D4" w:rsidP="00A6325C">
            <w:pPr>
              <w:ind w:left="859" w:hanging="859"/>
              <w:rPr>
                <w:szCs w:val="20"/>
              </w:rPr>
            </w:pPr>
            <w:r w:rsidRPr="004A15D4">
              <w:rPr>
                <w:szCs w:val="20"/>
              </w:rPr>
              <w:t xml:space="preserve">Section </w:t>
            </w:r>
            <w:r w:rsidR="00CA5F6A">
              <w:rPr>
                <w:szCs w:val="20"/>
              </w:rPr>
              <w:t>504, the Rehabilitation Act,</w:t>
            </w:r>
            <w:r w:rsidRPr="004A15D4">
              <w:rPr>
                <w:szCs w:val="20"/>
              </w:rPr>
              <w:t xml:space="preserve"> the ADA</w:t>
            </w:r>
            <w:r w:rsidR="00CA5F6A">
              <w:rPr>
                <w:szCs w:val="20"/>
              </w:rPr>
              <w:t>, and Transition Planning</w:t>
            </w:r>
          </w:p>
        </w:tc>
        <w:tc>
          <w:tcPr>
            <w:tcW w:w="637" w:type="pct"/>
            <w:tcBorders>
              <w:bottom w:val="single" w:sz="4" w:space="0" w:color="auto"/>
            </w:tcBorders>
            <w:vAlign w:val="center"/>
          </w:tcPr>
          <w:p w14:paraId="4ABB73B3" w14:textId="22390EEE" w:rsidR="00DA1207" w:rsidRPr="00F55D79" w:rsidRDefault="00CC3974" w:rsidP="00A6325C">
            <w:pPr>
              <w:ind w:left="859" w:hanging="859"/>
              <w:jc w:val="center"/>
              <w:rPr>
                <w:szCs w:val="20"/>
              </w:rPr>
            </w:pPr>
            <w:r>
              <w:rPr>
                <w:szCs w:val="20"/>
              </w:rPr>
              <w:t>70</w:t>
            </w:r>
          </w:p>
        </w:tc>
        <w:tc>
          <w:tcPr>
            <w:tcW w:w="766" w:type="pct"/>
            <w:tcBorders>
              <w:bottom w:val="single" w:sz="4" w:space="0" w:color="auto"/>
            </w:tcBorders>
            <w:vAlign w:val="center"/>
          </w:tcPr>
          <w:p w14:paraId="14526DE0" w14:textId="77777777" w:rsidR="00DA1207" w:rsidRPr="00F55D79" w:rsidRDefault="00DA1207" w:rsidP="00A6325C">
            <w:pPr>
              <w:ind w:left="859" w:hanging="859"/>
              <w:jc w:val="center"/>
              <w:rPr>
                <w:szCs w:val="20"/>
              </w:rPr>
            </w:pPr>
          </w:p>
        </w:tc>
      </w:tr>
      <w:tr w:rsidR="00AC14C7" w:rsidRPr="00F55D79" w14:paraId="2DC68EB8" w14:textId="77777777" w:rsidTr="4948C66D">
        <w:tc>
          <w:tcPr>
            <w:tcW w:w="3597" w:type="pct"/>
            <w:tcBorders>
              <w:right w:val="nil"/>
            </w:tcBorders>
            <w:shd w:val="clear" w:color="auto" w:fill="D8D9DA"/>
            <w:vAlign w:val="center"/>
          </w:tcPr>
          <w:p w14:paraId="43B8DC52" w14:textId="77777777" w:rsidR="00AC14C7" w:rsidRPr="00F55D79" w:rsidRDefault="4948C66D" w:rsidP="00AC14C7">
            <w:pPr>
              <w:ind w:left="859" w:hanging="859"/>
              <w:rPr>
                <w:szCs w:val="20"/>
              </w:rPr>
            </w:pPr>
            <w:r w:rsidRPr="00F55D79">
              <w:rPr>
                <w:b/>
                <w:bCs/>
              </w:rPr>
              <w:t xml:space="preserve">Week 4 </w:t>
            </w:r>
          </w:p>
        </w:tc>
        <w:tc>
          <w:tcPr>
            <w:tcW w:w="637" w:type="pct"/>
            <w:tcBorders>
              <w:left w:val="nil"/>
              <w:right w:val="nil"/>
            </w:tcBorders>
            <w:shd w:val="clear" w:color="auto" w:fill="D8D9DA"/>
            <w:vAlign w:val="center"/>
          </w:tcPr>
          <w:p w14:paraId="25E90A89" w14:textId="77777777" w:rsidR="00AC14C7" w:rsidRPr="00F55D79"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F55D79" w:rsidRDefault="00AC14C7" w:rsidP="00AC14C7">
            <w:pPr>
              <w:ind w:left="859" w:hanging="859"/>
              <w:jc w:val="center"/>
              <w:rPr>
                <w:szCs w:val="20"/>
              </w:rPr>
            </w:pPr>
          </w:p>
        </w:tc>
      </w:tr>
      <w:tr w:rsidR="00DA1207" w:rsidRPr="00F55D79" w14:paraId="5751ABC1" w14:textId="77777777" w:rsidTr="4948C66D">
        <w:tc>
          <w:tcPr>
            <w:tcW w:w="3597" w:type="pct"/>
            <w:vAlign w:val="center"/>
          </w:tcPr>
          <w:p w14:paraId="38B189D7" w14:textId="6A111898" w:rsidR="00DA1207" w:rsidRPr="00F55D79" w:rsidRDefault="004A15D4" w:rsidP="4948C66D">
            <w:pPr>
              <w:ind w:left="859" w:hanging="859"/>
            </w:pPr>
            <w:r w:rsidRPr="004A15D4">
              <w:t>Discussion: Appropriate Education</w:t>
            </w:r>
          </w:p>
        </w:tc>
        <w:tc>
          <w:tcPr>
            <w:tcW w:w="637" w:type="pct"/>
            <w:vAlign w:val="center"/>
          </w:tcPr>
          <w:p w14:paraId="0E01D659" w14:textId="18E11A7F" w:rsidR="00DA1207" w:rsidRPr="00F55D79" w:rsidRDefault="00CC3974" w:rsidP="00A6325C">
            <w:pPr>
              <w:ind w:left="859" w:hanging="859"/>
              <w:jc w:val="center"/>
              <w:rPr>
                <w:szCs w:val="20"/>
              </w:rPr>
            </w:pPr>
            <w:r>
              <w:rPr>
                <w:szCs w:val="20"/>
              </w:rPr>
              <w:t>40</w:t>
            </w:r>
          </w:p>
        </w:tc>
        <w:tc>
          <w:tcPr>
            <w:tcW w:w="766" w:type="pct"/>
            <w:vAlign w:val="center"/>
          </w:tcPr>
          <w:p w14:paraId="7788D49E" w14:textId="77777777" w:rsidR="00DA1207" w:rsidRPr="00F55D79" w:rsidRDefault="00DA1207" w:rsidP="00A6325C">
            <w:pPr>
              <w:ind w:left="859" w:hanging="859"/>
              <w:jc w:val="center"/>
              <w:rPr>
                <w:szCs w:val="20"/>
              </w:rPr>
            </w:pPr>
          </w:p>
        </w:tc>
      </w:tr>
      <w:tr w:rsidR="00DA1207" w:rsidRPr="00F55D79" w14:paraId="3705F4D9" w14:textId="77777777" w:rsidTr="4948C66D">
        <w:tc>
          <w:tcPr>
            <w:tcW w:w="3597" w:type="pct"/>
            <w:vAlign w:val="center"/>
          </w:tcPr>
          <w:p w14:paraId="7336FCC7" w14:textId="354A2045" w:rsidR="00DA1207" w:rsidRPr="00F55D79" w:rsidRDefault="004A15D4" w:rsidP="00A6325C">
            <w:pPr>
              <w:ind w:left="859" w:hanging="859"/>
              <w:rPr>
                <w:szCs w:val="20"/>
              </w:rPr>
            </w:pPr>
            <w:r w:rsidRPr="004A15D4">
              <w:t>FAPE and LRE Web Resource</w:t>
            </w:r>
          </w:p>
        </w:tc>
        <w:tc>
          <w:tcPr>
            <w:tcW w:w="637" w:type="pct"/>
            <w:vAlign w:val="center"/>
          </w:tcPr>
          <w:p w14:paraId="1F8C4D30" w14:textId="04240D5C" w:rsidR="00DA1207" w:rsidRPr="00F55D79" w:rsidRDefault="00CC3974" w:rsidP="00A6325C">
            <w:pPr>
              <w:ind w:left="859" w:hanging="859"/>
              <w:jc w:val="center"/>
              <w:rPr>
                <w:szCs w:val="20"/>
              </w:rPr>
            </w:pPr>
            <w:r>
              <w:rPr>
                <w:szCs w:val="20"/>
              </w:rPr>
              <w:t>60</w:t>
            </w:r>
          </w:p>
        </w:tc>
        <w:tc>
          <w:tcPr>
            <w:tcW w:w="766" w:type="pct"/>
            <w:vAlign w:val="center"/>
          </w:tcPr>
          <w:p w14:paraId="6479FDAE" w14:textId="77777777" w:rsidR="00DA1207" w:rsidRPr="00F55D79" w:rsidRDefault="00DA1207" w:rsidP="00A6325C">
            <w:pPr>
              <w:ind w:left="859" w:hanging="859"/>
              <w:jc w:val="center"/>
              <w:rPr>
                <w:szCs w:val="20"/>
              </w:rPr>
            </w:pPr>
          </w:p>
        </w:tc>
      </w:tr>
      <w:tr w:rsidR="005A5AC9" w:rsidRPr="00F55D79" w14:paraId="02004A02" w14:textId="77777777" w:rsidTr="4948C66D">
        <w:tc>
          <w:tcPr>
            <w:tcW w:w="3597" w:type="pct"/>
            <w:vAlign w:val="center"/>
          </w:tcPr>
          <w:p w14:paraId="04E9DBF7" w14:textId="359C2D65" w:rsidR="005A5AC9" w:rsidRPr="004A15D4" w:rsidRDefault="005A5AC9" w:rsidP="005A5AC9">
            <w:r w:rsidRPr="005A5AC9">
              <w:t xml:space="preserve">Discussion: FAPE and LRE Web Resource </w:t>
            </w:r>
            <w:r>
              <w:t xml:space="preserve">Peer Review </w:t>
            </w:r>
          </w:p>
        </w:tc>
        <w:tc>
          <w:tcPr>
            <w:tcW w:w="637" w:type="pct"/>
            <w:vAlign w:val="center"/>
          </w:tcPr>
          <w:p w14:paraId="1AA8447C" w14:textId="38FFDA0C" w:rsidR="005A5AC9" w:rsidRPr="00F55D79" w:rsidRDefault="00CC3974" w:rsidP="00A6325C">
            <w:pPr>
              <w:ind w:left="859" w:hanging="859"/>
              <w:jc w:val="center"/>
              <w:rPr>
                <w:szCs w:val="20"/>
              </w:rPr>
            </w:pPr>
            <w:r>
              <w:rPr>
                <w:szCs w:val="20"/>
              </w:rPr>
              <w:t>20</w:t>
            </w:r>
          </w:p>
        </w:tc>
        <w:tc>
          <w:tcPr>
            <w:tcW w:w="766" w:type="pct"/>
            <w:vAlign w:val="center"/>
          </w:tcPr>
          <w:p w14:paraId="445813E6" w14:textId="77777777" w:rsidR="005A5AC9" w:rsidRPr="00F55D79" w:rsidRDefault="005A5AC9" w:rsidP="00A6325C">
            <w:pPr>
              <w:ind w:left="859" w:hanging="859"/>
              <w:jc w:val="center"/>
              <w:rPr>
                <w:szCs w:val="20"/>
              </w:rPr>
            </w:pPr>
          </w:p>
        </w:tc>
      </w:tr>
      <w:tr w:rsidR="00AC14C7" w:rsidRPr="00F55D79" w14:paraId="15A3D558" w14:textId="77777777" w:rsidTr="4948C66D">
        <w:tc>
          <w:tcPr>
            <w:tcW w:w="3597" w:type="pct"/>
            <w:tcBorders>
              <w:right w:val="nil"/>
            </w:tcBorders>
            <w:shd w:val="clear" w:color="auto" w:fill="D8D9DA"/>
            <w:vAlign w:val="center"/>
          </w:tcPr>
          <w:p w14:paraId="5966446F" w14:textId="77777777" w:rsidR="00AC14C7" w:rsidRPr="00F55D79" w:rsidRDefault="4948C66D" w:rsidP="00AC14C7">
            <w:pPr>
              <w:ind w:left="859" w:hanging="859"/>
              <w:rPr>
                <w:szCs w:val="20"/>
              </w:rPr>
            </w:pPr>
            <w:r w:rsidRPr="00F55D79">
              <w:rPr>
                <w:b/>
                <w:bCs/>
              </w:rPr>
              <w:t xml:space="preserve">Week 5 </w:t>
            </w:r>
          </w:p>
        </w:tc>
        <w:tc>
          <w:tcPr>
            <w:tcW w:w="637" w:type="pct"/>
            <w:tcBorders>
              <w:left w:val="nil"/>
              <w:right w:val="nil"/>
            </w:tcBorders>
            <w:shd w:val="clear" w:color="auto" w:fill="D8D9DA"/>
            <w:vAlign w:val="center"/>
          </w:tcPr>
          <w:p w14:paraId="435C3B7A" w14:textId="77777777" w:rsidR="00AC14C7" w:rsidRPr="00F55D79"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F55D79" w:rsidRDefault="00AC14C7" w:rsidP="00AC14C7">
            <w:pPr>
              <w:ind w:left="859" w:hanging="859"/>
              <w:jc w:val="center"/>
              <w:rPr>
                <w:szCs w:val="20"/>
              </w:rPr>
            </w:pPr>
          </w:p>
        </w:tc>
      </w:tr>
      <w:tr w:rsidR="00DA1207" w:rsidRPr="00F55D79" w14:paraId="608FE2C6" w14:textId="77777777" w:rsidTr="4948C66D">
        <w:tc>
          <w:tcPr>
            <w:tcW w:w="3597" w:type="pct"/>
            <w:vAlign w:val="center"/>
          </w:tcPr>
          <w:p w14:paraId="744F705F" w14:textId="09ABB467" w:rsidR="00DA1207" w:rsidRPr="00F55D79" w:rsidRDefault="004A15D4" w:rsidP="4948C66D">
            <w:pPr>
              <w:ind w:left="859" w:hanging="859"/>
            </w:pPr>
            <w:r w:rsidRPr="004A15D4">
              <w:t>Discussion: Overrepresentation in Special Education</w:t>
            </w:r>
          </w:p>
        </w:tc>
        <w:tc>
          <w:tcPr>
            <w:tcW w:w="637" w:type="pct"/>
            <w:vAlign w:val="center"/>
          </w:tcPr>
          <w:p w14:paraId="2696DB42" w14:textId="08A22AAA" w:rsidR="00DA1207" w:rsidRPr="00F55D79" w:rsidRDefault="00CC3974" w:rsidP="00A6325C">
            <w:pPr>
              <w:ind w:left="859" w:hanging="859"/>
              <w:jc w:val="center"/>
              <w:rPr>
                <w:szCs w:val="20"/>
              </w:rPr>
            </w:pPr>
            <w:r>
              <w:rPr>
                <w:szCs w:val="20"/>
              </w:rPr>
              <w:t>40</w:t>
            </w:r>
          </w:p>
        </w:tc>
        <w:tc>
          <w:tcPr>
            <w:tcW w:w="766" w:type="pct"/>
            <w:vAlign w:val="center"/>
          </w:tcPr>
          <w:p w14:paraId="04663870" w14:textId="77777777" w:rsidR="00DA1207" w:rsidRPr="00F55D79" w:rsidRDefault="00DA1207" w:rsidP="00A6325C">
            <w:pPr>
              <w:ind w:left="859" w:hanging="859"/>
              <w:jc w:val="center"/>
              <w:rPr>
                <w:szCs w:val="20"/>
              </w:rPr>
            </w:pPr>
          </w:p>
        </w:tc>
      </w:tr>
      <w:tr w:rsidR="00DA1207" w:rsidRPr="00F55D79" w14:paraId="6AE17804" w14:textId="77777777" w:rsidTr="4948C66D">
        <w:tc>
          <w:tcPr>
            <w:tcW w:w="3597" w:type="pct"/>
            <w:vAlign w:val="center"/>
          </w:tcPr>
          <w:p w14:paraId="0AFBA7B7" w14:textId="617AEEF4" w:rsidR="00DA1207" w:rsidRPr="00F55D79" w:rsidRDefault="004A15D4" w:rsidP="00A6325C">
            <w:pPr>
              <w:ind w:left="859" w:hanging="859"/>
              <w:rPr>
                <w:szCs w:val="20"/>
              </w:rPr>
            </w:pPr>
            <w:r w:rsidRPr="004A15D4">
              <w:t>Assessment and Evaluation Process Presentation</w:t>
            </w:r>
          </w:p>
        </w:tc>
        <w:tc>
          <w:tcPr>
            <w:tcW w:w="637" w:type="pct"/>
            <w:vAlign w:val="center"/>
          </w:tcPr>
          <w:p w14:paraId="735DCC87" w14:textId="7CC427D0" w:rsidR="00DA1207" w:rsidRPr="00F55D79" w:rsidRDefault="00CC3974" w:rsidP="00A6325C">
            <w:pPr>
              <w:ind w:left="859" w:hanging="859"/>
              <w:jc w:val="center"/>
              <w:rPr>
                <w:szCs w:val="20"/>
              </w:rPr>
            </w:pPr>
            <w:r>
              <w:rPr>
                <w:szCs w:val="20"/>
              </w:rPr>
              <w:t>60</w:t>
            </w:r>
          </w:p>
        </w:tc>
        <w:tc>
          <w:tcPr>
            <w:tcW w:w="766" w:type="pct"/>
            <w:vAlign w:val="center"/>
          </w:tcPr>
          <w:p w14:paraId="707C47F5" w14:textId="77777777" w:rsidR="00DA1207" w:rsidRPr="00F55D79" w:rsidRDefault="00DA1207" w:rsidP="00A6325C">
            <w:pPr>
              <w:ind w:left="859" w:hanging="859"/>
              <w:jc w:val="center"/>
              <w:rPr>
                <w:szCs w:val="20"/>
              </w:rPr>
            </w:pPr>
          </w:p>
        </w:tc>
      </w:tr>
      <w:tr w:rsidR="005A5AC9" w:rsidRPr="00F55D79" w14:paraId="6042414A" w14:textId="77777777" w:rsidTr="4948C66D">
        <w:tc>
          <w:tcPr>
            <w:tcW w:w="3597" w:type="pct"/>
            <w:vAlign w:val="center"/>
          </w:tcPr>
          <w:p w14:paraId="1F89E2E9" w14:textId="0C7C148C" w:rsidR="005A5AC9" w:rsidRPr="004A15D4" w:rsidRDefault="005A5AC9" w:rsidP="00A6325C">
            <w:pPr>
              <w:ind w:left="859" w:hanging="859"/>
            </w:pPr>
            <w:r w:rsidRPr="005A5AC9">
              <w:t>Discussion: Assessment and Evaluation Process Presentation Peer Review</w:t>
            </w:r>
          </w:p>
        </w:tc>
        <w:tc>
          <w:tcPr>
            <w:tcW w:w="637" w:type="pct"/>
            <w:vAlign w:val="center"/>
          </w:tcPr>
          <w:p w14:paraId="07D2D2CC" w14:textId="40AE59A8" w:rsidR="005A5AC9" w:rsidRPr="00F55D79" w:rsidRDefault="00CC3974" w:rsidP="00A6325C">
            <w:pPr>
              <w:ind w:left="859" w:hanging="859"/>
              <w:jc w:val="center"/>
              <w:rPr>
                <w:szCs w:val="20"/>
              </w:rPr>
            </w:pPr>
            <w:r>
              <w:rPr>
                <w:szCs w:val="20"/>
              </w:rPr>
              <w:t>20</w:t>
            </w:r>
          </w:p>
        </w:tc>
        <w:tc>
          <w:tcPr>
            <w:tcW w:w="766" w:type="pct"/>
            <w:vAlign w:val="center"/>
          </w:tcPr>
          <w:p w14:paraId="3DEDA0E5" w14:textId="77777777" w:rsidR="005A5AC9" w:rsidRPr="00F55D79" w:rsidRDefault="005A5AC9" w:rsidP="00A6325C">
            <w:pPr>
              <w:ind w:left="859" w:hanging="859"/>
              <w:jc w:val="center"/>
              <w:rPr>
                <w:szCs w:val="20"/>
              </w:rPr>
            </w:pPr>
          </w:p>
        </w:tc>
      </w:tr>
      <w:tr w:rsidR="00AC14C7" w:rsidRPr="00F55D79" w14:paraId="4BC52F76" w14:textId="77777777" w:rsidTr="4948C66D">
        <w:tc>
          <w:tcPr>
            <w:tcW w:w="3597" w:type="pct"/>
            <w:tcBorders>
              <w:right w:val="nil"/>
            </w:tcBorders>
            <w:shd w:val="clear" w:color="auto" w:fill="D8D9DA"/>
            <w:vAlign w:val="center"/>
          </w:tcPr>
          <w:p w14:paraId="364CC683" w14:textId="77777777" w:rsidR="00AC14C7" w:rsidRPr="00F55D79" w:rsidRDefault="4948C66D" w:rsidP="00AC14C7">
            <w:pPr>
              <w:ind w:left="859" w:hanging="859"/>
              <w:rPr>
                <w:szCs w:val="20"/>
              </w:rPr>
            </w:pPr>
            <w:r w:rsidRPr="00F55D79">
              <w:rPr>
                <w:b/>
                <w:bCs/>
              </w:rPr>
              <w:t xml:space="preserve">Week 6 </w:t>
            </w:r>
          </w:p>
        </w:tc>
        <w:tc>
          <w:tcPr>
            <w:tcW w:w="637" w:type="pct"/>
            <w:tcBorders>
              <w:left w:val="nil"/>
              <w:right w:val="nil"/>
            </w:tcBorders>
            <w:shd w:val="clear" w:color="auto" w:fill="D8D9DA"/>
            <w:vAlign w:val="center"/>
          </w:tcPr>
          <w:p w14:paraId="3A686E13" w14:textId="77777777" w:rsidR="00AC14C7" w:rsidRPr="00F55D79"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F55D79" w:rsidRDefault="00AC14C7" w:rsidP="00AC14C7">
            <w:pPr>
              <w:ind w:left="859" w:hanging="859"/>
              <w:jc w:val="center"/>
              <w:rPr>
                <w:szCs w:val="20"/>
              </w:rPr>
            </w:pPr>
          </w:p>
        </w:tc>
      </w:tr>
      <w:tr w:rsidR="00DA1207" w:rsidRPr="00F55D79" w14:paraId="3BD0A2B8" w14:textId="77777777" w:rsidTr="4948C66D">
        <w:tc>
          <w:tcPr>
            <w:tcW w:w="3597" w:type="pct"/>
            <w:vAlign w:val="center"/>
          </w:tcPr>
          <w:p w14:paraId="34B752DC" w14:textId="5F3C59A3" w:rsidR="00DA1207" w:rsidRPr="00F55D79" w:rsidRDefault="004A15D4" w:rsidP="00A6325C">
            <w:pPr>
              <w:ind w:left="859" w:hanging="859"/>
              <w:rPr>
                <w:szCs w:val="20"/>
              </w:rPr>
            </w:pPr>
            <w:r w:rsidRPr="004A15D4">
              <w:t>IEP Litigation Interview</w:t>
            </w:r>
          </w:p>
        </w:tc>
        <w:tc>
          <w:tcPr>
            <w:tcW w:w="637" w:type="pct"/>
            <w:vAlign w:val="center"/>
          </w:tcPr>
          <w:p w14:paraId="77F28D99" w14:textId="43785545" w:rsidR="00DA1207" w:rsidRPr="00F55D79" w:rsidRDefault="00CC3974" w:rsidP="00A6325C">
            <w:pPr>
              <w:ind w:left="859" w:hanging="859"/>
              <w:jc w:val="center"/>
              <w:rPr>
                <w:szCs w:val="20"/>
              </w:rPr>
            </w:pPr>
            <w:r>
              <w:rPr>
                <w:szCs w:val="20"/>
              </w:rPr>
              <w:t>40</w:t>
            </w:r>
          </w:p>
        </w:tc>
        <w:tc>
          <w:tcPr>
            <w:tcW w:w="766" w:type="pct"/>
            <w:vAlign w:val="center"/>
          </w:tcPr>
          <w:p w14:paraId="2F2F11F5" w14:textId="77777777" w:rsidR="00DA1207" w:rsidRPr="00F55D79" w:rsidRDefault="00DA1207" w:rsidP="00A6325C">
            <w:pPr>
              <w:ind w:left="859" w:hanging="859"/>
              <w:jc w:val="center"/>
              <w:rPr>
                <w:szCs w:val="20"/>
              </w:rPr>
            </w:pPr>
          </w:p>
        </w:tc>
      </w:tr>
      <w:tr w:rsidR="00DA1207" w:rsidRPr="00F55D79" w14:paraId="79B0A876" w14:textId="77777777" w:rsidTr="4948C66D">
        <w:tc>
          <w:tcPr>
            <w:tcW w:w="3597" w:type="pct"/>
            <w:vAlign w:val="center"/>
          </w:tcPr>
          <w:p w14:paraId="4DFF47F5" w14:textId="65A95644" w:rsidR="00DA1207" w:rsidRPr="00F55D79" w:rsidRDefault="00FA1D3F" w:rsidP="00CC3974">
            <w:r w:rsidRPr="00FA1D3F">
              <w:t>IEP Process Web Resource</w:t>
            </w:r>
          </w:p>
        </w:tc>
        <w:tc>
          <w:tcPr>
            <w:tcW w:w="637" w:type="pct"/>
            <w:vAlign w:val="center"/>
          </w:tcPr>
          <w:p w14:paraId="5578570C" w14:textId="5B83D49E" w:rsidR="00DA1207" w:rsidRPr="00F55D79" w:rsidRDefault="00CC3974" w:rsidP="00A6325C">
            <w:pPr>
              <w:ind w:left="859" w:hanging="859"/>
              <w:jc w:val="center"/>
              <w:rPr>
                <w:szCs w:val="20"/>
              </w:rPr>
            </w:pPr>
            <w:r>
              <w:rPr>
                <w:szCs w:val="20"/>
              </w:rPr>
              <w:t>60</w:t>
            </w:r>
          </w:p>
        </w:tc>
        <w:tc>
          <w:tcPr>
            <w:tcW w:w="766" w:type="pct"/>
            <w:vAlign w:val="center"/>
          </w:tcPr>
          <w:p w14:paraId="04B0476C" w14:textId="77777777" w:rsidR="00DA1207" w:rsidRPr="00F55D79" w:rsidRDefault="00DA1207" w:rsidP="00A6325C">
            <w:pPr>
              <w:ind w:left="859" w:hanging="859"/>
              <w:jc w:val="center"/>
              <w:rPr>
                <w:szCs w:val="20"/>
              </w:rPr>
            </w:pPr>
          </w:p>
        </w:tc>
      </w:tr>
      <w:tr w:rsidR="005A5AC9" w:rsidRPr="00F55D79" w14:paraId="294549D5" w14:textId="77777777" w:rsidTr="4948C66D">
        <w:tc>
          <w:tcPr>
            <w:tcW w:w="3597" w:type="pct"/>
            <w:vAlign w:val="center"/>
          </w:tcPr>
          <w:p w14:paraId="729CDA35" w14:textId="32A68263" w:rsidR="005A5AC9" w:rsidRPr="00FA1D3F" w:rsidRDefault="005A5AC9" w:rsidP="005A5AC9">
            <w:r w:rsidRPr="005A5AC9">
              <w:t>Discussion: IEP Process Web Resource Peer Review</w:t>
            </w:r>
          </w:p>
        </w:tc>
        <w:tc>
          <w:tcPr>
            <w:tcW w:w="637" w:type="pct"/>
            <w:vAlign w:val="center"/>
          </w:tcPr>
          <w:p w14:paraId="066C281B" w14:textId="2031A07E" w:rsidR="005A5AC9" w:rsidRPr="00F55D79" w:rsidRDefault="00CC3974" w:rsidP="00A6325C">
            <w:pPr>
              <w:ind w:left="859" w:hanging="859"/>
              <w:jc w:val="center"/>
              <w:rPr>
                <w:szCs w:val="20"/>
              </w:rPr>
            </w:pPr>
            <w:r>
              <w:rPr>
                <w:szCs w:val="20"/>
              </w:rPr>
              <w:t>20</w:t>
            </w:r>
          </w:p>
        </w:tc>
        <w:tc>
          <w:tcPr>
            <w:tcW w:w="766" w:type="pct"/>
            <w:vAlign w:val="center"/>
          </w:tcPr>
          <w:p w14:paraId="7E4B493B" w14:textId="77777777" w:rsidR="005A5AC9" w:rsidRPr="00F55D79" w:rsidRDefault="005A5AC9" w:rsidP="00A6325C">
            <w:pPr>
              <w:ind w:left="859" w:hanging="859"/>
              <w:jc w:val="center"/>
              <w:rPr>
                <w:szCs w:val="20"/>
              </w:rPr>
            </w:pPr>
          </w:p>
        </w:tc>
      </w:tr>
      <w:tr w:rsidR="00DA1207" w:rsidRPr="00F55D79" w14:paraId="613B7674" w14:textId="77777777" w:rsidTr="4948C66D">
        <w:tc>
          <w:tcPr>
            <w:tcW w:w="3597" w:type="pct"/>
            <w:tcBorders>
              <w:bottom w:val="single" w:sz="4" w:space="0" w:color="auto"/>
            </w:tcBorders>
            <w:vAlign w:val="center"/>
          </w:tcPr>
          <w:p w14:paraId="093BB9D8" w14:textId="574572FE" w:rsidR="00DA1207" w:rsidRPr="00F55D79" w:rsidRDefault="00FA1D3F" w:rsidP="00A6325C">
            <w:pPr>
              <w:ind w:left="859" w:hanging="859"/>
              <w:rPr>
                <w:szCs w:val="20"/>
              </w:rPr>
            </w:pPr>
            <w:r w:rsidRPr="00FA1D3F">
              <w:t>Procedural Safeguards Brochure</w:t>
            </w:r>
          </w:p>
        </w:tc>
        <w:tc>
          <w:tcPr>
            <w:tcW w:w="637" w:type="pct"/>
            <w:tcBorders>
              <w:bottom w:val="single" w:sz="4" w:space="0" w:color="auto"/>
            </w:tcBorders>
            <w:vAlign w:val="center"/>
          </w:tcPr>
          <w:p w14:paraId="53555A6D" w14:textId="334E5FBA" w:rsidR="00DA1207" w:rsidRPr="00F55D79" w:rsidRDefault="00CC3974" w:rsidP="00A6325C">
            <w:pPr>
              <w:ind w:left="859" w:hanging="859"/>
              <w:jc w:val="center"/>
              <w:rPr>
                <w:szCs w:val="20"/>
              </w:rPr>
            </w:pPr>
            <w:r>
              <w:rPr>
                <w:szCs w:val="20"/>
              </w:rPr>
              <w:t>50</w:t>
            </w:r>
          </w:p>
        </w:tc>
        <w:tc>
          <w:tcPr>
            <w:tcW w:w="766" w:type="pct"/>
            <w:tcBorders>
              <w:bottom w:val="single" w:sz="4" w:space="0" w:color="auto"/>
            </w:tcBorders>
            <w:vAlign w:val="center"/>
          </w:tcPr>
          <w:p w14:paraId="0C7AE1F7" w14:textId="77777777" w:rsidR="00DA1207" w:rsidRPr="00F55D79" w:rsidRDefault="00DA1207" w:rsidP="00A6325C">
            <w:pPr>
              <w:ind w:left="859" w:hanging="859"/>
              <w:jc w:val="center"/>
              <w:rPr>
                <w:szCs w:val="20"/>
              </w:rPr>
            </w:pPr>
          </w:p>
        </w:tc>
      </w:tr>
      <w:tr w:rsidR="005A5AC9" w:rsidRPr="00F55D79" w14:paraId="03F0CB36" w14:textId="77777777" w:rsidTr="4948C66D">
        <w:tc>
          <w:tcPr>
            <w:tcW w:w="3597" w:type="pct"/>
            <w:tcBorders>
              <w:bottom w:val="single" w:sz="4" w:space="0" w:color="auto"/>
            </w:tcBorders>
            <w:vAlign w:val="center"/>
          </w:tcPr>
          <w:p w14:paraId="41CA333E" w14:textId="7EA8D57D" w:rsidR="005A5AC9" w:rsidRPr="00FA1D3F" w:rsidRDefault="005A5AC9" w:rsidP="00A6325C">
            <w:pPr>
              <w:ind w:left="859" w:hanging="859"/>
            </w:pPr>
            <w:r>
              <w:t xml:space="preserve">Discussion: </w:t>
            </w:r>
            <w:r w:rsidRPr="00FA1D3F">
              <w:t>Procedural Safeguards Brochure</w:t>
            </w:r>
            <w:r>
              <w:t xml:space="preserve"> Peer Review</w:t>
            </w:r>
          </w:p>
        </w:tc>
        <w:tc>
          <w:tcPr>
            <w:tcW w:w="637" w:type="pct"/>
            <w:tcBorders>
              <w:bottom w:val="single" w:sz="4" w:space="0" w:color="auto"/>
            </w:tcBorders>
            <w:vAlign w:val="center"/>
          </w:tcPr>
          <w:p w14:paraId="051CAA78" w14:textId="66F00954" w:rsidR="005A5AC9" w:rsidRPr="00F55D79" w:rsidRDefault="00CC3974" w:rsidP="00A6325C">
            <w:pPr>
              <w:ind w:left="859" w:hanging="859"/>
              <w:jc w:val="center"/>
              <w:rPr>
                <w:szCs w:val="20"/>
              </w:rPr>
            </w:pPr>
            <w:r>
              <w:rPr>
                <w:szCs w:val="20"/>
              </w:rPr>
              <w:t>20</w:t>
            </w:r>
          </w:p>
        </w:tc>
        <w:tc>
          <w:tcPr>
            <w:tcW w:w="766" w:type="pct"/>
            <w:tcBorders>
              <w:bottom w:val="single" w:sz="4" w:space="0" w:color="auto"/>
            </w:tcBorders>
            <w:vAlign w:val="center"/>
          </w:tcPr>
          <w:p w14:paraId="37C46202" w14:textId="77777777" w:rsidR="005A5AC9" w:rsidRPr="00F55D79" w:rsidRDefault="005A5AC9" w:rsidP="00A6325C">
            <w:pPr>
              <w:ind w:left="859" w:hanging="859"/>
              <w:jc w:val="center"/>
              <w:rPr>
                <w:szCs w:val="20"/>
              </w:rPr>
            </w:pPr>
          </w:p>
        </w:tc>
      </w:tr>
      <w:tr w:rsidR="00AC14C7" w:rsidRPr="00F55D79" w14:paraId="7842781F" w14:textId="77777777" w:rsidTr="4948C66D">
        <w:trPr>
          <w:trHeight w:val="242"/>
        </w:trPr>
        <w:tc>
          <w:tcPr>
            <w:tcW w:w="3597" w:type="pct"/>
            <w:tcBorders>
              <w:right w:val="nil"/>
            </w:tcBorders>
            <w:shd w:val="clear" w:color="auto" w:fill="D8D9DA"/>
            <w:vAlign w:val="center"/>
          </w:tcPr>
          <w:p w14:paraId="2DDC0EFC" w14:textId="77777777" w:rsidR="00AC14C7" w:rsidRPr="00F55D79" w:rsidRDefault="4948C66D" w:rsidP="00AC14C7">
            <w:pPr>
              <w:ind w:left="859" w:hanging="859"/>
              <w:rPr>
                <w:szCs w:val="20"/>
              </w:rPr>
            </w:pPr>
            <w:r w:rsidRPr="00F55D79">
              <w:rPr>
                <w:b/>
                <w:bCs/>
              </w:rPr>
              <w:t xml:space="preserve">Week 7 </w:t>
            </w:r>
          </w:p>
        </w:tc>
        <w:tc>
          <w:tcPr>
            <w:tcW w:w="637" w:type="pct"/>
            <w:tcBorders>
              <w:left w:val="nil"/>
              <w:right w:val="nil"/>
            </w:tcBorders>
            <w:shd w:val="clear" w:color="auto" w:fill="D8D9DA"/>
            <w:vAlign w:val="center"/>
          </w:tcPr>
          <w:p w14:paraId="6E37AB97" w14:textId="77777777" w:rsidR="00AC14C7" w:rsidRPr="00F55D79"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F55D79" w:rsidRDefault="00AC14C7" w:rsidP="00AC14C7">
            <w:pPr>
              <w:ind w:left="859" w:hanging="859"/>
              <w:jc w:val="center"/>
              <w:rPr>
                <w:szCs w:val="20"/>
              </w:rPr>
            </w:pPr>
          </w:p>
        </w:tc>
      </w:tr>
      <w:tr w:rsidR="00DA1207" w:rsidRPr="00F55D79" w14:paraId="528FF4C5" w14:textId="77777777" w:rsidTr="4948C66D">
        <w:tc>
          <w:tcPr>
            <w:tcW w:w="3597" w:type="pct"/>
            <w:vAlign w:val="center"/>
          </w:tcPr>
          <w:p w14:paraId="189CEBC8" w14:textId="0C7BF0E5" w:rsidR="00DA1207" w:rsidRPr="00F55D79" w:rsidRDefault="00FA1D3F" w:rsidP="00A6325C">
            <w:pPr>
              <w:ind w:left="859" w:hanging="859"/>
              <w:rPr>
                <w:szCs w:val="20"/>
              </w:rPr>
            </w:pPr>
            <w:r w:rsidRPr="00FA1D3F">
              <w:t>Discussion: Stay-Put Provisions</w:t>
            </w:r>
          </w:p>
        </w:tc>
        <w:tc>
          <w:tcPr>
            <w:tcW w:w="637" w:type="pct"/>
            <w:vAlign w:val="center"/>
          </w:tcPr>
          <w:p w14:paraId="570E2668" w14:textId="3417BEAB" w:rsidR="00DA1207" w:rsidRPr="00F55D79" w:rsidRDefault="00CC3974" w:rsidP="00A6325C">
            <w:pPr>
              <w:ind w:left="859" w:hanging="859"/>
              <w:jc w:val="center"/>
              <w:rPr>
                <w:szCs w:val="20"/>
              </w:rPr>
            </w:pPr>
            <w:r>
              <w:rPr>
                <w:szCs w:val="20"/>
              </w:rPr>
              <w:t>40</w:t>
            </w:r>
          </w:p>
        </w:tc>
        <w:tc>
          <w:tcPr>
            <w:tcW w:w="766" w:type="pct"/>
            <w:vAlign w:val="center"/>
          </w:tcPr>
          <w:p w14:paraId="54E439F3" w14:textId="77777777" w:rsidR="00DA1207" w:rsidRPr="00F55D79" w:rsidRDefault="00DA1207" w:rsidP="00A6325C">
            <w:pPr>
              <w:ind w:left="859" w:hanging="859"/>
              <w:jc w:val="center"/>
              <w:rPr>
                <w:szCs w:val="20"/>
              </w:rPr>
            </w:pPr>
          </w:p>
        </w:tc>
      </w:tr>
      <w:tr w:rsidR="00DA1207" w:rsidRPr="00F55D79" w14:paraId="776BD6BB" w14:textId="77777777" w:rsidTr="4948C66D">
        <w:tc>
          <w:tcPr>
            <w:tcW w:w="3597" w:type="pct"/>
            <w:vAlign w:val="center"/>
          </w:tcPr>
          <w:p w14:paraId="77AE0D11" w14:textId="58A35F30" w:rsidR="00DA1207" w:rsidRPr="00F55D79" w:rsidRDefault="00FA1D3F" w:rsidP="4948C66D">
            <w:pPr>
              <w:ind w:left="859" w:hanging="859"/>
            </w:pPr>
            <w:r w:rsidRPr="00FA1D3F">
              <w:t>Procedural Safeguard Remedies</w:t>
            </w:r>
          </w:p>
        </w:tc>
        <w:tc>
          <w:tcPr>
            <w:tcW w:w="637" w:type="pct"/>
            <w:vAlign w:val="center"/>
          </w:tcPr>
          <w:p w14:paraId="6B384DC5" w14:textId="4B1DD6E3" w:rsidR="00DA1207" w:rsidRPr="00F55D79" w:rsidRDefault="00CC3974" w:rsidP="00A6325C">
            <w:pPr>
              <w:ind w:left="859" w:hanging="859"/>
              <w:jc w:val="center"/>
              <w:rPr>
                <w:szCs w:val="20"/>
              </w:rPr>
            </w:pPr>
            <w:r>
              <w:rPr>
                <w:szCs w:val="20"/>
              </w:rPr>
              <w:t>60</w:t>
            </w:r>
          </w:p>
        </w:tc>
        <w:tc>
          <w:tcPr>
            <w:tcW w:w="766" w:type="pct"/>
            <w:vAlign w:val="center"/>
          </w:tcPr>
          <w:p w14:paraId="6A0C5D80" w14:textId="77777777" w:rsidR="00DA1207" w:rsidRPr="00F55D79" w:rsidRDefault="00DA1207" w:rsidP="00A6325C">
            <w:pPr>
              <w:ind w:left="859" w:hanging="859"/>
              <w:jc w:val="center"/>
              <w:rPr>
                <w:szCs w:val="20"/>
              </w:rPr>
            </w:pPr>
          </w:p>
        </w:tc>
      </w:tr>
      <w:tr w:rsidR="00DA1207" w:rsidRPr="00F55D79" w14:paraId="38C07DF2" w14:textId="77777777" w:rsidTr="4948C66D">
        <w:tc>
          <w:tcPr>
            <w:tcW w:w="3597" w:type="pct"/>
            <w:vAlign w:val="center"/>
          </w:tcPr>
          <w:p w14:paraId="7F19BEF6" w14:textId="629DF0EB" w:rsidR="00DA1207" w:rsidRPr="00F55D79" w:rsidRDefault="00FA1D3F" w:rsidP="005A5AC9">
            <w:pPr>
              <w:rPr>
                <w:szCs w:val="20"/>
              </w:rPr>
            </w:pPr>
            <w:r w:rsidRPr="00FA1D3F">
              <w:t>Due Process Web Resource</w:t>
            </w:r>
          </w:p>
        </w:tc>
        <w:tc>
          <w:tcPr>
            <w:tcW w:w="637" w:type="pct"/>
            <w:vAlign w:val="center"/>
          </w:tcPr>
          <w:p w14:paraId="19BFED76" w14:textId="025E0D34" w:rsidR="00DA1207" w:rsidRPr="00F55D79" w:rsidRDefault="00CC3974" w:rsidP="00A6325C">
            <w:pPr>
              <w:ind w:left="859" w:hanging="859"/>
              <w:jc w:val="center"/>
              <w:rPr>
                <w:szCs w:val="20"/>
              </w:rPr>
            </w:pPr>
            <w:r>
              <w:rPr>
                <w:szCs w:val="20"/>
              </w:rPr>
              <w:t>60</w:t>
            </w:r>
          </w:p>
        </w:tc>
        <w:tc>
          <w:tcPr>
            <w:tcW w:w="766" w:type="pct"/>
            <w:vAlign w:val="center"/>
          </w:tcPr>
          <w:p w14:paraId="730598B6" w14:textId="77777777" w:rsidR="00DA1207" w:rsidRPr="00F55D79" w:rsidRDefault="00DA1207" w:rsidP="00A6325C">
            <w:pPr>
              <w:ind w:left="859" w:hanging="859"/>
              <w:jc w:val="center"/>
              <w:rPr>
                <w:szCs w:val="20"/>
              </w:rPr>
            </w:pPr>
          </w:p>
        </w:tc>
      </w:tr>
      <w:tr w:rsidR="00DA1207" w:rsidRPr="00F55D79" w14:paraId="7102D933" w14:textId="77777777" w:rsidTr="4948C66D">
        <w:tc>
          <w:tcPr>
            <w:tcW w:w="3597" w:type="pct"/>
            <w:vAlign w:val="center"/>
          </w:tcPr>
          <w:p w14:paraId="4BAC8242" w14:textId="3C9B009C" w:rsidR="00DA1207" w:rsidRPr="00F55D79" w:rsidRDefault="005A5AC9" w:rsidP="00A6325C">
            <w:pPr>
              <w:ind w:left="859" w:hanging="859"/>
              <w:rPr>
                <w:szCs w:val="20"/>
              </w:rPr>
            </w:pPr>
            <w:r w:rsidRPr="005A5AC9">
              <w:rPr>
                <w:szCs w:val="20"/>
              </w:rPr>
              <w:t>Discussion: Due Process Web Resource Peer Review</w:t>
            </w:r>
          </w:p>
        </w:tc>
        <w:tc>
          <w:tcPr>
            <w:tcW w:w="637" w:type="pct"/>
            <w:vAlign w:val="center"/>
          </w:tcPr>
          <w:p w14:paraId="340DF38C" w14:textId="6F4B63F0" w:rsidR="00DA1207" w:rsidRPr="00F55D79" w:rsidRDefault="00CC3974" w:rsidP="00A6325C">
            <w:pPr>
              <w:ind w:left="859" w:hanging="859"/>
              <w:jc w:val="center"/>
              <w:rPr>
                <w:szCs w:val="20"/>
              </w:rPr>
            </w:pPr>
            <w:r>
              <w:rPr>
                <w:szCs w:val="20"/>
              </w:rPr>
              <w:t>20</w:t>
            </w:r>
          </w:p>
        </w:tc>
        <w:tc>
          <w:tcPr>
            <w:tcW w:w="766" w:type="pct"/>
            <w:vAlign w:val="center"/>
          </w:tcPr>
          <w:p w14:paraId="164505F9" w14:textId="77777777" w:rsidR="00DA1207" w:rsidRPr="00F55D79" w:rsidRDefault="00DA1207" w:rsidP="00A6325C">
            <w:pPr>
              <w:ind w:left="859" w:hanging="859"/>
              <w:jc w:val="center"/>
              <w:rPr>
                <w:szCs w:val="20"/>
              </w:rPr>
            </w:pPr>
          </w:p>
        </w:tc>
      </w:tr>
      <w:tr w:rsidR="00AC14C7" w:rsidRPr="00F55D79" w14:paraId="2AFF0D83" w14:textId="77777777" w:rsidTr="4948C66D">
        <w:tc>
          <w:tcPr>
            <w:tcW w:w="3597" w:type="pct"/>
            <w:shd w:val="clear" w:color="auto" w:fill="BF2C37"/>
            <w:vAlign w:val="center"/>
          </w:tcPr>
          <w:p w14:paraId="2163218D" w14:textId="77777777" w:rsidR="00AC14C7" w:rsidRPr="00F55D79" w:rsidRDefault="4948C66D" w:rsidP="4948C66D">
            <w:pPr>
              <w:ind w:left="859" w:hanging="859"/>
              <w:rPr>
                <w:color w:val="FFFFFF" w:themeColor="background1"/>
              </w:rPr>
            </w:pPr>
            <w:r w:rsidRPr="00F55D79">
              <w:rPr>
                <w:b/>
                <w:bCs/>
                <w:color w:val="FFFFFF" w:themeColor="background1"/>
              </w:rPr>
              <w:t>Total Points</w:t>
            </w:r>
          </w:p>
        </w:tc>
        <w:tc>
          <w:tcPr>
            <w:tcW w:w="637" w:type="pct"/>
            <w:shd w:val="clear" w:color="auto" w:fill="BF2C37"/>
            <w:vAlign w:val="center"/>
          </w:tcPr>
          <w:p w14:paraId="730AD8AA" w14:textId="7F57843F" w:rsidR="00AC14C7" w:rsidRPr="00F55D79" w:rsidRDefault="4948C66D" w:rsidP="4948C66D">
            <w:pPr>
              <w:ind w:left="859" w:hanging="859"/>
              <w:jc w:val="center"/>
              <w:rPr>
                <w:b/>
                <w:bCs/>
                <w:color w:val="FFFFFF" w:themeColor="background1"/>
              </w:rPr>
            </w:pPr>
            <w:r w:rsidRPr="00F55D79">
              <w:rPr>
                <w:b/>
                <w:bCs/>
                <w:color w:val="FFFFFF" w:themeColor="background1"/>
              </w:rPr>
              <w:t>1000</w:t>
            </w:r>
          </w:p>
        </w:tc>
        <w:tc>
          <w:tcPr>
            <w:tcW w:w="766" w:type="pct"/>
            <w:shd w:val="clear" w:color="auto" w:fill="BF2C37"/>
            <w:vAlign w:val="center"/>
          </w:tcPr>
          <w:p w14:paraId="0226F12D" w14:textId="77777777" w:rsidR="00AC14C7" w:rsidRPr="00F55D79" w:rsidRDefault="00AC14C7" w:rsidP="00AC14C7">
            <w:pPr>
              <w:ind w:left="859" w:hanging="859"/>
              <w:jc w:val="center"/>
              <w:rPr>
                <w:b/>
                <w:color w:val="FFFFFF" w:themeColor="background1"/>
                <w:szCs w:val="20"/>
              </w:rPr>
            </w:pPr>
          </w:p>
        </w:tc>
      </w:tr>
    </w:tbl>
    <w:p w14:paraId="5A05EDC2" w14:textId="4B789A87" w:rsidR="00861D9D" w:rsidRPr="00F55D79" w:rsidRDefault="00861D9D" w:rsidP="00E127B5">
      <w:pPr>
        <w:pStyle w:val="APACitation"/>
        <w:ind w:left="0" w:firstLine="0"/>
        <w:rPr>
          <w:b/>
          <w:color w:val="1F605F" w:themeColor="accent2" w:themeShade="80"/>
          <w:sz w:val="22"/>
          <w:szCs w:val="22"/>
        </w:rPr>
        <w:sectPr w:rsidR="00861D9D" w:rsidRPr="00F55D79" w:rsidSect="00DA1207">
          <w:headerReference w:type="first" r:id="rId13"/>
          <w:pgSz w:w="15840" w:h="12240" w:orient="landscape" w:code="1"/>
          <w:pgMar w:top="1440" w:right="1440" w:bottom="1440" w:left="1440" w:header="720" w:footer="720" w:gutter="0"/>
          <w:cols w:space="180"/>
          <w:docGrid w:linePitch="360"/>
        </w:sectPr>
      </w:pPr>
    </w:p>
    <w:p w14:paraId="7313F737" w14:textId="3458EDA1" w:rsidR="002522B3" w:rsidRPr="00F55D79" w:rsidRDefault="002522B3"/>
    <w:p w14:paraId="0F5028ED" w14:textId="77777777" w:rsidR="002522B3" w:rsidRPr="00F55D79" w:rsidRDefault="4948C66D" w:rsidP="002522B3">
      <w:pPr>
        <w:pStyle w:val="Heading1"/>
      </w:pPr>
      <w:r w:rsidRPr="00F55D79">
        <w:t>Course Schedule</w:t>
      </w:r>
    </w:p>
    <w:p w14:paraId="113EC44C" w14:textId="77777777" w:rsidR="002522B3" w:rsidRPr="00F55D7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55D79" w14:paraId="1917DAF5" w14:textId="77777777" w:rsidTr="4948C66D">
        <w:tc>
          <w:tcPr>
            <w:tcW w:w="1086" w:type="pct"/>
            <w:shd w:val="clear" w:color="auto" w:fill="BF2C37"/>
            <w:vAlign w:val="center"/>
          </w:tcPr>
          <w:p w14:paraId="2FFD53EE" w14:textId="77777777" w:rsidR="002522B3" w:rsidRPr="00F55D79" w:rsidRDefault="4948C66D" w:rsidP="4948C66D">
            <w:pPr>
              <w:tabs>
                <w:tab w:val="left" w:pos="0"/>
                <w:tab w:val="left" w:pos="3720"/>
              </w:tabs>
              <w:spacing w:before="40" w:after="40"/>
              <w:jc w:val="center"/>
              <w:outlineLvl w:val="0"/>
              <w:rPr>
                <w:rFonts w:eastAsia="Arial" w:cs="Arial"/>
                <w:b/>
                <w:bCs/>
                <w:color w:val="FFFFFF" w:themeColor="background1"/>
              </w:rPr>
            </w:pPr>
            <w:r w:rsidRPr="00F55D79">
              <w:rPr>
                <w:rFonts w:eastAsia="Arial" w:cs="Arial"/>
                <w:b/>
                <w:bCs/>
                <w:color w:val="FFFFFF" w:themeColor="background1"/>
              </w:rPr>
              <w:t>Week</w:t>
            </w:r>
          </w:p>
        </w:tc>
        <w:tc>
          <w:tcPr>
            <w:tcW w:w="1571" w:type="pct"/>
            <w:shd w:val="clear" w:color="auto" w:fill="BF2C37"/>
            <w:vAlign w:val="center"/>
          </w:tcPr>
          <w:p w14:paraId="24898D68" w14:textId="77777777" w:rsidR="002522B3" w:rsidRPr="00F55D79" w:rsidRDefault="4948C66D" w:rsidP="4948C66D">
            <w:pPr>
              <w:tabs>
                <w:tab w:val="left" w:pos="0"/>
                <w:tab w:val="left" w:pos="3720"/>
              </w:tabs>
              <w:spacing w:before="40" w:after="40"/>
              <w:jc w:val="center"/>
              <w:outlineLvl w:val="0"/>
              <w:rPr>
                <w:rFonts w:eastAsia="Arial" w:cs="Arial"/>
                <w:b/>
                <w:bCs/>
                <w:color w:val="FFFFFF" w:themeColor="background1"/>
              </w:rPr>
            </w:pPr>
            <w:r w:rsidRPr="00F55D79">
              <w:rPr>
                <w:rFonts w:eastAsia="Arial" w:cs="Arial"/>
                <w:b/>
                <w:bCs/>
                <w:color w:val="FFFFFF" w:themeColor="background1"/>
              </w:rPr>
              <w:t>Start</w:t>
            </w:r>
          </w:p>
        </w:tc>
        <w:tc>
          <w:tcPr>
            <w:tcW w:w="2343" w:type="pct"/>
            <w:shd w:val="clear" w:color="auto" w:fill="BF2C37"/>
            <w:vAlign w:val="center"/>
          </w:tcPr>
          <w:p w14:paraId="4C028E3F" w14:textId="77777777" w:rsidR="002522B3" w:rsidRPr="00F55D79" w:rsidRDefault="4948C66D" w:rsidP="4948C66D">
            <w:pPr>
              <w:tabs>
                <w:tab w:val="left" w:pos="0"/>
                <w:tab w:val="left" w:pos="3720"/>
              </w:tabs>
              <w:spacing w:before="40" w:after="40"/>
              <w:jc w:val="center"/>
              <w:outlineLvl w:val="0"/>
              <w:rPr>
                <w:rFonts w:eastAsia="Arial" w:cs="Arial"/>
                <w:b/>
                <w:bCs/>
                <w:color w:val="FFFFFF" w:themeColor="background1"/>
              </w:rPr>
            </w:pPr>
            <w:r w:rsidRPr="00F55D79">
              <w:rPr>
                <w:rFonts w:eastAsia="Arial" w:cs="Arial"/>
                <w:b/>
                <w:bCs/>
                <w:color w:val="FFFFFF" w:themeColor="background1"/>
              </w:rPr>
              <w:t>End</w:t>
            </w:r>
          </w:p>
        </w:tc>
      </w:tr>
      <w:tr w:rsidR="002522B3" w:rsidRPr="00F55D79" w14:paraId="1E1CD524" w14:textId="77777777" w:rsidTr="4948C66D">
        <w:tc>
          <w:tcPr>
            <w:tcW w:w="1086" w:type="pct"/>
            <w:vAlign w:val="center"/>
          </w:tcPr>
          <w:p w14:paraId="4337BB33"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One</w:t>
            </w:r>
          </w:p>
        </w:tc>
        <w:tc>
          <w:tcPr>
            <w:tcW w:w="1571" w:type="pct"/>
            <w:vAlign w:val="center"/>
          </w:tcPr>
          <w:p w14:paraId="4C157755"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&lt;insert start date&gt;</w:t>
            </w:r>
          </w:p>
        </w:tc>
        <w:tc>
          <w:tcPr>
            <w:tcW w:w="2343" w:type="pct"/>
            <w:vAlign w:val="center"/>
          </w:tcPr>
          <w:p w14:paraId="6E8FCF9E"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&lt;insert end date&gt;</w:t>
            </w:r>
          </w:p>
        </w:tc>
      </w:tr>
      <w:tr w:rsidR="002522B3" w:rsidRPr="00F55D79" w14:paraId="34FD8B73" w14:textId="77777777" w:rsidTr="4948C66D">
        <w:tc>
          <w:tcPr>
            <w:tcW w:w="1086" w:type="pct"/>
            <w:shd w:val="clear" w:color="auto" w:fill="D8D9DA"/>
            <w:vAlign w:val="center"/>
          </w:tcPr>
          <w:p w14:paraId="5329798E"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Two</w:t>
            </w:r>
          </w:p>
        </w:tc>
        <w:tc>
          <w:tcPr>
            <w:tcW w:w="1571" w:type="pct"/>
            <w:shd w:val="clear" w:color="auto" w:fill="D8D9DA"/>
            <w:vAlign w:val="center"/>
          </w:tcPr>
          <w:p w14:paraId="79290E41"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55D79" w14:paraId="047DAF5F" w14:textId="77777777" w:rsidTr="4948C66D">
        <w:tc>
          <w:tcPr>
            <w:tcW w:w="1086" w:type="pct"/>
            <w:vAlign w:val="center"/>
          </w:tcPr>
          <w:p w14:paraId="7DDB8D7F"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Three</w:t>
            </w:r>
          </w:p>
        </w:tc>
        <w:tc>
          <w:tcPr>
            <w:tcW w:w="1571" w:type="pct"/>
            <w:vAlign w:val="center"/>
          </w:tcPr>
          <w:p w14:paraId="6AD02F5B"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55D79" w14:paraId="01060EF4" w14:textId="77777777" w:rsidTr="4948C66D">
        <w:tc>
          <w:tcPr>
            <w:tcW w:w="1086" w:type="pct"/>
            <w:shd w:val="clear" w:color="auto" w:fill="D8D9DA"/>
            <w:vAlign w:val="center"/>
          </w:tcPr>
          <w:p w14:paraId="64BD9365"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Four</w:t>
            </w:r>
          </w:p>
        </w:tc>
        <w:tc>
          <w:tcPr>
            <w:tcW w:w="1571" w:type="pct"/>
            <w:shd w:val="clear" w:color="auto" w:fill="D8D9DA"/>
            <w:vAlign w:val="center"/>
          </w:tcPr>
          <w:p w14:paraId="57CC7942"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55D79" w14:paraId="5488B988" w14:textId="77777777" w:rsidTr="4948C66D">
        <w:tc>
          <w:tcPr>
            <w:tcW w:w="1086" w:type="pct"/>
            <w:vAlign w:val="center"/>
          </w:tcPr>
          <w:p w14:paraId="6078480F"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Five</w:t>
            </w:r>
          </w:p>
        </w:tc>
        <w:tc>
          <w:tcPr>
            <w:tcW w:w="1571" w:type="pct"/>
            <w:vAlign w:val="center"/>
          </w:tcPr>
          <w:p w14:paraId="017141BE"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55D79" w14:paraId="5BE3454F" w14:textId="77777777" w:rsidTr="4948C66D">
        <w:tc>
          <w:tcPr>
            <w:tcW w:w="1086" w:type="pct"/>
            <w:shd w:val="clear" w:color="auto" w:fill="D8D9DA"/>
            <w:vAlign w:val="center"/>
          </w:tcPr>
          <w:p w14:paraId="1C428813"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Six</w:t>
            </w:r>
          </w:p>
        </w:tc>
        <w:tc>
          <w:tcPr>
            <w:tcW w:w="1571" w:type="pct"/>
            <w:shd w:val="clear" w:color="auto" w:fill="D8D9DA"/>
            <w:vAlign w:val="center"/>
          </w:tcPr>
          <w:p w14:paraId="3F6B096F"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55D79" w14:paraId="1FFFA11F" w14:textId="77777777" w:rsidTr="4948C66D">
        <w:tc>
          <w:tcPr>
            <w:tcW w:w="1086" w:type="pct"/>
            <w:vAlign w:val="center"/>
          </w:tcPr>
          <w:p w14:paraId="38E6D279" w14:textId="77777777" w:rsidR="002522B3" w:rsidRPr="00F55D79" w:rsidRDefault="4948C66D" w:rsidP="4948C66D">
            <w:pPr>
              <w:tabs>
                <w:tab w:val="left" w:pos="0"/>
                <w:tab w:val="left" w:pos="3720"/>
              </w:tabs>
              <w:spacing w:before="40" w:after="40"/>
              <w:jc w:val="center"/>
              <w:outlineLvl w:val="0"/>
              <w:rPr>
                <w:rFonts w:eastAsia="Arial" w:cs="Arial"/>
                <w:color w:val="000000" w:themeColor="text1"/>
                <w:sz w:val="20"/>
                <w:szCs w:val="20"/>
              </w:rPr>
            </w:pPr>
            <w:r w:rsidRPr="00F55D79">
              <w:rPr>
                <w:rFonts w:eastAsia="Arial" w:cs="Arial"/>
                <w:color w:val="000000" w:themeColor="text1"/>
                <w:sz w:val="20"/>
                <w:szCs w:val="20"/>
              </w:rPr>
              <w:t>Seven</w:t>
            </w:r>
          </w:p>
        </w:tc>
        <w:tc>
          <w:tcPr>
            <w:tcW w:w="1571" w:type="pct"/>
            <w:vAlign w:val="center"/>
          </w:tcPr>
          <w:p w14:paraId="0A253F95"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F55D79"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F55D79" w:rsidRDefault="00704919" w:rsidP="002522B3">
      <w:pPr>
        <w:sectPr w:rsidR="00704919" w:rsidRPr="00F55D79" w:rsidSect="00C82FE2">
          <w:pgSz w:w="15840" w:h="12240" w:orient="landscape" w:code="1"/>
          <w:pgMar w:top="1440" w:right="1440" w:bottom="1440" w:left="1440" w:header="720" w:footer="720" w:gutter="0"/>
          <w:cols w:space="720"/>
          <w:docGrid w:linePitch="360"/>
        </w:sectPr>
      </w:pPr>
    </w:p>
    <w:p w14:paraId="5BA2F129" w14:textId="77777777" w:rsidR="00625B51" w:rsidRPr="00F55D79" w:rsidRDefault="4948C66D" w:rsidP="4948C66D">
      <w:pPr>
        <w:pStyle w:val="Heading1"/>
        <w:rPr>
          <w:color w:val="9C2C2A" w:themeColor="accent1"/>
        </w:rPr>
      </w:pPr>
      <w:r w:rsidRPr="00F55D79">
        <w:t>Weekly Learning Modules</w:t>
      </w:r>
    </w:p>
    <w:p w14:paraId="150AA211" w14:textId="77777777" w:rsidR="008F09AD" w:rsidRPr="00F55D79"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F55D79"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0AAA911" w:rsidR="002D44E9" w:rsidRPr="00F55D7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00F55D79">
              <w:rPr>
                <w:b/>
                <w:bCs/>
                <w:color w:val="FFFFFF" w:themeColor="background1"/>
                <w:sz w:val="22"/>
                <w:szCs w:val="22"/>
              </w:rPr>
              <w:t xml:space="preserve">Week One: </w:t>
            </w:r>
            <w:r w:rsidR="00DB39F1" w:rsidRPr="00F55D79">
              <w:rPr>
                <w:b/>
                <w:bCs/>
                <w:color w:val="FFFFFF" w:themeColor="background1"/>
                <w:sz w:val="22"/>
                <w:szCs w:val="22"/>
              </w:rPr>
              <w:t>Introduction to the Legal System</w:t>
            </w:r>
            <w:bookmarkEnd w:id="1"/>
          </w:p>
        </w:tc>
      </w:tr>
      <w:tr w:rsidR="00A534FA" w:rsidRPr="00F55D79" w14:paraId="56C3EF6A" w14:textId="77777777" w:rsidTr="00357C0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F55D79" w:rsidRDefault="4948C66D" w:rsidP="4948C66D">
            <w:pPr>
              <w:tabs>
                <w:tab w:val="left" w:pos="0"/>
                <w:tab w:val="left" w:pos="3720"/>
              </w:tabs>
              <w:outlineLvl w:val="0"/>
              <w:rPr>
                <w:rFonts w:eastAsia="Arial" w:cs="Arial"/>
              </w:rPr>
            </w:pPr>
            <w:r w:rsidRPr="00F55D79">
              <w:rPr>
                <w:rFonts w:eastAsia="Arial" w:cs="Arial"/>
                <w:b/>
                <w:bCs/>
                <w:i/>
                <w:iCs/>
              </w:rPr>
              <w:t>Alignment</w:t>
            </w:r>
          </w:p>
        </w:tc>
      </w:tr>
      <w:tr w:rsidR="00DB39F1" w:rsidRPr="00F55D79" w14:paraId="2FF8BAF6" w14:textId="77777777" w:rsidTr="00357C01">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79FB639F" w:rsidR="00DB39F1" w:rsidRPr="00F55D79" w:rsidRDefault="00DB39F1" w:rsidP="00DB39F1">
            <w:pPr>
              <w:pStyle w:val="ObjectiveBullet"/>
              <w:numPr>
                <w:ilvl w:val="1"/>
                <w:numId w:val="5"/>
              </w:numPr>
              <w:tabs>
                <w:tab w:val="clear" w:pos="0"/>
              </w:tabs>
            </w:pPr>
            <w:r w:rsidRPr="00F55D79">
              <w:t>Analyze the impact of significant litigation on the development of federal and state special education law prior to 1975.</w:t>
            </w:r>
          </w:p>
        </w:tc>
        <w:tc>
          <w:tcPr>
            <w:tcW w:w="2880" w:type="dxa"/>
            <w:gridSpan w:val="2"/>
            <w:tcBorders>
              <w:top w:val="single" w:sz="4" w:space="0" w:color="auto"/>
              <w:left w:val="single" w:sz="4" w:space="0" w:color="auto"/>
              <w:bottom w:val="nil"/>
              <w:right w:val="single" w:sz="4" w:space="0" w:color="auto"/>
            </w:tcBorders>
          </w:tcPr>
          <w:p w14:paraId="51547426" w14:textId="3C29B7B5" w:rsidR="00DB39F1" w:rsidRPr="00F55D79" w:rsidRDefault="00DB39F1" w:rsidP="00DB39F1">
            <w:pPr>
              <w:tabs>
                <w:tab w:val="left" w:pos="0"/>
                <w:tab w:val="left" w:pos="3720"/>
              </w:tabs>
              <w:outlineLvl w:val="0"/>
              <w:rPr>
                <w:rFonts w:cs="Arial"/>
                <w:szCs w:val="20"/>
              </w:rPr>
            </w:pPr>
            <w:r w:rsidRPr="00F55D79">
              <w:t>CLO1</w:t>
            </w:r>
          </w:p>
        </w:tc>
      </w:tr>
      <w:tr w:rsidR="00DB39F1" w:rsidRPr="00F55D79" w14:paraId="0243E072" w14:textId="77777777" w:rsidTr="00357C01">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4292B15" w14:textId="277978CA" w:rsidR="00DB39F1" w:rsidRPr="00F55D79" w:rsidRDefault="00DB39F1" w:rsidP="00DB39F1">
            <w:pPr>
              <w:pStyle w:val="ObjectiveBullet"/>
              <w:numPr>
                <w:ilvl w:val="1"/>
                <w:numId w:val="5"/>
              </w:numPr>
            </w:pPr>
            <w:r w:rsidRPr="00F55D79">
              <w:t>Explain the history of federal law and state law related to the education of children with special needs prior to 1975.</w:t>
            </w:r>
          </w:p>
        </w:tc>
        <w:tc>
          <w:tcPr>
            <w:tcW w:w="2880" w:type="dxa"/>
            <w:gridSpan w:val="2"/>
            <w:tcBorders>
              <w:top w:val="nil"/>
              <w:left w:val="single" w:sz="4" w:space="0" w:color="auto"/>
              <w:bottom w:val="single" w:sz="4" w:space="0" w:color="auto"/>
              <w:right w:val="single" w:sz="4" w:space="0" w:color="auto"/>
            </w:tcBorders>
          </w:tcPr>
          <w:p w14:paraId="6A66BBEA" w14:textId="7A1BB5A5" w:rsidR="00DB39F1" w:rsidRPr="00F55D79" w:rsidRDefault="00DB39F1" w:rsidP="00DB39F1">
            <w:pPr>
              <w:tabs>
                <w:tab w:val="left" w:pos="0"/>
                <w:tab w:val="left" w:pos="3720"/>
              </w:tabs>
              <w:outlineLvl w:val="0"/>
              <w:rPr>
                <w:rFonts w:cs="Arial"/>
                <w:szCs w:val="20"/>
              </w:rPr>
            </w:pPr>
            <w:r w:rsidRPr="00F55D79">
              <w:t>CLO1</w:t>
            </w:r>
          </w:p>
        </w:tc>
      </w:tr>
      <w:tr w:rsidR="00DB39F1" w:rsidRPr="00F55D79"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DB39F1" w:rsidRPr="00F55D79" w:rsidRDefault="00DB39F1" w:rsidP="00DB39F1">
            <w:pPr>
              <w:tabs>
                <w:tab w:val="left" w:pos="0"/>
                <w:tab w:val="left" w:pos="3720"/>
              </w:tabs>
              <w:outlineLvl w:val="0"/>
              <w:rPr>
                <w:rFonts w:eastAsia="Arial" w:cs="Arial"/>
                <w:i/>
                <w:iCs/>
              </w:rPr>
            </w:pPr>
            <w:r w:rsidRPr="00F55D79">
              <w:rPr>
                <w:rFonts w:eastAsia="Arial" w:cs="Arial"/>
                <w:b/>
                <w:bCs/>
                <w:i/>
                <w:iCs/>
                <w:sz w:val="22"/>
                <w:szCs w:val="22"/>
              </w:rPr>
              <w:t>Resources, Activities, and Preparation</w:t>
            </w:r>
          </w:p>
          <w:p w14:paraId="10BBBF29" w14:textId="45A92FBD" w:rsidR="00DB39F1" w:rsidRPr="00F55D79" w:rsidRDefault="00DB39F1" w:rsidP="00DB39F1">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DB39F1" w:rsidRPr="00F55D79" w:rsidRDefault="00DB39F1" w:rsidP="00DB39F1">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DB39F1" w:rsidRPr="00F55D79" w:rsidRDefault="00DB39F1" w:rsidP="00DB39F1">
            <w:pPr>
              <w:tabs>
                <w:tab w:val="left" w:pos="0"/>
                <w:tab w:val="left" w:pos="3720"/>
              </w:tabs>
              <w:outlineLvl w:val="0"/>
              <w:rPr>
                <w:rFonts w:eastAsia="Arial" w:cs="Arial"/>
                <w:b/>
                <w:bCs/>
                <w:i/>
                <w:iCs/>
              </w:rPr>
            </w:pPr>
            <w:r w:rsidRPr="00F55D79">
              <w:rPr>
                <w:rFonts w:eastAsia="Arial" w:cs="Arial"/>
                <w:b/>
                <w:bCs/>
                <w:i/>
                <w:iCs/>
              </w:rPr>
              <w:t>AIE</w:t>
            </w:r>
          </w:p>
        </w:tc>
      </w:tr>
      <w:tr w:rsidR="00DB39F1" w:rsidRPr="00F55D79" w14:paraId="0D16A743" w14:textId="77777777" w:rsidTr="4948C66D">
        <w:tc>
          <w:tcPr>
            <w:tcW w:w="10170" w:type="dxa"/>
            <w:gridSpan w:val="2"/>
            <w:tcMar>
              <w:top w:w="115" w:type="dxa"/>
              <w:left w:w="115" w:type="dxa"/>
              <w:bottom w:w="115" w:type="dxa"/>
              <w:right w:w="115" w:type="dxa"/>
            </w:tcMar>
          </w:tcPr>
          <w:p w14:paraId="2619482B" w14:textId="39792FF0" w:rsidR="00DB39F1" w:rsidRPr="00F55D79" w:rsidRDefault="00DB39F1" w:rsidP="00DB39F1">
            <w:pPr>
              <w:rPr>
                <w:rFonts w:eastAsia="Arial" w:cs="Arial"/>
              </w:rPr>
            </w:pPr>
            <w:r w:rsidRPr="00F55D79">
              <w:rPr>
                <w:rFonts w:eastAsia="Arial" w:cs="Arial"/>
                <w:b/>
                <w:bCs/>
              </w:rPr>
              <w:t>Weekly Participation and Discussion</w:t>
            </w:r>
          </w:p>
          <w:p w14:paraId="19C8B32A" w14:textId="77777777" w:rsidR="00DB39F1" w:rsidRPr="00F55D79" w:rsidRDefault="00DB39F1" w:rsidP="00DB39F1">
            <w:pPr>
              <w:pStyle w:val="AssignmentsLevel1"/>
            </w:pPr>
          </w:p>
          <w:p w14:paraId="1511636B" w14:textId="4C740463" w:rsidR="00DB39F1" w:rsidRPr="00F55D79" w:rsidRDefault="00DB39F1" w:rsidP="00DB39F1">
            <w:pPr>
              <w:pStyle w:val="AssignmentsLevel1"/>
            </w:pPr>
            <w:r w:rsidRPr="00F55D79">
              <w:t>The purpose of the weekly discussions is to provide you with a way to synthesize the concepts presented in this course. Each week, you will respond to the discussion questions with a substantive post of 200</w:t>
            </w:r>
            <w:r w:rsidR="00A407F5">
              <w:t xml:space="preserve"> </w:t>
            </w:r>
            <w:r w:rsidRPr="00F55D79">
              <w:t>to 250</w:t>
            </w:r>
            <w:r w:rsidR="00A407F5">
              <w:t xml:space="preserve"> </w:t>
            </w:r>
            <w:r w:rsidRPr="00F55D79">
              <w:t>words that addresses all the prompts for the question by 11:59 p.m. EST of the listed due date. By the conclusion of each week, Sunday at 11:59 p.m. EST, you will make at least one substantive comment of 100</w:t>
            </w:r>
            <w:r w:rsidR="00A407F5">
              <w:t xml:space="preserve"> </w:t>
            </w:r>
            <w:r w:rsidRPr="00F55D79">
              <w:t>to 150</w:t>
            </w:r>
            <w:r w:rsidR="00A407F5">
              <w:t xml:space="preserve"> </w:t>
            </w:r>
            <w:r w:rsidRPr="00F55D79">
              <w:t xml:space="preserve">words to </w:t>
            </w:r>
            <w:r w:rsidR="00A407F5">
              <w:t>3</w:t>
            </w:r>
            <w:r w:rsidR="00A407F5" w:rsidRPr="00F55D79">
              <w:t xml:space="preserve"> </w:t>
            </w:r>
            <w:r w:rsidRPr="00F55D79">
              <w:t xml:space="preserve">of your classmates’ posts for each assigned discussion question. Your comments must further the discussion by following the RISE </w:t>
            </w:r>
            <w:r w:rsidR="00A407F5">
              <w:t>m</w:t>
            </w:r>
            <w:r w:rsidRPr="00F55D79">
              <w:t>odel for meaningful feedback. It is recommended that you check in periodically throughout the week to ensure that you are meeting the participation requirement.</w:t>
            </w:r>
          </w:p>
          <w:p w14:paraId="571FCF25" w14:textId="77777777" w:rsidR="00DB39F1" w:rsidRPr="00F55D79" w:rsidRDefault="00DB39F1" w:rsidP="00DB39F1">
            <w:pPr>
              <w:pStyle w:val="AssignmentsLevel1"/>
            </w:pPr>
          </w:p>
          <w:p w14:paraId="7A5A9F05" w14:textId="73E6B5B8" w:rsidR="00DB39F1" w:rsidRPr="00F55D79" w:rsidRDefault="00DB39F1" w:rsidP="00DB39F1">
            <w:pPr>
              <w:rPr>
                <w:rFonts w:eastAsia="Arial" w:cs="Arial"/>
                <w:color w:val="0000FF"/>
                <w:u w:val="single"/>
              </w:rPr>
            </w:pPr>
            <w:r w:rsidRPr="00F55D79">
              <w:rPr>
                <w:b/>
                <w:bCs/>
              </w:rPr>
              <w:t>Review</w:t>
            </w:r>
            <w:r w:rsidRPr="00F55D79">
              <w:t xml:space="preserve"> the </w:t>
            </w:r>
            <w:hyperlink r:id="rId14">
              <w:r w:rsidRPr="00F55D79">
                <w:rPr>
                  <w:rStyle w:val="Hyperlink"/>
                </w:rPr>
                <w:t>RISE Model for Peer Feedback</w:t>
              </w:r>
            </w:hyperlink>
            <w:r w:rsidRPr="00F55D79">
              <w:rPr>
                <w:rFonts w:eastAsia="Arial" w:cs="Arial"/>
              </w:rPr>
              <w:t xml:space="preserve">. </w:t>
            </w:r>
          </w:p>
        </w:tc>
        <w:tc>
          <w:tcPr>
            <w:tcW w:w="1440" w:type="dxa"/>
            <w:tcBorders>
              <w:bottom w:val="single" w:sz="4" w:space="0" w:color="000000" w:themeColor="text1"/>
            </w:tcBorders>
          </w:tcPr>
          <w:p w14:paraId="01938831" w14:textId="77777777" w:rsidR="00DB39F1" w:rsidRPr="00F55D79" w:rsidRDefault="00DB39F1" w:rsidP="00DB39F1">
            <w:pPr>
              <w:rPr>
                <w:rFonts w:cs="Arial"/>
                <w:szCs w:val="20"/>
              </w:rPr>
            </w:pPr>
          </w:p>
        </w:tc>
        <w:tc>
          <w:tcPr>
            <w:tcW w:w="1440" w:type="dxa"/>
            <w:tcBorders>
              <w:bottom w:val="single" w:sz="4" w:space="0" w:color="000000" w:themeColor="text1"/>
            </w:tcBorders>
          </w:tcPr>
          <w:p w14:paraId="13DC7F91" w14:textId="77777777" w:rsidR="00DB39F1" w:rsidRPr="00F55D79" w:rsidRDefault="00DB39F1" w:rsidP="00DB39F1">
            <w:pPr>
              <w:rPr>
                <w:rFonts w:cs="Arial"/>
                <w:szCs w:val="20"/>
              </w:rPr>
            </w:pPr>
          </w:p>
        </w:tc>
      </w:tr>
      <w:tr w:rsidR="00735E1F" w:rsidRPr="00DF7945" w14:paraId="0CFED7F9" w14:textId="77777777" w:rsidTr="001D4D8F">
        <w:tc>
          <w:tcPr>
            <w:tcW w:w="10170" w:type="dxa"/>
            <w:gridSpan w:val="2"/>
            <w:tcMar>
              <w:top w:w="115" w:type="dxa"/>
              <w:left w:w="115" w:type="dxa"/>
              <w:bottom w:w="115" w:type="dxa"/>
              <w:right w:w="115" w:type="dxa"/>
            </w:tcMar>
          </w:tcPr>
          <w:p w14:paraId="1E50CC22" w14:textId="77777777" w:rsidR="00735E1F" w:rsidRPr="00DF7945" w:rsidRDefault="00735E1F" w:rsidP="001D4D8F">
            <w:pPr>
              <w:rPr>
                <w:b/>
                <w:bCs/>
              </w:rPr>
            </w:pPr>
            <w:r w:rsidRPr="00DF7945">
              <w:rPr>
                <w:b/>
                <w:bCs/>
              </w:rPr>
              <w:t>PowerPoint Presentation with audio narration tutorials</w:t>
            </w:r>
          </w:p>
          <w:p w14:paraId="1CB3FD2F" w14:textId="77777777" w:rsidR="00735E1F" w:rsidRPr="00DF7945" w:rsidRDefault="00735E1F" w:rsidP="001D4D8F">
            <w:pPr>
              <w:rPr>
                <w:bCs/>
              </w:rPr>
            </w:pPr>
          </w:p>
          <w:p w14:paraId="4004BCD4" w14:textId="19D92C0C" w:rsidR="00735E1F" w:rsidRDefault="00735E1F" w:rsidP="001D4D8F">
            <w:pPr>
              <w:rPr>
                <w:bCs/>
              </w:rPr>
            </w:pPr>
            <w:r w:rsidRPr="00DF7945">
              <w:rPr>
                <w:bCs/>
              </w:rPr>
              <w:t xml:space="preserve">You will need to submit an audio narrated presentation in </w:t>
            </w:r>
            <w:r w:rsidR="00A407F5">
              <w:rPr>
                <w:bCs/>
              </w:rPr>
              <w:t>W</w:t>
            </w:r>
            <w:r w:rsidRPr="00DF7945">
              <w:rPr>
                <w:bCs/>
              </w:rPr>
              <w:t xml:space="preserve">eeks </w:t>
            </w:r>
            <w:r w:rsidR="007F6435">
              <w:rPr>
                <w:bCs/>
              </w:rPr>
              <w:t>2</w:t>
            </w:r>
            <w:r w:rsidRPr="00DF7945">
              <w:rPr>
                <w:bCs/>
              </w:rPr>
              <w:t xml:space="preserve"> &amp; </w:t>
            </w:r>
            <w:r w:rsidR="007F6435">
              <w:rPr>
                <w:bCs/>
              </w:rPr>
              <w:t>5</w:t>
            </w:r>
            <w:r w:rsidRPr="00DF7945">
              <w:rPr>
                <w:bCs/>
              </w:rPr>
              <w:t>.  Here are some tutorials so you can familiarize yourself with this functionality in PowerPoint and practice:</w:t>
            </w:r>
          </w:p>
          <w:p w14:paraId="1D2D9785" w14:textId="77777777" w:rsidR="00A407F5" w:rsidRPr="00DF7945" w:rsidRDefault="00A407F5" w:rsidP="001D4D8F">
            <w:pPr>
              <w:rPr>
                <w:bCs/>
              </w:rPr>
            </w:pPr>
          </w:p>
          <w:p w14:paraId="10CCF92B" w14:textId="77777777" w:rsidR="00735E1F" w:rsidRPr="00DF7945" w:rsidRDefault="006C3B0F" w:rsidP="001D4D8F">
            <w:pPr>
              <w:pStyle w:val="AssignmentsLevel2"/>
            </w:pPr>
            <w:hyperlink r:id="rId15" w:anchor="OfficeVersion=2013,_2016" w:history="1">
              <w:r w:rsidR="00735E1F" w:rsidRPr="00DF7945">
                <w:rPr>
                  <w:rStyle w:val="Hyperlink"/>
                </w:rPr>
                <w:t>Add or delete audio in your PowerPoint presentation</w:t>
              </w:r>
            </w:hyperlink>
          </w:p>
          <w:p w14:paraId="227FAC88" w14:textId="77777777" w:rsidR="00735E1F" w:rsidRPr="00DF7945" w:rsidRDefault="006C3B0F" w:rsidP="001D4D8F">
            <w:pPr>
              <w:pStyle w:val="AssignmentsLevel2"/>
            </w:pPr>
            <w:hyperlink r:id="rId16" w:anchor="OfficeVersion=2013,_2016" w:history="1">
              <w:r w:rsidR="00735E1F" w:rsidRPr="00DF7945">
                <w:rPr>
                  <w:rStyle w:val="Hyperlink"/>
                </w:rPr>
                <w:t>Record a slide show with narration and slide timings</w:t>
              </w:r>
            </w:hyperlink>
          </w:p>
        </w:tc>
        <w:tc>
          <w:tcPr>
            <w:tcW w:w="1440" w:type="dxa"/>
            <w:tcBorders>
              <w:bottom w:val="single" w:sz="4" w:space="0" w:color="000000" w:themeColor="text1"/>
            </w:tcBorders>
          </w:tcPr>
          <w:p w14:paraId="170AA2F1" w14:textId="77777777" w:rsidR="00735E1F" w:rsidRPr="00DF7945" w:rsidRDefault="00735E1F" w:rsidP="001D4D8F">
            <w:pPr>
              <w:rPr>
                <w:rFonts w:cs="Arial"/>
                <w:szCs w:val="20"/>
              </w:rPr>
            </w:pPr>
            <w:r w:rsidRPr="00DF7945">
              <w:rPr>
                <w:rFonts w:cs="Arial"/>
                <w:szCs w:val="20"/>
              </w:rPr>
              <w:t>N/A</w:t>
            </w:r>
          </w:p>
        </w:tc>
        <w:tc>
          <w:tcPr>
            <w:tcW w:w="1440" w:type="dxa"/>
            <w:tcBorders>
              <w:bottom w:val="single" w:sz="4" w:space="0" w:color="000000" w:themeColor="text1"/>
            </w:tcBorders>
          </w:tcPr>
          <w:p w14:paraId="0E19C09C" w14:textId="77777777" w:rsidR="00735E1F" w:rsidRPr="00DF7945" w:rsidRDefault="00735E1F" w:rsidP="001D4D8F">
            <w:pPr>
              <w:rPr>
                <w:rFonts w:cs="Arial"/>
                <w:szCs w:val="20"/>
              </w:rPr>
            </w:pPr>
          </w:p>
        </w:tc>
      </w:tr>
      <w:tr w:rsidR="00DB39F1" w:rsidRPr="00F55D79" w14:paraId="331672C4" w14:textId="77777777" w:rsidTr="4948C66D">
        <w:tc>
          <w:tcPr>
            <w:tcW w:w="10170" w:type="dxa"/>
            <w:gridSpan w:val="2"/>
            <w:tcMar>
              <w:top w:w="115" w:type="dxa"/>
              <w:left w:w="115" w:type="dxa"/>
              <w:bottom w:w="115" w:type="dxa"/>
              <w:right w:w="115" w:type="dxa"/>
            </w:tcMar>
          </w:tcPr>
          <w:p w14:paraId="63EF9221" w14:textId="688FCE8A" w:rsidR="00DB39F1" w:rsidRPr="00F55D79" w:rsidRDefault="00DB39F1" w:rsidP="00DB39F1">
            <w:pPr>
              <w:tabs>
                <w:tab w:val="left" w:pos="2329"/>
              </w:tabs>
              <w:rPr>
                <w:rFonts w:eastAsia="Arial" w:cs="Arial"/>
                <w:b/>
                <w:bCs/>
              </w:rPr>
            </w:pPr>
            <w:r w:rsidRPr="00F55D79">
              <w:rPr>
                <w:rFonts w:eastAsia="Arial" w:cs="Arial"/>
                <w:b/>
                <w:bCs/>
              </w:rPr>
              <w:t>Reading</w:t>
            </w:r>
            <w:r w:rsidR="006344DD" w:rsidRPr="00F55D79">
              <w:rPr>
                <w:rFonts w:eastAsia="Arial" w:cs="Arial"/>
                <w:b/>
                <w:bCs/>
              </w:rPr>
              <w:t>s</w:t>
            </w:r>
          </w:p>
          <w:p w14:paraId="78C5E2A3" w14:textId="77777777" w:rsidR="00DB39F1" w:rsidRPr="00F55D79" w:rsidRDefault="00DB39F1" w:rsidP="00DB39F1">
            <w:pPr>
              <w:tabs>
                <w:tab w:val="left" w:pos="2329"/>
              </w:tabs>
              <w:rPr>
                <w:rFonts w:cs="Arial"/>
                <w:b/>
                <w:szCs w:val="20"/>
              </w:rPr>
            </w:pPr>
          </w:p>
          <w:p w14:paraId="053978F7" w14:textId="77777777" w:rsidR="006344DD" w:rsidRDefault="00DB39F1" w:rsidP="00DB39F1">
            <w:pPr>
              <w:pStyle w:val="AssignmentsLevel1"/>
            </w:pPr>
            <w:r w:rsidRPr="00F55D79">
              <w:rPr>
                <w:b/>
              </w:rPr>
              <w:t>Read</w:t>
            </w:r>
            <w:r w:rsidRPr="00F55D79">
              <w:t xml:space="preserve"> </w:t>
            </w:r>
            <w:r w:rsidR="006344DD" w:rsidRPr="00F55D79">
              <w:t>the following:</w:t>
            </w:r>
          </w:p>
          <w:p w14:paraId="791A8C99" w14:textId="77777777" w:rsidR="00A407F5" w:rsidRPr="00F55D79" w:rsidRDefault="00A407F5" w:rsidP="00DB39F1">
            <w:pPr>
              <w:pStyle w:val="AssignmentsLevel1"/>
            </w:pPr>
          </w:p>
          <w:p w14:paraId="65FABFFA" w14:textId="3B7B9948" w:rsidR="00DB39F1" w:rsidRPr="00F55D79" w:rsidRDefault="00DB39F1" w:rsidP="006344DD">
            <w:pPr>
              <w:pStyle w:val="AssignmentsLevel2"/>
            </w:pPr>
            <w:r w:rsidRPr="00F55D79">
              <w:t xml:space="preserve">Ch. 1–3 of </w:t>
            </w:r>
            <w:r w:rsidRPr="00F55D79">
              <w:rPr>
                <w:i/>
              </w:rPr>
              <w:t>The Law and Special Education</w:t>
            </w:r>
          </w:p>
          <w:p w14:paraId="5A948192" w14:textId="3DAE47AF" w:rsidR="006344DD" w:rsidRPr="00F55D79" w:rsidRDefault="006C3B0F" w:rsidP="006344DD">
            <w:pPr>
              <w:pStyle w:val="AssignmentsLevel2"/>
            </w:pPr>
            <w:hyperlink r:id="rId17" w:history="1">
              <w:r w:rsidR="006344DD" w:rsidRPr="00F55D79">
                <w:rPr>
                  <w:rStyle w:val="Hyperlink"/>
                </w:rPr>
                <w:t>How a New Supreme Court Ruling Could Affect Special Education</w:t>
              </w:r>
            </w:hyperlink>
          </w:p>
        </w:tc>
        <w:tc>
          <w:tcPr>
            <w:tcW w:w="1440" w:type="dxa"/>
            <w:tcBorders>
              <w:bottom w:val="single" w:sz="4" w:space="0" w:color="000000" w:themeColor="text1"/>
            </w:tcBorders>
          </w:tcPr>
          <w:p w14:paraId="0E3BAFB5" w14:textId="5808A077" w:rsidR="00DB39F1" w:rsidRPr="00F55D79" w:rsidRDefault="006344DD" w:rsidP="00DB39F1">
            <w:pPr>
              <w:rPr>
                <w:rFonts w:cs="Arial"/>
                <w:szCs w:val="20"/>
              </w:rPr>
            </w:pPr>
            <w:r w:rsidRPr="00F55D79">
              <w:rPr>
                <w:rFonts w:cs="Arial"/>
                <w:szCs w:val="20"/>
              </w:rPr>
              <w:t>1.1, 1.2</w:t>
            </w:r>
          </w:p>
        </w:tc>
        <w:tc>
          <w:tcPr>
            <w:tcW w:w="1440" w:type="dxa"/>
            <w:tcBorders>
              <w:bottom w:val="single" w:sz="4" w:space="0" w:color="000000" w:themeColor="text1"/>
            </w:tcBorders>
          </w:tcPr>
          <w:p w14:paraId="22D07B49" w14:textId="77777777" w:rsidR="00DB39F1" w:rsidRPr="00F55D79" w:rsidRDefault="00DB39F1" w:rsidP="00DB39F1">
            <w:pPr>
              <w:rPr>
                <w:rFonts w:cs="Arial"/>
                <w:szCs w:val="20"/>
              </w:rPr>
            </w:pPr>
          </w:p>
        </w:tc>
      </w:tr>
      <w:tr w:rsidR="00DB39F1" w:rsidRPr="00F55D79" w14:paraId="5A8368CF" w14:textId="77777777" w:rsidTr="4948C66D">
        <w:tc>
          <w:tcPr>
            <w:tcW w:w="10170" w:type="dxa"/>
            <w:gridSpan w:val="2"/>
            <w:tcMar>
              <w:top w:w="115" w:type="dxa"/>
              <w:left w:w="115" w:type="dxa"/>
              <w:bottom w:w="115" w:type="dxa"/>
              <w:right w:w="115" w:type="dxa"/>
            </w:tcMar>
          </w:tcPr>
          <w:p w14:paraId="0D06896C" w14:textId="6C642B7F" w:rsidR="00DB39F1" w:rsidRPr="00F55D79" w:rsidRDefault="00DB39F1" w:rsidP="00DB39F1">
            <w:pPr>
              <w:tabs>
                <w:tab w:val="left" w:pos="2329"/>
              </w:tabs>
              <w:rPr>
                <w:rFonts w:eastAsia="Arial" w:cs="Arial"/>
                <w:b/>
                <w:bCs/>
              </w:rPr>
            </w:pPr>
            <w:r w:rsidRPr="00F55D79">
              <w:rPr>
                <w:rFonts w:eastAsia="Arial" w:cs="Arial"/>
                <w:b/>
                <w:bCs/>
              </w:rPr>
              <w:t>Videos</w:t>
            </w:r>
          </w:p>
          <w:p w14:paraId="4ED2B56C" w14:textId="77777777" w:rsidR="00DB39F1" w:rsidRPr="00F55D79" w:rsidRDefault="00DB39F1" w:rsidP="00DB39F1">
            <w:pPr>
              <w:tabs>
                <w:tab w:val="left" w:pos="2329"/>
              </w:tabs>
              <w:rPr>
                <w:rFonts w:cs="Arial"/>
                <w:b/>
                <w:szCs w:val="20"/>
              </w:rPr>
            </w:pPr>
          </w:p>
          <w:p w14:paraId="7C67258D" w14:textId="77777777" w:rsidR="00DB39F1" w:rsidRDefault="00DB39F1" w:rsidP="00DB39F1">
            <w:pPr>
              <w:pStyle w:val="AssignmentsLevel1"/>
            </w:pPr>
            <w:r w:rsidRPr="00F55D79">
              <w:rPr>
                <w:b/>
              </w:rPr>
              <w:t>Watch</w:t>
            </w:r>
            <w:r w:rsidRPr="00F55D79">
              <w:t xml:space="preserve"> the following: </w:t>
            </w:r>
          </w:p>
          <w:p w14:paraId="0A90CE22" w14:textId="77777777" w:rsidR="00A407F5" w:rsidRPr="00F55D79" w:rsidRDefault="00A407F5" w:rsidP="00DB39F1">
            <w:pPr>
              <w:pStyle w:val="AssignmentsLevel1"/>
            </w:pPr>
          </w:p>
          <w:p w14:paraId="46FB5032" w14:textId="5C50A6B5" w:rsidR="00DB39F1" w:rsidRPr="00F55D79" w:rsidRDefault="006C3B0F" w:rsidP="006344DD">
            <w:pPr>
              <w:pStyle w:val="AssignmentsLevel2"/>
            </w:pPr>
            <w:hyperlink r:id="rId18" w:history="1">
              <w:r w:rsidR="00B940D3">
                <w:rPr>
                  <w:rStyle w:val="Hyperlink"/>
                </w:rPr>
                <w:t>IDEA 40th Anniversary</w:t>
              </w:r>
            </w:hyperlink>
            <w:r w:rsidR="00BC2576" w:rsidRPr="00F55D79">
              <w:t xml:space="preserve"> (</w:t>
            </w:r>
            <w:r w:rsidR="00B940D3">
              <w:t>2:04</w:t>
            </w:r>
            <w:r w:rsidR="00BC2576" w:rsidRPr="00F55D79">
              <w:t>)</w:t>
            </w:r>
          </w:p>
          <w:p w14:paraId="0BD698E6" w14:textId="34231052" w:rsidR="00BC2576" w:rsidRPr="00F55D79" w:rsidRDefault="006C3B0F" w:rsidP="006344DD">
            <w:pPr>
              <w:pStyle w:val="AssignmentsLevel2"/>
            </w:pPr>
            <w:hyperlink r:id="rId19" w:history="1">
              <w:r w:rsidR="00BC2576" w:rsidRPr="00F55D79">
                <w:rPr>
                  <w:rStyle w:val="Hyperlink"/>
                </w:rPr>
                <w:t>The Unsung - A Civil Rights Documentary</w:t>
              </w:r>
            </w:hyperlink>
            <w:r w:rsidR="00BC2576" w:rsidRPr="00F55D79">
              <w:t xml:space="preserve"> (9:21) </w:t>
            </w:r>
          </w:p>
          <w:p w14:paraId="42B45B8A" w14:textId="78B547FA" w:rsidR="00BC2576" w:rsidRPr="00F55D79" w:rsidRDefault="006C3B0F" w:rsidP="006344DD">
            <w:pPr>
              <w:pStyle w:val="AssignmentsLevel2"/>
            </w:pPr>
            <w:hyperlink r:id="rId20" w:history="1">
              <w:r w:rsidR="00BC2576" w:rsidRPr="00F55D79">
                <w:rPr>
                  <w:rStyle w:val="Hyperlink"/>
                </w:rPr>
                <w:t>Separate, But Equal: Rare Images from the Segregated South</w:t>
              </w:r>
            </w:hyperlink>
            <w:r w:rsidR="00BC2576" w:rsidRPr="00F55D79">
              <w:t xml:space="preserve"> (5:50) </w:t>
            </w:r>
          </w:p>
          <w:p w14:paraId="34B83397" w14:textId="77777777" w:rsidR="00A64222" w:rsidRDefault="00A64222" w:rsidP="00DB39F1">
            <w:pPr>
              <w:pStyle w:val="AssignmentsLevel1"/>
              <w:rPr>
                <w:b/>
              </w:rPr>
            </w:pPr>
          </w:p>
          <w:p w14:paraId="0486CB20" w14:textId="0FB43F98" w:rsidR="00BC2576" w:rsidRPr="00F55D79" w:rsidRDefault="00F962E4" w:rsidP="00DB39F1">
            <w:pPr>
              <w:pStyle w:val="AssignmentsLevel1"/>
            </w:pPr>
            <w:r w:rsidRPr="002E0F7A">
              <w:rPr>
                <w:b/>
              </w:rPr>
              <w:t>Post</w:t>
            </w:r>
            <w:r w:rsidRPr="002E0F7A">
              <w:t xml:space="preserve"> your comments or question</w:t>
            </w:r>
            <w:r>
              <w:t xml:space="preserve">s in the </w:t>
            </w:r>
            <w:r w:rsidR="00A407F5">
              <w:t>W</w:t>
            </w:r>
            <w:r>
              <w:t>eek 1</w:t>
            </w:r>
            <w:r w:rsidRPr="002E0F7A">
              <w:t xml:space="preserve"> General Q &amp; A discussion</w:t>
            </w:r>
            <w:r>
              <w:t xml:space="preserve"> forum</w:t>
            </w:r>
            <w:r w:rsidRPr="002E0F7A">
              <w:t>.</w:t>
            </w:r>
          </w:p>
        </w:tc>
        <w:tc>
          <w:tcPr>
            <w:tcW w:w="1440" w:type="dxa"/>
            <w:tcBorders>
              <w:bottom w:val="single" w:sz="4" w:space="0" w:color="000000" w:themeColor="text1"/>
            </w:tcBorders>
          </w:tcPr>
          <w:p w14:paraId="422B4AC4" w14:textId="174A1B5D" w:rsidR="00DB39F1" w:rsidRPr="00F55D79" w:rsidRDefault="00BC2576" w:rsidP="00DB39F1">
            <w:pPr>
              <w:rPr>
                <w:rFonts w:cs="Arial"/>
                <w:szCs w:val="20"/>
              </w:rPr>
            </w:pPr>
            <w:r w:rsidRPr="00F55D79">
              <w:rPr>
                <w:rFonts w:cs="Arial"/>
                <w:szCs w:val="20"/>
              </w:rPr>
              <w:t>1.1</w:t>
            </w:r>
            <w:r w:rsidR="006344DD" w:rsidRPr="00F55D79">
              <w:rPr>
                <w:rFonts w:cs="Arial"/>
                <w:szCs w:val="20"/>
              </w:rPr>
              <w:t>, 1.2</w:t>
            </w:r>
          </w:p>
        </w:tc>
        <w:tc>
          <w:tcPr>
            <w:tcW w:w="1440" w:type="dxa"/>
            <w:tcBorders>
              <w:bottom w:val="single" w:sz="4" w:space="0" w:color="000000" w:themeColor="text1"/>
            </w:tcBorders>
          </w:tcPr>
          <w:p w14:paraId="11E00744" w14:textId="6BD52992" w:rsidR="00DB39F1" w:rsidRPr="00F55D79" w:rsidRDefault="006344DD" w:rsidP="00DB39F1">
            <w:pPr>
              <w:rPr>
                <w:rFonts w:cs="Arial"/>
                <w:szCs w:val="20"/>
              </w:rPr>
            </w:pPr>
            <w:r w:rsidRPr="00F55D79">
              <w:rPr>
                <w:rFonts w:cs="Arial"/>
                <w:szCs w:val="20"/>
              </w:rPr>
              <w:t>Videos 1 hour</w:t>
            </w:r>
          </w:p>
        </w:tc>
      </w:tr>
      <w:tr w:rsidR="007137E6" w:rsidRPr="00740689" w14:paraId="2C490CC1" w14:textId="77777777" w:rsidTr="007137E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EF46A3" w14:textId="77777777" w:rsidR="007137E6" w:rsidRPr="006C5DA9" w:rsidRDefault="007137E6" w:rsidP="007137E6">
            <w:pPr>
              <w:rPr>
                <w:rFonts w:cs="Arial"/>
                <w:b/>
                <w:bCs/>
                <w:color w:val="000000"/>
                <w:kern w:val="36"/>
                <w:lang w:val="en"/>
              </w:rPr>
            </w:pPr>
            <w:r w:rsidRPr="006C5DA9">
              <w:rPr>
                <w:rFonts w:cs="Arial"/>
                <w:b/>
                <w:bCs/>
                <w:color w:val="000000"/>
                <w:kern w:val="36"/>
                <w:lang w:val="en"/>
              </w:rPr>
              <w:t>Field-Based Work</w:t>
            </w:r>
          </w:p>
          <w:p w14:paraId="5175A04C" w14:textId="77777777" w:rsidR="007137E6" w:rsidRPr="006C5DA9" w:rsidRDefault="007137E6" w:rsidP="007137E6">
            <w:pPr>
              <w:rPr>
                <w:rFonts w:cs="Arial"/>
                <w:bCs/>
                <w:color w:val="000000"/>
                <w:kern w:val="36"/>
                <w:lang w:val="en"/>
              </w:rPr>
            </w:pPr>
          </w:p>
          <w:p w14:paraId="071FE14F" w14:textId="77777777" w:rsidR="00161C5F" w:rsidRDefault="007137E6" w:rsidP="007137E6">
            <w:pPr>
              <w:rPr>
                <w:rFonts w:cs="Arial"/>
                <w:bCs/>
                <w:color w:val="000000"/>
                <w:kern w:val="36"/>
                <w:lang w:val="en"/>
              </w:rPr>
            </w:pPr>
            <w:r w:rsidRPr="006C5DA9">
              <w:rPr>
                <w:rFonts w:cs="Arial"/>
                <w:b/>
                <w:bCs/>
                <w:color w:val="000000"/>
                <w:kern w:val="36"/>
                <w:lang w:val="en"/>
              </w:rPr>
              <w:t>Resources:</w:t>
            </w:r>
            <w:r w:rsidRPr="006C5DA9">
              <w:rPr>
                <w:rFonts w:cs="Arial"/>
                <w:bCs/>
                <w:color w:val="000000"/>
                <w:kern w:val="36"/>
                <w:lang w:val="en"/>
              </w:rPr>
              <w:t xml:space="preserve"> </w:t>
            </w:r>
          </w:p>
          <w:p w14:paraId="38823A00" w14:textId="77777777" w:rsidR="00161C5F" w:rsidRDefault="007137E6" w:rsidP="00161C5F">
            <w:pPr>
              <w:pStyle w:val="AssignmentsLevel2"/>
              <w:rPr>
                <w:lang w:val="en"/>
              </w:rPr>
            </w:pPr>
            <w:r w:rsidRPr="006C5DA9">
              <w:rPr>
                <w:lang w:val="en"/>
              </w:rPr>
              <w:t>Field Experience Instructions</w:t>
            </w:r>
          </w:p>
          <w:p w14:paraId="140AD55A" w14:textId="77777777" w:rsidR="00161C5F" w:rsidRDefault="007137E6" w:rsidP="00161C5F">
            <w:pPr>
              <w:pStyle w:val="AssignmentsLevel2"/>
              <w:rPr>
                <w:lang w:val="en"/>
              </w:rPr>
            </w:pPr>
            <w:r w:rsidRPr="006C5DA9">
              <w:rPr>
                <w:lang w:val="en"/>
              </w:rPr>
              <w:t>Field Experience Log Example</w:t>
            </w:r>
          </w:p>
          <w:p w14:paraId="6AA3E612" w14:textId="77777777" w:rsidR="00161C5F" w:rsidRDefault="007137E6" w:rsidP="00161C5F">
            <w:pPr>
              <w:pStyle w:val="AssignmentsLevel2"/>
              <w:rPr>
                <w:lang w:val="en"/>
              </w:rPr>
            </w:pPr>
            <w:r w:rsidRPr="006C5DA9">
              <w:rPr>
                <w:lang w:val="en"/>
              </w:rPr>
              <w:t>Field Experience Log</w:t>
            </w:r>
          </w:p>
          <w:p w14:paraId="28936F95" w14:textId="517EE383" w:rsidR="007137E6" w:rsidRPr="006C5DA9" w:rsidRDefault="00DC649C" w:rsidP="00161C5F">
            <w:pPr>
              <w:pStyle w:val="AssignmentsLevel2"/>
              <w:rPr>
                <w:lang w:val="en"/>
              </w:rPr>
            </w:pPr>
            <w:r>
              <w:rPr>
                <w:lang w:val="en"/>
              </w:rPr>
              <w:t>Field Experience Requirements</w:t>
            </w:r>
          </w:p>
          <w:p w14:paraId="3B2C7727" w14:textId="77777777" w:rsidR="007137E6" w:rsidRPr="006C5DA9" w:rsidRDefault="007137E6" w:rsidP="007137E6">
            <w:pPr>
              <w:rPr>
                <w:rFonts w:cs="Arial"/>
                <w:bCs/>
                <w:color w:val="000000"/>
                <w:kern w:val="36"/>
                <w:lang w:val="en"/>
              </w:rPr>
            </w:pPr>
          </w:p>
          <w:p w14:paraId="33E3ECB5" w14:textId="4AEA3FC9" w:rsidR="007137E6" w:rsidRPr="006C5DA9" w:rsidRDefault="007137E6" w:rsidP="007137E6">
            <w:pPr>
              <w:rPr>
                <w:rFonts w:cs="Arial"/>
                <w:szCs w:val="20"/>
              </w:rPr>
            </w:pPr>
            <w:r w:rsidRPr="006C5DA9">
              <w:rPr>
                <w:rFonts w:cs="Arial"/>
                <w:bCs/>
                <w:color w:val="000000"/>
                <w:kern w:val="36"/>
                <w:lang w:val="en"/>
              </w:rPr>
              <w:t xml:space="preserve">During this course, you will complete 5 hours of field-based work. You </w:t>
            </w:r>
            <w:r w:rsidRPr="006C5DA9">
              <w:rPr>
                <w:rFonts w:cs="Arial"/>
                <w:szCs w:val="20"/>
              </w:rPr>
              <w:t xml:space="preserve">must keep a record of the time spent on these field-based projects using the Field-Based Experience Log. The log will be due during Week Six of the course. Failure to submit your </w:t>
            </w:r>
            <w:proofErr w:type="gramStart"/>
            <w:r w:rsidRPr="006C5DA9">
              <w:rPr>
                <w:rFonts w:cs="Arial"/>
                <w:szCs w:val="20"/>
              </w:rPr>
              <w:t>log, and</w:t>
            </w:r>
            <w:proofErr w:type="gramEnd"/>
            <w:r w:rsidRPr="006C5DA9">
              <w:rPr>
                <w:rFonts w:cs="Arial"/>
                <w:szCs w:val="20"/>
              </w:rPr>
              <w:t xml:space="preserve"> complete it according to directions may prevent your ability to student teach.</w:t>
            </w:r>
          </w:p>
          <w:p w14:paraId="49FCB7EA" w14:textId="77777777" w:rsidR="007137E6" w:rsidRPr="006C5DA9" w:rsidRDefault="007137E6" w:rsidP="007137E6">
            <w:pPr>
              <w:rPr>
                <w:rFonts w:cs="Arial"/>
                <w:szCs w:val="20"/>
              </w:rPr>
            </w:pPr>
          </w:p>
          <w:p w14:paraId="3B5DCCD3" w14:textId="42F8EE06" w:rsidR="007137E6" w:rsidRPr="006C5DA9" w:rsidRDefault="007137E6" w:rsidP="007137E6">
            <w:pPr>
              <w:rPr>
                <w:rFonts w:cs="Arial"/>
                <w:szCs w:val="20"/>
              </w:rPr>
            </w:pPr>
            <w:r w:rsidRPr="006C5DA9">
              <w:rPr>
                <w:rFonts w:cs="Arial"/>
                <w:szCs w:val="20"/>
              </w:rPr>
              <w:t>Before Week Six, you need to conduct an interview with your cooperating teacher as part of your field experience. This interview will encompass the methods and theories discussed during Week Six of this course and will be due that week.</w:t>
            </w:r>
          </w:p>
        </w:tc>
        <w:tc>
          <w:tcPr>
            <w:tcW w:w="1440" w:type="dxa"/>
            <w:tcBorders>
              <w:left w:val="single" w:sz="4" w:space="0" w:color="000000" w:themeColor="text1"/>
            </w:tcBorders>
            <w:shd w:val="clear" w:color="auto" w:fill="FFFFFF" w:themeFill="background1"/>
          </w:tcPr>
          <w:p w14:paraId="188788E1" w14:textId="77777777" w:rsidR="007137E6" w:rsidRPr="00740689" w:rsidRDefault="007137E6" w:rsidP="007137E6">
            <w:pPr>
              <w:rPr>
                <w:rFonts w:cs="Arial"/>
                <w:szCs w:val="20"/>
              </w:rPr>
            </w:pPr>
            <w:r w:rsidRPr="00740689">
              <w:rPr>
                <w:rFonts w:cs="Arial"/>
                <w:szCs w:val="20"/>
              </w:rPr>
              <w:t>Course</w:t>
            </w:r>
          </w:p>
        </w:tc>
        <w:tc>
          <w:tcPr>
            <w:tcW w:w="1440" w:type="dxa"/>
            <w:tcBorders>
              <w:left w:val="single" w:sz="4" w:space="0" w:color="000000" w:themeColor="text1"/>
            </w:tcBorders>
            <w:shd w:val="clear" w:color="auto" w:fill="FFFFFF" w:themeFill="background1"/>
          </w:tcPr>
          <w:p w14:paraId="229AEB7E" w14:textId="77777777" w:rsidR="007137E6" w:rsidRPr="00740689" w:rsidRDefault="007137E6" w:rsidP="007137E6">
            <w:pPr>
              <w:rPr>
                <w:rFonts w:cs="Arial"/>
                <w:szCs w:val="20"/>
              </w:rPr>
            </w:pPr>
          </w:p>
        </w:tc>
      </w:tr>
      <w:tr w:rsidR="00DB39F1" w:rsidRPr="00F55D79"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DB39F1" w:rsidRPr="00F55D79" w:rsidRDefault="00DB39F1" w:rsidP="00DB39F1">
            <w:pPr>
              <w:tabs>
                <w:tab w:val="left" w:pos="0"/>
                <w:tab w:val="left" w:pos="3720"/>
              </w:tabs>
              <w:outlineLvl w:val="0"/>
              <w:rPr>
                <w:rFonts w:eastAsia="Arial" w:cs="Arial"/>
                <w:i/>
                <w:iCs/>
              </w:rPr>
            </w:pPr>
            <w:r w:rsidRPr="00F55D79">
              <w:rPr>
                <w:rFonts w:eastAsia="Arial" w:cs="Arial"/>
                <w:b/>
                <w:bCs/>
                <w:i/>
                <w:iCs/>
                <w:sz w:val="22"/>
                <w:szCs w:val="22"/>
              </w:rPr>
              <w:t>Supplemental Resources and Activities</w:t>
            </w:r>
          </w:p>
          <w:p w14:paraId="2C92EE39" w14:textId="4081F1D0" w:rsidR="00DB39F1" w:rsidRPr="00F55D79" w:rsidRDefault="00DB39F1" w:rsidP="00DB39F1">
            <w:pPr>
              <w:tabs>
                <w:tab w:val="left" w:pos="0"/>
                <w:tab w:val="left" w:pos="3720"/>
              </w:tabs>
              <w:outlineLvl w:val="0"/>
              <w:rPr>
                <w:rFonts w:eastAsia="Arial" w:cs="Arial"/>
                <w:b/>
                <w:bCs/>
                <w:i/>
                <w:iCs/>
              </w:rPr>
            </w:pPr>
            <w:r w:rsidRPr="00F55D7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DB39F1" w:rsidRPr="00F55D79" w:rsidRDefault="00DB39F1" w:rsidP="00DB39F1">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DB39F1" w:rsidRPr="00F55D79" w:rsidRDefault="00DB39F1" w:rsidP="00DB39F1">
            <w:pPr>
              <w:tabs>
                <w:tab w:val="left" w:pos="0"/>
                <w:tab w:val="left" w:pos="3720"/>
              </w:tabs>
              <w:outlineLvl w:val="0"/>
              <w:rPr>
                <w:rFonts w:eastAsia="Arial" w:cs="Arial"/>
                <w:b/>
                <w:bCs/>
                <w:i/>
                <w:iCs/>
              </w:rPr>
            </w:pPr>
            <w:r w:rsidRPr="00F55D79">
              <w:rPr>
                <w:rFonts w:eastAsia="Arial" w:cs="Arial"/>
                <w:b/>
                <w:bCs/>
                <w:i/>
                <w:iCs/>
              </w:rPr>
              <w:t>AIE</w:t>
            </w:r>
          </w:p>
        </w:tc>
      </w:tr>
      <w:tr w:rsidR="00DB39F1" w:rsidRPr="00F55D79"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DB39F1" w:rsidRPr="00F55D79" w:rsidRDefault="00DB39F1" w:rsidP="00DB39F1">
            <w:pPr>
              <w:rPr>
                <w:rFonts w:eastAsia="Arial" w:cs="Arial"/>
                <w:b/>
                <w:bCs/>
              </w:rPr>
            </w:pPr>
            <w:r w:rsidRPr="00F55D79">
              <w:rPr>
                <w:rFonts w:eastAsia="Arial" w:cs="Arial"/>
                <w:b/>
                <w:bCs/>
              </w:rPr>
              <w:t xml:space="preserve">Adobe Connect Live Discussion </w:t>
            </w:r>
          </w:p>
          <w:p w14:paraId="26854DCD" w14:textId="77777777" w:rsidR="00DB39F1" w:rsidRPr="00F55D79" w:rsidRDefault="00DB39F1" w:rsidP="00DB39F1">
            <w:pPr>
              <w:pStyle w:val="AssignmentsLevel1"/>
            </w:pPr>
          </w:p>
          <w:p w14:paraId="1C4A0FA4" w14:textId="77777777" w:rsidR="00DB39F1" w:rsidRPr="00F55D79" w:rsidRDefault="00DB39F1" w:rsidP="00DB39F1">
            <w:pPr>
              <w:pStyle w:val="AssignmentsLevel1"/>
            </w:pPr>
            <w:r w:rsidRPr="00F55D79">
              <w:rPr>
                <w:b/>
                <w:bCs/>
              </w:rPr>
              <w:t>Review</w:t>
            </w:r>
            <w:r w:rsidRPr="00F55D79">
              <w:t xml:space="preserve"> </w:t>
            </w:r>
            <w:hyperlink r:id="rId21">
              <w:r w:rsidRPr="00F55D79">
                <w:rPr>
                  <w:rStyle w:val="Hyperlink"/>
                </w:rPr>
                <w:t>Adobe Connect Resources</w:t>
              </w:r>
            </w:hyperlink>
            <w:r w:rsidRPr="00F55D79">
              <w:t xml:space="preserve">.  </w:t>
            </w:r>
          </w:p>
          <w:p w14:paraId="217830CD" w14:textId="77777777" w:rsidR="00DB39F1" w:rsidRPr="00F55D79" w:rsidRDefault="00DB39F1" w:rsidP="00DB39F1">
            <w:pPr>
              <w:pStyle w:val="AssignmentsLevel1"/>
            </w:pPr>
          </w:p>
          <w:p w14:paraId="1AF4EAC9" w14:textId="10F854EE" w:rsidR="00DB39F1" w:rsidRPr="00F55D79" w:rsidRDefault="00DB39F1" w:rsidP="00DB39F1">
            <w:pPr>
              <w:pStyle w:val="AssignmentsLevel1"/>
            </w:pPr>
            <w:r w:rsidRPr="00F55D79">
              <w:rPr>
                <w:b/>
                <w:bCs/>
              </w:rPr>
              <w:t>Participate</w:t>
            </w:r>
            <w:r w:rsidRPr="00F55D79">
              <w:t xml:space="preserve"> in the scheduled live session with the course instructor. This session will provide an overview of the </w:t>
            </w:r>
            <w:r w:rsidR="00A407F5">
              <w:t>course</w:t>
            </w:r>
            <w:r w:rsidR="00A407F5" w:rsidRPr="00F55D79">
              <w:t xml:space="preserve"> </w:t>
            </w:r>
            <w:r w:rsidRPr="00F55D79">
              <w:t>and discuss the major assignments in the course.</w:t>
            </w:r>
          </w:p>
          <w:p w14:paraId="40DFF158" w14:textId="77777777" w:rsidR="00DB39F1" w:rsidRPr="00F55D79" w:rsidRDefault="00DB39F1" w:rsidP="00DB39F1">
            <w:pPr>
              <w:pStyle w:val="AssignmentsLevel1"/>
            </w:pPr>
          </w:p>
          <w:p w14:paraId="6A3A8C04" w14:textId="77777777" w:rsidR="00DB39F1" w:rsidRPr="00F55D79" w:rsidRDefault="00DB39F1" w:rsidP="00DB39F1">
            <w:pPr>
              <w:pStyle w:val="AssignmentsLevel1"/>
            </w:pPr>
            <w:r w:rsidRPr="00F55D79">
              <w:rPr>
                <w:b/>
                <w:bCs/>
              </w:rPr>
              <w:t>Prepare</w:t>
            </w:r>
            <w:r w:rsidRPr="00F55D79">
              <w:t xml:space="preserve"> to ask questions concerning the content of the week and the </w:t>
            </w:r>
            <w:proofErr w:type="gramStart"/>
            <w:r w:rsidRPr="00F55D79">
              <w:t>course as a whole</w:t>
            </w:r>
            <w:proofErr w:type="gramEnd"/>
            <w:r w:rsidRPr="00F55D79">
              <w:t>.</w:t>
            </w:r>
          </w:p>
          <w:p w14:paraId="631A677E" w14:textId="77777777" w:rsidR="00DB39F1" w:rsidRPr="00F55D79" w:rsidRDefault="00DB39F1" w:rsidP="00DB39F1">
            <w:pPr>
              <w:pStyle w:val="AssignmentsLevel1"/>
              <w:rPr>
                <w:b/>
                <w:bCs/>
              </w:rPr>
            </w:pPr>
            <w:r w:rsidRPr="00F55D79">
              <w:br/>
            </w:r>
            <w:r w:rsidRPr="00357C01">
              <w:rPr>
                <w:i/>
              </w:rPr>
              <w:t>Note:</w:t>
            </w:r>
            <w:r w:rsidRPr="00F55D79">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DB39F1" w:rsidRPr="00F55D79" w:rsidRDefault="00DB39F1" w:rsidP="00DB39F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DB39F1" w:rsidRPr="00F55D79" w:rsidRDefault="00DB39F1" w:rsidP="00DB39F1">
            <w:pPr>
              <w:tabs>
                <w:tab w:val="left" w:pos="0"/>
                <w:tab w:val="left" w:pos="3720"/>
              </w:tabs>
              <w:outlineLvl w:val="0"/>
              <w:rPr>
                <w:rFonts w:eastAsia="Arial" w:cs="Arial"/>
              </w:rPr>
            </w:pPr>
            <w:r w:rsidRPr="00F55D79">
              <w:rPr>
                <w:rFonts w:eastAsia="Arial" w:cs="Arial"/>
              </w:rPr>
              <w:t xml:space="preserve">Live Discussion: lecture and discussion = </w:t>
            </w:r>
            <w:r w:rsidRPr="00F55D79">
              <w:rPr>
                <w:rFonts w:eastAsia="Arial" w:cs="Arial"/>
                <w:b/>
                <w:bCs/>
              </w:rPr>
              <w:t>1 hour</w:t>
            </w:r>
          </w:p>
          <w:p w14:paraId="5BBD918F" w14:textId="77777777" w:rsidR="00DB39F1" w:rsidRPr="00F55D79" w:rsidRDefault="00DB39F1" w:rsidP="00DB39F1">
            <w:pPr>
              <w:rPr>
                <w:rFonts w:cs="Arial"/>
                <w:szCs w:val="20"/>
              </w:rPr>
            </w:pPr>
          </w:p>
          <w:p w14:paraId="1285F41E" w14:textId="77777777" w:rsidR="00DB39F1" w:rsidRPr="00F55D79" w:rsidRDefault="00DB39F1" w:rsidP="00DB39F1">
            <w:pPr>
              <w:rPr>
                <w:rFonts w:cs="Arial"/>
                <w:szCs w:val="20"/>
              </w:rPr>
            </w:pPr>
          </w:p>
          <w:p w14:paraId="37F2DC38" w14:textId="77777777" w:rsidR="00DB39F1" w:rsidRPr="00F55D79" w:rsidRDefault="00DB39F1" w:rsidP="00DB39F1">
            <w:pPr>
              <w:jc w:val="center"/>
              <w:rPr>
                <w:rFonts w:cs="Arial"/>
                <w:szCs w:val="20"/>
              </w:rPr>
            </w:pPr>
          </w:p>
        </w:tc>
      </w:tr>
      <w:tr w:rsidR="00DB39F1" w:rsidRPr="00F55D79"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DB39F1" w:rsidRPr="00F55D79" w:rsidRDefault="00DB39F1" w:rsidP="00DB39F1">
            <w:pPr>
              <w:tabs>
                <w:tab w:val="left" w:pos="0"/>
                <w:tab w:val="left" w:pos="3720"/>
              </w:tabs>
              <w:outlineLvl w:val="0"/>
              <w:rPr>
                <w:rFonts w:eastAsia="Arial" w:cs="Arial"/>
                <w:i/>
                <w:iCs/>
              </w:rPr>
            </w:pPr>
            <w:r w:rsidRPr="00F55D79">
              <w:rPr>
                <w:rFonts w:eastAsia="Arial" w:cs="Arial"/>
                <w:b/>
                <w:bCs/>
                <w:i/>
                <w:iCs/>
                <w:sz w:val="22"/>
                <w:szCs w:val="22"/>
              </w:rPr>
              <w:t>Graded Assignments</w:t>
            </w:r>
          </w:p>
          <w:p w14:paraId="56FDB840" w14:textId="6E7BC4BE" w:rsidR="00DB39F1" w:rsidRPr="00F55D79" w:rsidRDefault="00DB39F1" w:rsidP="00DB39F1">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DB39F1" w:rsidRPr="00F55D79" w:rsidRDefault="00DB39F1" w:rsidP="00DB39F1">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DB39F1" w:rsidRPr="00F55D79" w:rsidRDefault="00DB39F1" w:rsidP="00DB39F1">
            <w:pPr>
              <w:rPr>
                <w:rFonts w:eastAsia="Arial" w:cs="Arial"/>
                <w:b/>
                <w:bCs/>
                <w:i/>
                <w:iCs/>
              </w:rPr>
            </w:pPr>
            <w:r w:rsidRPr="00F55D79">
              <w:rPr>
                <w:rFonts w:eastAsia="Arial" w:cs="Arial"/>
                <w:b/>
                <w:bCs/>
                <w:i/>
                <w:iCs/>
              </w:rPr>
              <w:t>AIE</w:t>
            </w:r>
          </w:p>
        </w:tc>
      </w:tr>
      <w:tr w:rsidR="00A764AF" w:rsidRPr="00F55D79" w14:paraId="2A9B82EF" w14:textId="77777777" w:rsidTr="00F046E2">
        <w:tc>
          <w:tcPr>
            <w:tcW w:w="10170" w:type="dxa"/>
            <w:gridSpan w:val="2"/>
            <w:tcMar>
              <w:top w:w="115" w:type="dxa"/>
              <w:left w:w="115" w:type="dxa"/>
              <w:bottom w:w="115" w:type="dxa"/>
              <w:right w:w="115" w:type="dxa"/>
            </w:tcMar>
          </w:tcPr>
          <w:p w14:paraId="6D4EEEC7" w14:textId="77777777" w:rsidR="00A764AF" w:rsidRPr="00F55D79" w:rsidRDefault="00A764AF" w:rsidP="00F046E2">
            <w:pPr>
              <w:pStyle w:val="AssignmentsLevel1"/>
              <w:rPr>
                <w:rFonts w:eastAsia="Arial"/>
                <w:b/>
                <w:bCs/>
                <w:szCs w:val="24"/>
              </w:rPr>
            </w:pPr>
            <w:r w:rsidRPr="00F55D79">
              <w:rPr>
                <w:rFonts w:eastAsia="Arial"/>
                <w:b/>
                <w:bCs/>
              </w:rPr>
              <w:t xml:space="preserve">Discussion: </w:t>
            </w:r>
            <w:r w:rsidRPr="00F55D79">
              <w:rPr>
                <w:rFonts w:eastAsia="Arial"/>
                <w:b/>
                <w:bCs/>
                <w:szCs w:val="24"/>
              </w:rPr>
              <w:t>Fourteenth Amendment</w:t>
            </w:r>
          </w:p>
          <w:p w14:paraId="082B4CC5" w14:textId="77777777" w:rsidR="00A764AF" w:rsidRPr="00F55D79" w:rsidRDefault="00A764AF" w:rsidP="00F046E2">
            <w:pPr>
              <w:pStyle w:val="AssignmentsLevel1"/>
              <w:rPr>
                <w:b/>
              </w:rPr>
            </w:pPr>
          </w:p>
          <w:p w14:paraId="002CDA71" w14:textId="21DEF678" w:rsidR="00A764AF" w:rsidRPr="00A407F5" w:rsidRDefault="00A764AF" w:rsidP="00F046E2">
            <w:pPr>
              <w:pStyle w:val="AssignmentsLevel1"/>
            </w:pPr>
            <w:r w:rsidRPr="00F55D79">
              <w:rPr>
                <w:b/>
              </w:rPr>
              <w:t>Read</w:t>
            </w:r>
            <w:r w:rsidRPr="00F55D79">
              <w:t xml:space="preserve"> </w:t>
            </w:r>
            <w:hyperlink r:id="rId22" w:history="1">
              <w:r w:rsidRPr="00F55D79">
                <w:rPr>
                  <w:rStyle w:val="Hyperlink"/>
                </w:rPr>
                <w:t>How a New Supreme Court Ruling Could Affect Special Education</w:t>
              </w:r>
            </w:hyperlink>
            <w:r w:rsidR="00A407F5">
              <w:rPr>
                <w:rStyle w:val="Hyperlink"/>
                <w:color w:val="auto"/>
                <w:u w:val="none"/>
              </w:rPr>
              <w:t>.</w:t>
            </w:r>
          </w:p>
          <w:p w14:paraId="4053B9A4" w14:textId="77777777" w:rsidR="00A764AF" w:rsidRPr="00F55D79" w:rsidRDefault="00A764AF" w:rsidP="00F046E2">
            <w:pPr>
              <w:pStyle w:val="AssignmentsLevel1"/>
            </w:pPr>
            <w:r w:rsidRPr="00F55D79">
              <w:rPr>
                <w:b/>
                <w:bCs/>
              </w:rPr>
              <w:t xml:space="preserve">Respond </w:t>
            </w:r>
            <w:r w:rsidRPr="00F55D79">
              <w:t>to the following question in the Fourteenth Amendment discussion forum by Thursday:</w:t>
            </w:r>
          </w:p>
          <w:p w14:paraId="670599CC" w14:textId="77777777" w:rsidR="00A764AF" w:rsidRPr="00F55D79" w:rsidRDefault="00A764AF" w:rsidP="00F046E2">
            <w:pPr>
              <w:pStyle w:val="AssignmentsLevel1"/>
            </w:pPr>
          </w:p>
          <w:p w14:paraId="5CEA236A" w14:textId="77777777" w:rsidR="00A764AF" w:rsidRPr="00F55D79" w:rsidRDefault="00A764AF" w:rsidP="00F046E2">
            <w:pPr>
              <w:pStyle w:val="AssignmentsLevel2"/>
            </w:pPr>
            <w:r w:rsidRPr="00F55D79">
              <w:t xml:space="preserve">How does the fourteenth amendment influence special education law? Support your response with examples. </w:t>
            </w:r>
          </w:p>
          <w:p w14:paraId="1D5D8076" w14:textId="77777777" w:rsidR="00A764AF" w:rsidRPr="00F55D79" w:rsidRDefault="00A764AF" w:rsidP="00F046E2">
            <w:pPr>
              <w:pStyle w:val="AssignmentsLevel1"/>
            </w:pPr>
          </w:p>
          <w:p w14:paraId="2715F860" w14:textId="01A2226E" w:rsidR="00A764AF" w:rsidRPr="00F55D79" w:rsidRDefault="00A764AF" w:rsidP="00A407F5">
            <w:pPr>
              <w:pStyle w:val="AssignmentsLevel1"/>
              <w:rPr>
                <w:b/>
                <w:bCs/>
              </w:rPr>
            </w:pPr>
            <w:r w:rsidRPr="00F55D79">
              <w:rPr>
                <w:b/>
                <w:bCs/>
              </w:rPr>
              <w:t>Post</w:t>
            </w:r>
            <w:r w:rsidRPr="00F55D79">
              <w:t xml:space="preserve"> a counter argument to </w:t>
            </w:r>
            <w:r w:rsidR="00A407F5">
              <w:t>3</w:t>
            </w:r>
            <w:r w:rsidR="00A407F5" w:rsidRPr="00F55D79">
              <w:t xml:space="preserve"> </w:t>
            </w:r>
            <w:r w:rsidRPr="00F55D79">
              <w:t>of your classmates' posts by Sunday.</w:t>
            </w:r>
          </w:p>
        </w:tc>
        <w:tc>
          <w:tcPr>
            <w:tcW w:w="1440" w:type="dxa"/>
          </w:tcPr>
          <w:p w14:paraId="10E6359F" w14:textId="77777777" w:rsidR="00A764AF" w:rsidRPr="00F55D79" w:rsidRDefault="00A764AF" w:rsidP="00F046E2">
            <w:pPr>
              <w:tabs>
                <w:tab w:val="left" w:pos="2329"/>
              </w:tabs>
              <w:rPr>
                <w:rFonts w:cs="Arial"/>
                <w:szCs w:val="20"/>
              </w:rPr>
            </w:pPr>
            <w:r w:rsidRPr="00F55D79">
              <w:rPr>
                <w:rFonts w:cs="Arial"/>
                <w:szCs w:val="20"/>
              </w:rPr>
              <w:t>1.1</w:t>
            </w:r>
          </w:p>
        </w:tc>
        <w:tc>
          <w:tcPr>
            <w:tcW w:w="1440" w:type="dxa"/>
          </w:tcPr>
          <w:p w14:paraId="6AA3D7D2" w14:textId="77777777" w:rsidR="00A764AF" w:rsidRPr="00F55D79" w:rsidRDefault="00A764AF" w:rsidP="00F046E2">
            <w:pPr>
              <w:tabs>
                <w:tab w:val="left" w:pos="2329"/>
              </w:tabs>
              <w:rPr>
                <w:rFonts w:eastAsia="Arial" w:cs="Arial"/>
              </w:rPr>
            </w:pPr>
            <w:r w:rsidRPr="00F55D79">
              <w:t xml:space="preserve">Discussion: one post and replies to three other posts = </w:t>
            </w:r>
            <w:r w:rsidRPr="00F55D79">
              <w:rPr>
                <w:b/>
                <w:bCs/>
              </w:rPr>
              <w:t xml:space="preserve">1 hour </w:t>
            </w:r>
          </w:p>
        </w:tc>
      </w:tr>
      <w:tr w:rsidR="006344DD" w:rsidRPr="00F55D79" w14:paraId="738EE97C" w14:textId="77777777" w:rsidTr="00292D72">
        <w:tc>
          <w:tcPr>
            <w:tcW w:w="10170" w:type="dxa"/>
            <w:gridSpan w:val="2"/>
            <w:tcMar>
              <w:top w:w="115" w:type="dxa"/>
              <w:left w:w="115" w:type="dxa"/>
              <w:bottom w:w="115" w:type="dxa"/>
              <w:right w:w="115" w:type="dxa"/>
            </w:tcMar>
          </w:tcPr>
          <w:p w14:paraId="52A6A5E5" w14:textId="3744C683" w:rsidR="006344DD" w:rsidRPr="00F55D79" w:rsidRDefault="00F41D71" w:rsidP="00292D72">
            <w:pPr>
              <w:pStyle w:val="AssignmentsLevel1"/>
              <w:rPr>
                <w:rFonts w:eastAsia="Arial"/>
                <w:b/>
                <w:bCs/>
                <w:szCs w:val="24"/>
              </w:rPr>
            </w:pPr>
            <w:r>
              <w:rPr>
                <w:rFonts w:eastAsia="Arial"/>
                <w:b/>
                <w:bCs/>
                <w:szCs w:val="24"/>
              </w:rPr>
              <w:t xml:space="preserve">Discussion: </w:t>
            </w:r>
            <w:r w:rsidR="00A764AF">
              <w:rPr>
                <w:rFonts w:eastAsia="Arial"/>
                <w:b/>
                <w:bCs/>
                <w:szCs w:val="24"/>
              </w:rPr>
              <w:t>IDEA Presentation Topic Selection</w:t>
            </w:r>
          </w:p>
          <w:p w14:paraId="25D0C6DF" w14:textId="77777777" w:rsidR="00A764AF" w:rsidRDefault="00A764AF" w:rsidP="00292D72">
            <w:pPr>
              <w:pStyle w:val="AssignmentsLevel1"/>
              <w:rPr>
                <w:b/>
              </w:rPr>
            </w:pPr>
          </w:p>
          <w:p w14:paraId="6ADAB0CE" w14:textId="7E76B000" w:rsidR="006344DD" w:rsidRDefault="00A764AF" w:rsidP="00292D72">
            <w:pPr>
              <w:pStyle w:val="AssignmentsLevel1"/>
            </w:pPr>
            <w:r>
              <w:rPr>
                <w:b/>
              </w:rPr>
              <w:t>Review</w:t>
            </w:r>
            <w:r w:rsidRPr="00A764AF">
              <w:t xml:space="preserve"> the topics </w:t>
            </w:r>
            <w:r>
              <w:t>available for this presentation:</w:t>
            </w:r>
          </w:p>
          <w:p w14:paraId="2223EC68" w14:textId="77777777" w:rsidR="00A407F5" w:rsidRPr="00F55D79" w:rsidRDefault="00A407F5" w:rsidP="00292D72">
            <w:pPr>
              <w:pStyle w:val="AssignmentsLevel1"/>
              <w:rPr>
                <w:b/>
              </w:rPr>
            </w:pPr>
          </w:p>
          <w:p w14:paraId="49EAD8DF" w14:textId="57312660" w:rsidR="005E4121" w:rsidRPr="00F55D79" w:rsidRDefault="005E4121" w:rsidP="005E4121">
            <w:pPr>
              <w:pStyle w:val="AssignmentsLevel2"/>
            </w:pPr>
            <w:r w:rsidRPr="00F55D79">
              <w:t>Topic 1</w:t>
            </w:r>
            <w:r w:rsidR="00A407F5">
              <w:br/>
            </w:r>
          </w:p>
          <w:p w14:paraId="518ECCA9" w14:textId="77777777" w:rsidR="005E4121" w:rsidRPr="00F55D79" w:rsidRDefault="005E4121" w:rsidP="005E4121">
            <w:pPr>
              <w:pStyle w:val="AssignmentsLevel3"/>
            </w:pPr>
            <w:r w:rsidRPr="00F55D79">
              <w:t>Identify the purpose of IDEA and its subsequent amendments.</w:t>
            </w:r>
          </w:p>
          <w:p w14:paraId="6E4E4D94" w14:textId="139A0D7D" w:rsidR="005E4121" w:rsidRPr="00F55D79" w:rsidRDefault="005E4121" w:rsidP="005E4121">
            <w:pPr>
              <w:pStyle w:val="AssignmentsLevel3"/>
            </w:pPr>
            <w:r w:rsidRPr="00F55D79">
              <w:t xml:space="preserve">Provide a chronology of IDEA amendments beginning with the Education for All Handicapped Children Act of 1975 through today. </w:t>
            </w:r>
            <w:r w:rsidR="00A407F5">
              <w:br/>
            </w:r>
          </w:p>
          <w:p w14:paraId="4D030CF8" w14:textId="18043B5F" w:rsidR="005E4121" w:rsidRPr="00F55D79" w:rsidRDefault="005E4121" w:rsidP="005E4121">
            <w:pPr>
              <w:pStyle w:val="AssignmentsLevel2"/>
            </w:pPr>
            <w:r w:rsidRPr="00F55D79">
              <w:t>Topic 2</w:t>
            </w:r>
            <w:r w:rsidR="00A407F5">
              <w:br/>
            </w:r>
          </w:p>
          <w:p w14:paraId="091556A5" w14:textId="77777777" w:rsidR="005E4121" w:rsidRPr="00F55D79" w:rsidRDefault="005E4121" w:rsidP="005E4121">
            <w:pPr>
              <w:pStyle w:val="AssignmentsLevel3"/>
            </w:pPr>
            <w:r w:rsidRPr="00F55D79">
              <w:t>Identify the key aspects of each amendment.</w:t>
            </w:r>
          </w:p>
          <w:p w14:paraId="12A9B589" w14:textId="75665F82" w:rsidR="005E4121" w:rsidRPr="00F55D79" w:rsidRDefault="005E4121" w:rsidP="005E4121">
            <w:pPr>
              <w:pStyle w:val="AssignmentsLevel3"/>
            </w:pPr>
            <w:r w:rsidRPr="00F55D79">
              <w:t>Explain how each amendment has added value to IDEA.</w:t>
            </w:r>
            <w:r w:rsidR="00A407F5">
              <w:br/>
            </w:r>
          </w:p>
          <w:p w14:paraId="13A60816" w14:textId="736B00AD" w:rsidR="005E4121" w:rsidRPr="00F55D79" w:rsidRDefault="005E4121" w:rsidP="005E4121">
            <w:pPr>
              <w:pStyle w:val="AssignmentsLevel2"/>
            </w:pPr>
            <w:r w:rsidRPr="00F55D79">
              <w:t>Topic 3</w:t>
            </w:r>
            <w:r w:rsidR="00A407F5">
              <w:br/>
            </w:r>
          </w:p>
          <w:p w14:paraId="6390FA20" w14:textId="77777777" w:rsidR="005E4121" w:rsidRPr="00F55D79" w:rsidRDefault="005E4121" w:rsidP="005E4121">
            <w:pPr>
              <w:pStyle w:val="AssignmentsLevel3"/>
            </w:pPr>
            <w:r w:rsidRPr="00F55D79">
              <w:t>Identify the eight components of IDEA.</w:t>
            </w:r>
          </w:p>
          <w:p w14:paraId="4BD87810" w14:textId="77777777" w:rsidR="005E4121" w:rsidRPr="00F55D79" w:rsidRDefault="005E4121" w:rsidP="005E4121">
            <w:pPr>
              <w:pStyle w:val="AssignmentsLevel3"/>
            </w:pPr>
            <w:r w:rsidRPr="00F55D79">
              <w:t>Analyze how the eight components affect the provision of education for students with disabilities.</w:t>
            </w:r>
          </w:p>
          <w:p w14:paraId="4A82E0DE" w14:textId="77777777" w:rsidR="005E4121" w:rsidRPr="00F55D79" w:rsidRDefault="005E4121" w:rsidP="005E4121">
            <w:pPr>
              <w:pStyle w:val="AssignmentsLevel3"/>
            </w:pPr>
            <w:r w:rsidRPr="00F55D79">
              <w:t>Explain how the eight components of IDEA improve public education.</w:t>
            </w:r>
          </w:p>
          <w:p w14:paraId="6B0A139C" w14:textId="77777777" w:rsidR="00A764AF" w:rsidRDefault="00A764AF" w:rsidP="00292D72">
            <w:pPr>
              <w:pStyle w:val="AssignmentsLevel1"/>
              <w:rPr>
                <w:b/>
                <w:bCs/>
              </w:rPr>
            </w:pPr>
          </w:p>
          <w:p w14:paraId="31DFD60F" w14:textId="108575EF" w:rsidR="006344DD" w:rsidRDefault="006344DD" w:rsidP="00292D72">
            <w:pPr>
              <w:pStyle w:val="AssignmentsLevel1"/>
            </w:pPr>
            <w:r w:rsidRPr="00F55D79">
              <w:rPr>
                <w:b/>
                <w:bCs/>
              </w:rPr>
              <w:t>Post</w:t>
            </w:r>
            <w:r w:rsidRPr="00F55D79">
              <w:t xml:space="preserve"> </w:t>
            </w:r>
            <w:r w:rsidR="00A764AF">
              <w:t>the topic you would like to do your presentation on</w:t>
            </w:r>
            <w:r w:rsidRPr="00F55D79">
              <w:t xml:space="preserve"> by Sunday.</w:t>
            </w:r>
          </w:p>
          <w:p w14:paraId="06C20ECD" w14:textId="77777777" w:rsidR="00A764AF" w:rsidRDefault="00A764AF" w:rsidP="00A764AF">
            <w:pPr>
              <w:pStyle w:val="AssignmentsLevel1"/>
            </w:pPr>
          </w:p>
          <w:p w14:paraId="48C12714" w14:textId="7BBE0D12" w:rsidR="00A764AF" w:rsidRPr="00F55D79" w:rsidRDefault="00A764AF" w:rsidP="00A407F5">
            <w:pPr>
              <w:pStyle w:val="AssignmentsLevel1"/>
              <w:rPr>
                <w:b/>
                <w:bCs/>
              </w:rPr>
            </w:pPr>
            <w:r w:rsidRPr="00357C01">
              <w:rPr>
                <w:i/>
              </w:rPr>
              <w:t>Note</w:t>
            </w:r>
            <w:r w:rsidR="00A407F5" w:rsidRPr="00357C01">
              <w:rPr>
                <w:i/>
              </w:rPr>
              <w:t>:</w:t>
            </w:r>
            <w:r>
              <w:t xml:space="preserve"> To ensure there is an even number of students signed up for the 3 topics</w:t>
            </w:r>
            <w:r w:rsidR="00A407F5">
              <w:t>,</w:t>
            </w:r>
            <w:r>
              <w:t xml:space="preserve"> you</w:t>
            </w:r>
            <w:r w:rsidR="00A407F5">
              <w:t>r</w:t>
            </w:r>
            <w:r>
              <w:t xml:space="preserve"> instructor will advise you of the maximum number of signups available for each topic. Topic selection is on a first</w:t>
            </w:r>
            <w:r w:rsidR="00A407F5">
              <w:t>-</w:t>
            </w:r>
            <w:r>
              <w:t>come</w:t>
            </w:r>
            <w:r w:rsidR="00A407F5">
              <w:t>-</w:t>
            </w:r>
            <w:r>
              <w:t>first</w:t>
            </w:r>
            <w:r w:rsidR="00A407F5">
              <w:t>-</w:t>
            </w:r>
            <w:r>
              <w:t xml:space="preserve">served basis. Select your topic as soon as you can to ensure you get the topic you want and can get started on the presentation as it is due Thursday of </w:t>
            </w:r>
            <w:r w:rsidR="00A407F5">
              <w:t>W</w:t>
            </w:r>
            <w:r>
              <w:t>eek 2 so peer feedback can occur.</w:t>
            </w:r>
          </w:p>
        </w:tc>
        <w:tc>
          <w:tcPr>
            <w:tcW w:w="1440" w:type="dxa"/>
          </w:tcPr>
          <w:p w14:paraId="3504F4BF" w14:textId="1A2DDE0F" w:rsidR="006344DD" w:rsidRPr="00F55D79" w:rsidRDefault="00F41D71" w:rsidP="00292D72">
            <w:pPr>
              <w:tabs>
                <w:tab w:val="left" w:pos="2329"/>
              </w:tabs>
              <w:rPr>
                <w:rFonts w:cs="Arial"/>
                <w:szCs w:val="20"/>
              </w:rPr>
            </w:pPr>
            <w:r>
              <w:rPr>
                <w:rFonts w:cs="Arial"/>
                <w:szCs w:val="20"/>
              </w:rPr>
              <w:t>2.1, 2.2</w:t>
            </w:r>
          </w:p>
        </w:tc>
        <w:tc>
          <w:tcPr>
            <w:tcW w:w="1440" w:type="dxa"/>
          </w:tcPr>
          <w:p w14:paraId="1A2E0BFF" w14:textId="77777777" w:rsidR="006344DD" w:rsidRPr="00F55D79" w:rsidRDefault="006344DD" w:rsidP="00292D72">
            <w:pPr>
              <w:tabs>
                <w:tab w:val="left" w:pos="2329"/>
              </w:tabs>
              <w:rPr>
                <w:rFonts w:eastAsia="Arial" w:cs="Arial"/>
              </w:rPr>
            </w:pPr>
            <w:r w:rsidRPr="00F55D79">
              <w:t xml:space="preserve">Discussion: one post and replies to three other posts = </w:t>
            </w:r>
            <w:r w:rsidRPr="00F55D79">
              <w:rPr>
                <w:b/>
                <w:bCs/>
              </w:rPr>
              <w:t xml:space="preserve">1 hour </w:t>
            </w:r>
          </w:p>
        </w:tc>
      </w:tr>
      <w:tr w:rsidR="00DB39F1" w:rsidRPr="00F55D79" w14:paraId="6B66D01B" w14:textId="77777777" w:rsidTr="4948C66D">
        <w:tc>
          <w:tcPr>
            <w:tcW w:w="10170" w:type="dxa"/>
            <w:gridSpan w:val="2"/>
            <w:tcMar>
              <w:top w:w="115" w:type="dxa"/>
              <w:left w:w="115" w:type="dxa"/>
              <w:bottom w:w="115" w:type="dxa"/>
              <w:right w:w="115" w:type="dxa"/>
            </w:tcMar>
          </w:tcPr>
          <w:p w14:paraId="39923D11" w14:textId="22114219" w:rsidR="006344DD" w:rsidRPr="00F55D79" w:rsidRDefault="006344DD" w:rsidP="006344DD">
            <w:pPr>
              <w:tabs>
                <w:tab w:val="left" w:pos="2329"/>
              </w:tabs>
              <w:rPr>
                <w:b/>
              </w:rPr>
            </w:pPr>
            <w:r w:rsidRPr="00F55D79">
              <w:rPr>
                <w:b/>
              </w:rPr>
              <w:t>History of Special Education Law</w:t>
            </w:r>
            <w:r w:rsidR="00F41D71">
              <w:rPr>
                <w:b/>
              </w:rPr>
              <w:t xml:space="preserve"> Timeline</w:t>
            </w:r>
          </w:p>
          <w:p w14:paraId="3A3D9635" w14:textId="77777777" w:rsidR="006344DD" w:rsidRPr="00F55D79" w:rsidRDefault="006344DD" w:rsidP="006344DD">
            <w:pPr>
              <w:tabs>
                <w:tab w:val="left" w:pos="2329"/>
              </w:tabs>
            </w:pPr>
          </w:p>
          <w:p w14:paraId="532C8129" w14:textId="30F01A91" w:rsidR="00292D72" w:rsidRPr="00F55D79" w:rsidRDefault="006344DD" w:rsidP="006344DD">
            <w:r w:rsidRPr="00F55D79">
              <w:rPr>
                <w:b/>
              </w:rPr>
              <w:t>Create</w:t>
            </w:r>
            <w:r w:rsidRPr="00F55D79">
              <w:t xml:space="preserve"> a timeline using an online tool of your choice, such as </w:t>
            </w:r>
            <w:hyperlink r:id="rId23" w:history="1">
              <w:r w:rsidRPr="00330EBE">
                <w:rPr>
                  <w:rStyle w:val="Hyperlink"/>
                </w:rPr>
                <w:t>Tiki-Toki</w:t>
              </w:r>
            </w:hyperlink>
            <w:r w:rsidR="00330EBE">
              <w:t>,</w:t>
            </w:r>
            <w:r w:rsidRPr="00F55D79">
              <w:t xml:space="preserve"> </w:t>
            </w:r>
            <w:hyperlink r:id="rId24" w:history="1">
              <w:proofErr w:type="spellStart"/>
              <w:r w:rsidR="00292D72" w:rsidRPr="00F55D79">
                <w:rPr>
                  <w:rStyle w:val="Hyperlink"/>
                </w:rPr>
                <w:t>Timetoast</w:t>
              </w:r>
              <w:proofErr w:type="spellEnd"/>
            </w:hyperlink>
            <w:r w:rsidRPr="00F55D79">
              <w:t>,</w:t>
            </w:r>
            <w:r w:rsidR="00A53A44">
              <w:t xml:space="preserve"> or</w:t>
            </w:r>
            <w:r w:rsidRPr="00F55D79">
              <w:t xml:space="preserve"> </w:t>
            </w:r>
          </w:p>
          <w:p w14:paraId="198A2274" w14:textId="77777777" w:rsidR="00292D72" w:rsidRPr="00F55D79" w:rsidRDefault="006C3B0F" w:rsidP="006344DD">
            <w:hyperlink r:id="rId25" w:history="1">
              <w:r w:rsidR="00292D72" w:rsidRPr="00F55D79">
                <w:rPr>
                  <w:rStyle w:val="Hyperlink"/>
                </w:rPr>
                <w:t>https://elearningindustry.com/top-10-free-timeline-creation-tools-for-teachers</w:t>
              </w:r>
            </w:hyperlink>
            <w:r w:rsidR="00292D72" w:rsidRPr="00F55D79">
              <w:t xml:space="preserve"> </w:t>
            </w:r>
          </w:p>
          <w:p w14:paraId="67B851B5" w14:textId="32198EDA" w:rsidR="006344DD" w:rsidRPr="00F55D79" w:rsidRDefault="006344DD" w:rsidP="006344DD">
            <w:r w:rsidRPr="00F55D79">
              <w:t>that summarizes the history of U.S. law related to the education of children with special needs.</w:t>
            </w:r>
          </w:p>
          <w:p w14:paraId="25238085" w14:textId="77777777" w:rsidR="006344DD" w:rsidRPr="00F55D79" w:rsidRDefault="006344DD" w:rsidP="006344DD">
            <w:pPr>
              <w:tabs>
                <w:tab w:val="left" w:pos="2329"/>
              </w:tabs>
            </w:pPr>
          </w:p>
          <w:p w14:paraId="2FF17063" w14:textId="17508DC3" w:rsidR="006344DD" w:rsidRDefault="006344DD" w:rsidP="00292D72">
            <w:r w:rsidRPr="00F55D79">
              <w:rPr>
                <w:b/>
              </w:rPr>
              <w:t>Address</w:t>
            </w:r>
            <w:r w:rsidRPr="00F55D79">
              <w:t xml:space="preserve"> the following in your timeline:</w:t>
            </w:r>
          </w:p>
          <w:p w14:paraId="5D08D49F" w14:textId="77777777" w:rsidR="00DA2CE4" w:rsidRPr="00F55D79" w:rsidRDefault="00DA2CE4" w:rsidP="00292D72"/>
          <w:p w14:paraId="5C7162BA" w14:textId="77777777" w:rsidR="006344DD" w:rsidRPr="00F55D79" w:rsidRDefault="006344DD" w:rsidP="00357C01">
            <w:pPr>
              <w:pStyle w:val="AssignmentsLevel2"/>
            </w:pPr>
            <w:r w:rsidRPr="00F55D79">
              <w:t>The main pieces of litigation related to special education law before the creation of the Individuals with Disabilities Education Act</w:t>
            </w:r>
          </w:p>
          <w:p w14:paraId="04E54E78" w14:textId="77777777" w:rsidR="006344DD" w:rsidRPr="00F55D79" w:rsidRDefault="006344DD" w:rsidP="00357C01">
            <w:pPr>
              <w:pStyle w:val="AssignmentsLevel2"/>
            </w:pPr>
            <w:r w:rsidRPr="00F55D79">
              <w:t>The role compulsory attendance laws played in the development of special education law</w:t>
            </w:r>
          </w:p>
          <w:p w14:paraId="6BFFFD59" w14:textId="77777777" w:rsidR="006344DD" w:rsidRPr="00F55D79" w:rsidRDefault="006344DD" w:rsidP="00357C01">
            <w:pPr>
              <w:pStyle w:val="AssignmentsLevel2"/>
            </w:pPr>
            <w:r w:rsidRPr="00F55D79">
              <w:t>The role the civil rights movement played in the development of special education law</w:t>
            </w:r>
          </w:p>
          <w:p w14:paraId="56A74288" w14:textId="77777777" w:rsidR="006344DD" w:rsidRPr="00F55D79" w:rsidRDefault="006344DD" w:rsidP="00292D72">
            <w:pPr>
              <w:widowControl w:val="0"/>
              <w:ind w:left="360"/>
            </w:pPr>
          </w:p>
          <w:p w14:paraId="5FF1C7CF" w14:textId="727472B4" w:rsidR="00DB39F1" w:rsidRPr="00F55D79" w:rsidRDefault="006344DD" w:rsidP="006344DD">
            <w:pPr>
              <w:pStyle w:val="AssignmentsLevel1"/>
              <w:rPr>
                <w:b/>
                <w:bCs/>
              </w:rPr>
            </w:pPr>
            <w:r w:rsidRPr="00F55D79">
              <w:rPr>
                <w:b/>
              </w:rPr>
              <w:t>Submit</w:t>
            </w:r>
            <w:r w:rsidRPr="00F55D79">
              <w:t xml:space="preserve"> </w:t>
            </w:r>
            <w:r w:rsidR="00292D72" w:rsidRPr="00F55D79">
              <w:t>your timeline by Sunday</w:t>
            </w:r>
            <w:r w:rsidRPr="00F55D79">
              <w:t>.</w:t>
            </w:r>
          </w:p>
        </w:tc>
        <w:tc>
          <w:tcPr>
            <w:tcW w:w="1440" w:type="dxa"/>
          </w:tcPr>
          <w:p w14:paraId="598B356D" w14:textId="4944FF1C" w:rsidR="00DB39F1" w:rsidRPr="00F55D79" w:rsidRDefault="00292D72" w:rsidP="00DB39F1">
            <w:pPr>
              <w:tabs>
                <w:tab w:val="left" w:pos="2329"/>
              </w:tabs>
              <w:rPr>
                <w:rFonts w:cs="Arial"/>
                <w:szCs w:val="20"/>
              </w:rPr>
            </w:pPr>
            <w:r w:rsidRPr="00F55D79">
              <w:rPr>
                <w:rFonts w:cs="Arial"/>
                <w:szCs w:val="20"/>
              </w:rPr>
              <w:t>1.2</w:t>
            </w:r>
          </w:p>
        </w:tc>
        <w:tc>
          <w:tcPr>
            <w:tcW w:w="1440" w:type="dxa"/>
          </w:tcPr>
          <w:p w14:paraId="4C8D7FA6" w14:textId="6AFEDEAB" w:rsidR="00DB39F1" w:rsidRPr="00F55D79" w:rsidRDefault="00DB39F1" w:rsidP="00DB39F1">
            <w:pPr>
              <w:tabs>
                <w:tab w:val="left" w:pos="2329"/>
              </w:tabs>
              <w:rPr>
                <w:rFonts w:eastAsia="Arial" w:cs="Arial"/>
              </w:rPr>
            </w:pPr>
          </w:p>
        </w:tc>
      </w:tr>
      <w:tr w:rsidR="00DB39F1" w:rsidRPr="00F55D79" w14:paraId="74AB15FB" w14:textId="77777777" w:rsidTr="4948C66D">
        <w:tc>
          <w:tcPr>
            <w:tcW w:w="10170" w:type="dxa"/>
            <w:gridSpan w:val="2"/>
            <w:tcMar>
              <w:top w:w="115" w:type="dxa"/>
              <w:left w:w="115" w:type="dxa"/>
              <w:bottom w:w="115" w:type="dxa"/>
              <w:right w:w="115" w:type="dxa"/>
            </w:tcMar>
          </w:tcPr>
          <w:p w14:paraId="16B6C13D" w14:textId="77777777" w:rsidR="00292D72" w:rsidRPr="00F55D79" w:rsidRDefault="00292D72" w:rsidP="00292D72">
            <w:pPr>
              <w:tabs>
                <w:tab w:val="left" w:pos="2329"/>
              </w:tabs>
              <w:rPr>
                <w:b/>
              </w:rPr>
            </w:pPr>
            <w:r w:rsidRPr="00F55D79">
              <w:rPr>
                <w:b/>
              </w:rPr>
              <w:t>Special Education Law Paper</w:t>
            </w:r>
          </w:p>
          <w:p w14:paraId="16EBCBF9" w14:textId="3DE85456" w:rsidR="00292D72" w:rsidRDefault="00292D72" w:rsidP="00292D72">
            <w:pPr>
              <w:tabs>
                <w:tab w:val="left" w:pos="2329"/>
              </w:tabs>
              <w:rPr>
                <w:b/>
              </w:rPr>
            </w:pPr>
          </w:p>
          <w:p w14:paraId="445B683F" w14:textId="22648F2F" w:rsidR="00203793" w:rsidRPr="00203793" w:rsidRDefault="00203793" w:rsidP="00203793">
            <w:pPr>
              <w:pStyle w:val="AssignmentsLevel2"/>
              <w:numPr>
                <w:ilvl w:val="0"/>
                <w:numId w:val="0"/>
              </w:numPr>
              <w:rPr>
                <w:rStyle w:val="Hyperlink"/>
                <w:color w:val="auto"/>
                <w:u w:val="none"/>
              </w:rPr>
            </w:pPr>
            <w:r>
              <w:rPr>
                <w:b/>
              </w:rPr>
              <w:t xml:space="preserve">Resource: </w:t>
            </w:r>
            <w:r w:rsidRPr="00203793">
              <w:rPr>
                <w:rStyle w:val="Hyperlink"/>
                <w:color w:val="auto"/>
                <w:u w:val="none"/>
              </w:rPr>
              <w:t>How to Perform a Case Study Analysis</w:t>
            </w:r>
            <w:r w:rsidR="00DB5C31">
              <w:rPr>
                <w:rStyle w:val="Hyperlink"/>
                <w:color w:val="auto"/>
                <w:u w:val="none"/>
              </w:rPr>
              <w:t xml:space="preserve"> (</w:t>
            </w:r>
            <w:r w:rsidR="00B77176">
              <w:rPr>
                <w:rStyle w:val="Hyperlink"/>
                <w:color w:val="auto"/>
                <w:u w:val="none"/>
              </w:rPr>
              <w:t>6:15</w:t>
            </w:r>
            <w:r w:rsidR="00DB5C31">
              <w:rPr>
                <w:rStyle w:val="Hyperlink"/>
                <w:color w:val="auto"/>
                <w:u w:val="none"/>
              </w:rPr>
              <w:t>)</w:t>
            </w:r>
          </w:p>
          <w:p w14:paraId="14F84881" w14:textId="57145C7D" w:rsidR="00203793" w:rsidRPr="00F55D79" w:rsidRDefault="00203793" w:rsidP="00292D72">
            <w:pPr>
              <w:tabs>
                <w:tab w:val="left" w:pos="2329"/>
              </w:tabs>
              <w:rPr>
                <w:b/>
              </w:rPr>
            </w:pPr>
          </w:p>
          <w:p w14:paraId="7C1FF4B5" w14:textId="2E29DC0E" w:rsidR="00292D72" w:rsidRPr="00F55D79" w:rsidRDefault="00292D72" w:rsidP="00292D72">
            <w:pPr>
              <w:tabs>
                <w:tab w:val="left" w:pos="2329"/>
              </w:tabs>
            </w:pPr>
            <w:r w:rsidRPr="00F55D79">
              <w:rPr>
                <w:b/>
              </w:rPr>
              <w:t xml:space="preserve">Research </w:t>
            </w:r>
            <w:r w:rsidRPr="00F55D79">
              <w:t>special education law court cases.</w:t>
            </w:r>
          </w:p>
          <w:p w14:paraId="05A5D2E1" w14:textId="77777777" w:rsidR="00292D72" w:rsidRPr="00F55D79" w:rsidRDefault="00292D72" w:rsidP="00292D72">
            <w:pPr>
              <w:tabs>
                <w:tab w:val="left" w:pos="2329"/>
              </w:tabs>
              <w:rPr>
                <w:b/>
              </w:rPr>
            </w:pPr>
          </w:p>
          <w:p w14:paraId="70FBC2C1" w14:textId="308F5467" w:rsidR="00292D72" w:rsidRPr="00F55D79" w:rsidRDefault="00292D72" w:rsidP="00292D72">
            <w:pPr>
              <w:tabs>
                <w:tab w:val="left" w:pos="2329"/>
              </w:tabs>
              <w:rPr>
                <w:b/>
              </w:rPr>
            </w:pPr>
            <w:r w:rsidRPr="00F55D79">
              <w:rPr>
                <w:b/>
              </w:rPr>
              <w:t xml:space="preserve">Select </w:t>
            </w:r>
            <w:r w:rsidRPr="00F55D79">
              <w:t>one case of interest to you.</w:t>
            </w:r>
            <w:r w:rsidRPr="00F55D79">
              <w:rPr>
                <w:b/>
              </w:rPr>
              <w:t xml:space="preserve"> </w:t>
            </w:r>
          </w:p>
          <w:p w14:paraId="19D3D749" w14:textId="77777777" w:rsidR="00292D72" w:rsidRPr="00F55D79" w:rsidRDefault="00292D72" w:rsidP="00292D72">
            <w:pPr>
              <w:tabs>
                <w:tab w:val="left" w:pos="2329"/>
              </w:tabs>
              <w:rPr>
                <w:b/>
              </w:rPr>
            </w:pPr>
          </w:p>
          <w:p w14:paraId="03948AF0" w14:textId="708A1937" w:rsidR="00292D72" w:rsidRDefault="00292D72" w:rsidP="00292D72">
            <w:pPr>
              <w:tabs>
                <w:tab w:val="left" w:pos="2329"/>
              </w:tabs>
            </w:pPr>
            <w:r w:rsidRPr="00F55D79">
              <w:rPr>
                <w:b/>
              </w:rPr>
              <w:t>Write</w:t>
            </w:r>
            <w:r w:rsidRPr="00F55D79">
              <w:t xml:space="preserve"> a 700- to 1,050-word paper analyzing how the decisions </w:t>
            </w:r>
            <w:r w:rsidR="00DA2CE4">
              <w:t>a</w:t>
            </w:r>
            <w:r w:rsidRPr="00F55D79">
              <w:t xml:space="preserve">ffected special education law. </w:t>
            </w:r>
            <w:r w:rsidR="00DA2CE4">
              <w:t>A</w:t>
            </w:r>
            <w:r w:rsidRPr="00F55D79">
              <w:t xml:space="preserve">ddress the following: </w:t>
            </w:r>
          </w:p>
          <w:p w14:paraId="2FECFF26" w14:textId="77777777" w:rsidR="00DA2CE4" w:rsidRPr="00F55D79" w:rsidRDefault="00DA2CE4" w:rsidP="00292D72">
            <w:pPr>
              <w:tabs>
                <w:tab w:val="left" w:pos="2329"/>
              </w:tabs>
            </w:pPr>
          </w:p>
          <w:p w14:paraId="74A2BDE6" w14:textId="7CF63CED" w:rsidR="00292D72" w:rsidRPr="00F55D79" w:rsidRDefault="00292D72" w:rsidP="00292D72">
            <w:pPr>
              <w:pStyle w:val="AssignmentsLevel2"/>
            </w:pPr>
            <w:r w:rsidRPr="00F55D79">
              <w:t>The role of horizontal and vertical judicial power in the interpretation of the court decision</w:t>
            </w:r>
          </w:p>
          <w:p w14:paraId="225C20E9" w14:textId="0D8C4A4F" w:rsidR="00292D72" w:rsidRPr="00F55D79" w:rsidRDefault="00292D72" w:rsidP="00292D72">
            <w:pPr>
              <w:pStyle w:val="AssignmentsLevel2"/>
            </w:pPr>
            <w:r w:rsidRPr="00F55D79">
              <w:t>How precedent affects the court’s decision-making authority</w:t>
            </w:r>
          </w:p>
          <w:p w14:paraId="436743F7" w14:textId="5A0B7610" w:rsidR="00292D72" w:rsidRPr="00F55D79" w:rsidRDefault="00292D72" w:rsidP="00292D72">
            <w:pPr>
              <w:pStyle w:val="AssignmentsLevel2"/>
            </w:pPr>
            <w:r w:rsidRPr="00F55D79">
              <w:t>The differences between persuasive versus controlling authority</w:t>
            </w:r>
          </w:p>
          <w:p w14:paraId="6BA732D8" w14:textId="77777777" w:rsidR="00292D72" w:rsidRPr="00F55D79" w:rsidRDefault="00292D72" w:rsidP="00292D72"/>
          <w:p w14:paraId="085679B0" w14:textId="04BD3AF4" w:rsidR="00292D72" w:rsidRPr="00F55D79" w:rsidRDefault="00292D72" w:rsidP="00357C01">
            <w:r w:rsidRPr="00357C01">
              <w:rPr>
                <w:i/>
              </w:rPr>
              <w:t>Example:</w:t>
            </w:r>
            <w:r w:rsidR="00DA2CE4">
              <w:t xml:space="preserve"> </w:t>
            </w:r>
            <w:r w:rsidRPr="00F55D79">
              <w:t xml:space="preserve">Discuss the impact of the </w:t>
            </w:r>
            <w:r w:rsidRPr="00357C01">
              <w:rPr>
                <w:i/>
              </w:rPr>
              <w:t>Parc v. PA</w:t>
            </w:r>
            <w:r w:rsidRPr="00F55D79">
              <w:t xml:space="preserve"> and </w:t>
            </w:r>
            <w:r w:rsidRPr="00357C01">
              <w:rPr>
                <w:i/>
              </w:rPr>
              <w:t>Mills v. Board of Education</w:t>
            </w:r>
            <w:r w:rsidRPr="00F55D79">
              <w:t xml:space="preserve"> decisions and how they affected the development of the Education for All Handicapped Children Act.</w:t>
            </w:r>
          </w:p>
          <w:p w14:paraId="78871A18" w14:textId="77777777" w:rsidR="00292D72" w:rsidRPr="00F55D79" w:rsidRDefault="00292D72" w:rsidP="00292D72"/>
          <w:p w14:paraId="7200FDA8" w14:textId="6A8B4EC5" w:rsidR="00292D72" w:rsidRPr="00F55D79" w:rsidRDefault="00292D72" w:rsidP="00292D72">
            <w:r w:rsidRPr="00F55D79">
              <w:rPr>
                <w:b/>
              </w:rPr>
              <w:t>Include</w:t>
            </w:r>
            <w:r w:rsidRPr="00F55D79">
              <w:t xml:space="preserve"> 3</w:t>
            </w:r>
            <w:r w:rsidR="00DA2CE4">
              <w:t xml:space="preserve"> to </w:t>
            </w:r>
            <w:r w:rsidRPr="00F55D79">
              <w:t>5 outside sources.</w:t>
            </w:r>
          </w:p>
          <w:p w14:paraId="2B100873" w14:textId="77777777" w:rsidR="00292D72" w:rsidRPr="00F55D79" w:rsidRDefault="00292D72" w:rsidP="00292D72">
            <w:pPr>
              <w:tabs>
                <w:tab w:val="left" w:pos="2329"/>
              </w:tabs>
              <w:rPr>
                <w:b/>
              </w:rPr>
            </w:pPr>
          </w:p>
          <w:p w14:paraId="27957B38" w14:textId="77777777" w:rsidR="00DB39F1" w:rsidRPr="00F55D79" w:rsidRDefault="00292D72" w:rsidP="00292D72">
            <w:pPr>
              <w:pStyle w:val="AssignmentsLevel1"/>
            </w:pPr>
            <w:r w:rsidRPr="00F55D79">
              <w:rPr>
                <w:b/>
              </w:rPr>
              <w:t>Format</w:t>
            </w:r>
            <w:r w:rsidRPr="00F55D79">
              <w:t xml:space="preserve"> your paper according to APA requirements.</w:t>
            </w:r>
          </w:p>
          <w:p w14:paraId="0327537E" w14:textId="77777777" w:rsidR="00292D72" w:rsidRPr="00F55D79" w:rsidRDefault="00292D72" w:rsidP="00292D72">
            <w:pPr>
              <w:pStyle w:val="AssignmentsLevel1"/>
            </w:pPr>
          </w:p>
          <w:p w14:paraId="0F94F20B" w14:textId="408A7148" w:rsidR="00292D72" w:rsidRPr="00F55D79" w:rsidRDefault="00292D72" w:rsidP="00292D72">
            <w:pPr>
              <w:pStyle w:val="AssignmentsLevel1"/>
            </w:pPr>
            <w:r w:rsidRPr="00F55D79">
              <w:rPr>
                <w:b/>
              </w:rPr>
              <w:t>Submit</w:t>
            </w:r>
            <w:r w:rsidRPr="00F55D79">
              <w:t xml:space="preserve"> your paper by Sunday.</w:t>
            </w:r>
          </w:p>
        </w:tc>
        <w:tc>
          <w:tcPr>
            <w:tcW w:w="1440" w:type="dxa"/>
          </w:tcPr>
          <w:p w14:paraId="60165AB3" w14:textId="6BCD9A52" w:rsidR="00DB39F1" w:rsidRPr="00F55D79" w:rsidRDefault="00F046E2" w:rsidP="00DB39F1">
            <w:pPr>
              <w:tabs>
                <w:tab w:val="left" w:pos="2329"/>
              </w:tabs>
              <w:rPr>
                <w:rFonts w:cs="Arial"/>
                <w:szCs w:val="20"/>
              </w:rPr>
            </w:pPr>
            <w:r>
              <w:rPr>
                <w:rFonts w:cs="Arial"/>
                <w:szCs w:val="20"/>
              </w:rPr>
              <w:t>1.1</w:t>
            </w:r>
          </w:p>
        </w:tc>
        <w:tc>
          <w:tcPr>
            <w:tcW w:w="1440" w:type="dxa"/>
          </w:tcPr>
          <w:p w14:paraId="54A26289" w14:textId="172D5E3B" w:rsidR="00DB39F1" w:rsidRPr="00F55D79" w:rsidRDefault="00C86E0A" w:rsidP="00DB39F1">
            <w:pPr>
              <w:tabs>
                <w:tab w:val="left" w:pos="2329"/>
              </w:tabs>
              <w:rPr>
                <w:rFonts w:cs="Arial"/>
                <w:szCs w:val="20"/>
              </w:rPr>
            </w:pPr>
            <w:r>
              <w:rPr>
                <w:rFonts w:cs="Arial"/>
                <w:szCs w:val="20"/>
              </w:rPr>
              <w:t>Library research: 2 hours</w:t>
            </w:r>
          </w:p>
        </w:tc>
      </w:tr>
      <w:tr w:rsidR="00DB39F1" w:rsidRPr="00F55D79"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DB39F1" w:rsidRPr="00F55D79" w:rsidRDefault="00DB39F1" w:rsidP="00DB39F1">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DB39F1" w:rsidRPr="00F55D79" w:rsidRDefault="00DB39F1" w:rsidP="00DB39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DB39F1" w:rsidRPr="00F55D79" w:rsidRDefault="00DB39F1" w:rsidP="00DB39F1">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D9364F9" w:rsidR="00DB39F1" w:rsidRPr="00F55D79" w:rsidRDefault="006122BA" w:rsidP="00DB39F1">
            <w:pPr>
              <w:tabs>
                <w:tab w:val="left" w:pos="2329"/>
              </w:tabs>
              <w:rPr>
                <w:rFonts w:cs="Arial"/>
                <w:b/>
                <w:szCs w:val="20"/>
              </w:rPr>
            </w:pPr>
            <w:r>
              <w:rPr>
                <w:rFonts w:cs="Arial"/>
                <w:b/>
                <w:szCs w:val="20"/>
              </w:rPr>
              <w:t>5</w:t>
            </w:r>
            <w:r w:rsidR="00D10DEF">
              <w:rPr>
                <w:rFonts w:cs="Arial"/>
                <w:b/>
                <w:szCs w:val="20"/>
              </w:rPr>
              <w:t xml:space="preserve"> hours</w:t>
            </w:r>
          </w:p>
        </w:tc>
      </w:tr>
    </w:tbl>
    <w:p w14:paraId="401955EB" w14:textId="77777777" w:rsidR="006324AB" w:rsidRPr="00F55D79" w:rsidRDefault="006324AB" w:rsidP="00100350">
      <w:pPr>
        <w:tabs>
          <w:tab w:val="left" w:pos="360"/>
        </w:tabs>
        <w:spacing w:before="60" w:after="60"/>
        <w:rPr>
          <w:rFonts w:cs="Arial"/>
          <w:szCs w:val="20"/>
        </w:rPr>
      </w:pPr>
    </w:p>
    <w:p w14:paraId="115C8BCB" w14:textId="3C51630B" w:rsidR="008867EB" w:rsidRPr="00F55D79" w:rsidRDefault="002650B8" w:rsidP="0020635A">
      <w:pPr>
        <w:pStyle w:val="Heading1"/>
      </w:pPr>
      <w:r w:rsidRPr="00F55D79">
        <w:t>Faculty Note</w:t>
      </w:r>
      <w:r w:rsidR="005344A9" w:rsidRPr="00F55D79">
        <w:t>s</w:t>
      </w:r>
      <w:bookmarkStart w:id="2" w:name="weektwo"/>
      <w:bookmarkEnd w:id="2"/>
    </w:p>
    <w:p w14:paraId="0B53A87D" w14:textId="77777777" w:rsidR="005D625F" w:rsidRDefault="005D625F" w:rsidP="005D625F">
      <w:pPr>
        <w:pStyle w:val="AssignmentsLevel1"/>
        <w:rPr>
          <w:b/>
        </w:rPr>
      </w:pPr>
    </w:p>
    <w:p w14:paraId="34634397" w14:textId="24131685" w:rsidR="005D625F" w:rsidRPr="00DF7945" w:rsidRDefault="005D625F" w:rsidP="005D625F">
      <w:pPr>
        <w:pStyle w:val="AssignmentsLevel1"/>
        <w:rPr>
          <w:b/>
        </w:rPr>
      </w:pPr>
      <w:r w:rsidRPr="00DF7945">
        <w:rPr>
          <w:b/>
        </w:rPr>
        <w:t>Course Setup</w:t>
      </w:r>
    </w:p>
    <w:p w14:paraId="5F24D524" w14:textId="77777777" w:rsidR="005D625F" w:rsidRDefault="005D625F" w:rsidP="005D625F">
      <w:pPr>
        <w:pStyle w:val="AssignmentsLevel1"/>
        <w:rPr>
          <w:b/>
        </w:rPr>
      </w:pPr>
    </w:p>
    <w:p w14:paraId="2311A564" w14:textId="431678EB" w:rsidR="005D625F" w:rsidRPr="00DF7945" w:rsidRDefault="005D625F" w:rsidP="005D625F">
      <w:pPr>
        <w:pStyle w:val="AssignmentsLevel1"/>
      </w:pPr>
      <w:r w:rsidRPr="00DF7945">
        <w:rPr>
          <w:b/>
        </w:rPr>
        <w:t xml:space="preserve">Groups: </w:t>
      </w:r>
      <w:r w:rsidRPr="00DF7945">
        <w:t xml:space="preserve">Throughout this course, students will work in groups to complete the </w:t>
      </w:r>
      <w:r>
        <w:t>web resource</w:t>
      </w:r>
      <w:r w:rsidRPr="00DF7945">
        <w:t xml:space="preserve"> assignments and provide feedback on </w:t>
      </w:r>
      <w:r w:rsidR="00BB5AE7">
        <w:t xml:space="preserve">the procedural </w:t>
      </w:r>
      <w:proofErr w:type="gramStart"/>
      <w:r w:rsidR="00BB5AE7">
        <w:t>safeguards</w:t>
      </w:r>
      <w:proofErr w:type="gramEnd"/>
      <w:r w:rsidR="00BB5AE7">
        <w:t xml:space="preserve"> brochure assignment</w:t>
      </w:r>
      <w:r w:rsidR="008A63F8">
        <w:t xml:space="preserve"> to their group teammates</w:t>
      </w:r>
      <w:r w:rsidRPr="00DF7945">
        <w:t xml:space="preserve">. Create groups of 3 to 4 </w:t>
      </w:r>
      <w:proofErr w:type="gramStart"/>
      <w:r w:rsidRPr="00DF7945">
        <w:t>students, and</w:t>
      </w:r>
      <w:proofErr w:type="gramEnd"/>
      <w:r w:rsidRPr="00DF7945">
        <w:t xml:space="preserve"> post an instructor announcement with group assignments by the end of week 1.</w:t>
      </w:r>
    </w:p>
    <w:p w14:paraId="66BC832A" w14:textId="77777777" w:rsidR="007137E6" w:rsidRDefault="007137E6" w:rsidP="007137E6">
      <w:pPr>
        <w:rPr>
          <w:b/>
        </w:rPr>
      </w:pPr>
    </w:p>
    <w:p w14:paraId="70AC56D1" w14:textId="433695D0" w:rsidR="007137E6" w:rsidRPr="00DC649C" w:rsidRDefault="007137E6" w:rsidP="007137E6">
      <w:r w:rsidRPr="00DC649C">
        <w:rPr>
          <w:b/>
        </w:rPr>
        <w:t xml:space="preserve">Field Experience: </w:t>
      </w:r>
      <w:r w:rsidRPr="00DC649C">
        <w:t xml:space="preserve">In this course, each student is expected to log 5 hours of field experience related to the learning outcomes of this course that correspond to the Pennsylvania Department of Education (PDE) Standards for </w:t>
      </w:r>
      <w:r w:rsidR="00DC649C" w:rsidRPr="00DC649C">
        <w:t>Special Education</w:t>
      </w:r>
      <w:r w:rsidRPr="00DC649C">
        <w:t xml:space="preserve">. Failure to submit their </w:t>
      </w:r>
      <w:proofErr w:type="gramStart"/>
      <w:r w:rsidRPr="00DC649C">
        <w:t>log, and</w:t>
      </w:r>
      <w:proofErr w:type="gramEnd"/>
      <w:r w:rsidRPr="00DC649C">
        <w:t xml:space="preserve"> complete their log according to directions may prevent a student’s ability to student teach.</w:t>
      </w:r>
      <w:r w:rsidR="0083714E" w:rsidRPr="00DC649C">
        <w:t xml:space="preserve">  </w:t>
      </w:r>
      <w:r w:rsidR="00DC649C" w:rsidRPr="00DC649C">
        <w:t>Review the Field Experience Directions for faculty before the course starts.</w:t>
      </w:r>
    </w:p>
    <w:p w14:paraId="1E8B8ABC" w14:textId="77777777" w:rsidR="007137E6" w:rsidRPr="00DC649C" w:rsidRDefault="007137E6" w:rsidP="007137E6"/>
    <w:p w14:paraId="6A561D0B" w14:textId="77777777" w:rsidR="007137E6" w:rsidRPr="00DC649C" w:rsidRDefault="007137E6" w:rsidP="007137E6">
      <w:r w:rsidRPr="00DC649C">
        <w:t>When reviewing logs, check for the following benchmarks:</w:t>
      </w:r>
    </w:p>
    <w:p w14:paraId="04A52B88" w14:textId="77777777" w:rsidR="007137E6" w:rsidRPr="00DC649C" w:rsidRDefault="007137E6" w:rsidP="007137E6"/>
    <w:p w14:paraId="4F83AF89" w14:textId="77777777" w:rsidR="007137E6" w:rsidRPr="00DC649C" w:rsidRDefault="007137E6" w:rsidP="007137E6">
      <w:pPr>
        <w:pStyle w:val="ListParagraph"/>
        <w:numPr>
          <w:ilvl w:val="0"/>
          <w:numId w:val="23"/>
        </w:numPr>
      </w:pPr>
      <w:r w:rsidRPr="00DC649C">
        <w:t>Completion</w:t>
      </w:r>
    </w:p>
    <w:p w14:paraId="09F1FE47" w14:textId="183EB201" w:rsidR="007137E6" w:rsidRPr="00DC649C" w:rsidRDefault="007137E6" w:rsidP="007137E6">
      <w:pPr>
        <w:pStyle w:val="ListParagraph"/>
        <w:numPr>
          <w:ilvl w:val="0"/>
          <w:numId w:val="23"/>
        </w:numPr>
      </w:pPr>
      <w:r w:rsidRPr="00DC649C">
        <w:t xml:space="preserve">Securing appropriate </w:t>
      </w:r>
      <w:r w:rsidR="0083714E" w:rsidRPr="00DC649C">
        <w:t>5</w:t>
      </w:r>
      <w:r w:rsidRPr="00DC649C">
        <w:t xml:space="preserve"> hours of field experience</w:t>
      </w:r>
    </w:p>
    <w:p w14:paraId="23B4A5AA" w14:textId="77777777" w:rsidR="007137E6" w:rsidRPr="00DC649C" w:rsidRDefault="007137E6" w:rsidP="007137E6">
      <w:pPr>
        <w:pStyle w:val="ListParagraph"/>
        <w:numPr>
          <w:ilvl w:val="0"/>
          <w:numId w:val="23"/>
        </w:numPr>
      </w:pPr>
      <w:r w:rsidRPr="00DC649C">
        <w:t>Mentor’s signature</w:t>
      </w:r>
    </w:p>
    <w:p w14:paraId="7A6732BF" w14:textId="77777777" w:rsidR="00E75D87" w:rsidRPr="00F55D79" w:rsidRDefault="00E75D87" w:rsidP="002522B3">
      <w:pPr>
        <w:pStyle w:val="AssignmentsLevel1"/>
        <w:rPr>
          <w:b/>
        </w:rPr>
      </w:pPr>
    </w:p>
    <w:p w14:paraId="4C12DFF9" w14:textId="4EBD963F" w:rsidR="00C11A5E" w:rsidRPr="00F55D79" w:rsidRDefault="4948C66D" w:rsidP="002522B3">
      <w:pPr>
        <w:pStyle w:val="AssignmentsLevel1"/>
      </w:pPr>
      <w:r w:rsidRPr="00F55D79">
        <w:rPr>
          <w:b/>
          <w:bCs/>
        </w:rPr>
        <w:t>Adobe Connect:</w:t>
      </w:r>
      <w:r w:rsidRPr="00F55D79">
        <w:t xml:space="preserve"> </w:t>
      </w:r>
      <w:r w:rsidR="004156EA" w:rsidRPr="004156EA">
        <w:t>Consider posting an announcement asking students to submit any questions or topics they'd like addressed ahead of time</w:t>
      </w:r>
      <w:r w:rsidRPr="00F55D79">
        <w:t>.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F55D79" w:rsidRDefault="00C11A5E" w:rsidP="002522B3">
      <w:pPr>
        <w:pStyle w:val="AssignmentsLevel1"/>
      </w:pPr>
    </w:p>
    <w:p w14:paraId="78C810DD" w14:textId="77777777" w:rsidR="00C11A5E" w:rsidRPr="00F55D79" w:rsidRDefault="4948C66D" w:rsidP="002522B3">
      <w:pPr>
        <w:pStyle w:val="AssignmentsLevel1"/>
      </w:pPr>
      <w:r w:rsidRPr="00F55D79">
        <w:rPr>
          <w:i/>
          <w:iCs/>
        </w:rPr>
        <w:t>Note:</w:t>
      </w:r>
      <w:r w:rsidRPr="00F55D79">
        <w:t xml:space="preserve"> It is the instructor’s choice as to what day they will schedule the Adobe Connect Live Session, but it is recommended that they schedule this session for Wednesday of the </w:t>
      </w:r>
      <w:proofErr w:type="gramStart"/>
      <w:r w:rsidRPr="00F55D79">
        <w:t>week</w:t>
      </w:r>
      <w:proofErr w:type="gramEnd"/>
      <w:r w:rsidRPr="00F55D79">
        <w:t xml:space="preserve"> so students have plenty of time to review their homework prior to the deadline on Sunday.</w:t>
      </w:r>
    </w:p>
    <w:p w14:paraId="6CE7EAA7" w14:textId="6C1512B9" w:rsidR="00AB01FF" w:rsidRPr="00F55D79" w:rsidRDefault="00AB01FF">
      <w:r w:rsidRPr="00F55D7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55D79"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EBFB353" w:rsidR="005B10FE" w:rsidRPr="00F55D79" w:rsidRDefault="005B10FE" w:rsidP="0020635A">
            <w:pPr>
              <w:pStyle w:val="WeeklyTopicHeading1"/>
            </w:pPr>
            <w:bookmarkStart w:id="3" w:name="_Toc358980895"/>
            <w:r w:rsidRPr="00F55D79">
              <w:t xml:space="preserve">Week Two: </w:t>
            </w:r>
            <w:r w:rsidR="008518D3" w:rsidRPr="008518D3">
              <w:t>The Individuals with Disabilities Education Act (IDEA)</w:t>
            </w:r>
            <w:bookmarkEnd w:id="3"/>
          </w:p>
        </w:tc>
        <w:tc>
          <w:tcPr>
            <w:tcW w:w="1440" w:type="dxa"/>
            <w:tcBorders>
              <w:left w:val="nil"/>
              <w:bottom w:val="single" w:sz="4" w:space="0" w:color="000000" w:themeColor="text1"/>
              <w:right w:val="nil"/>
            </w:tcBorders>
            <w:shd w:val="clear" w:color="auto" w:fill="BF2C37"/>
          </w:tcPr>
          <w:p w14:paraId="083D526B" w14:textId="77777777" w:rsidR="005B10FE" w:rsidRPr="00F55D79"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F55D79" w:rsidRDefault="005B10FE" w:rsidP="005B10FE">
            <w:pPr>
              <w:tabs>
                <w:tab w:val="left" w:pos="0"/>
                <w:tab w:val="left" w:pos="3720"/>
              </w:tabs>
              <w:outlineLvl w:val="0"/>
              <w:rPr>
                <w:rFonts w:cs="Arial"/>
                <w:color w:val="FFFFFF"/>
                <w:sz w:val="28"/>
                <w:szCs w:val="28"/>
              </w:rPr>
            </w:pPr>
          </w:p>
        </w:tc>
      </w:tr>
      <w:tr w:rsidR="00FD5474" w:rsidRPr="00F55D79"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F55D79" w:rsidRDefault="4948C66D" w:rsidP="4948C66D">
            <w:pPr>
              <w:tabs>
                <w:tab w:val="left" w:pos="0"/>
                <w:tab w:val="left" w:pos="3720"/>
              </w:tabs>
              <w:outlineLvl w:val="0"/>
              <w:rPr>
                <w:rFonts w:eastAsia="Arial" w:cs="Arial"/>
              </w:rPr>
            </w:pPr>
            <w:r w:rsidRPr="00F55D79">
              <w:rPr>
                <w:rFonts w:eastAsia="Arial" w:cs="Arial"/>
                <w:b/>
                <w:bCs/>
                <w:i/>
                <w:iCs/>
              </w:rPr>
              <w:t>Alignment</w:t>
            </w:r>
          </w:p>
        </w:tc>
      </w:tr>
      <w:tr w:rsidR="00486D40" w:rsidRPr="00F55D79"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5E3D339F" w:rsidR="00486D40" w:rsidRPr="00F55D79" w:rsidRDefault="00486D40" w:rsidP="00486D40">
            <w:pPr>
              <w:pStyle w:val="ObjectiveBullet"/>
              <w:numPr>
                <w:ilvl w:val="1"/>
                <w:numId w:val="8"/>
              </w:numPr>
              <w:tabs>
                <w:tab w:val="clear" w:pos="0"/>
              </w:tabs>
            </w:pPr>
            <w:r w:rsidRPr="00F55D79">
              <w:t>Identify the purpose of IDEA and its subsequent amendments.</w:t>
            </w:r>
          </w:p>
        </w:tc>
        <w:tc>
          <w:tcPr>
            <w:tcW w:w="2880" w:type="dxa"/>
            <w:gridSpan w:val="2"/>
            <w:tcBorders>
              <w:left w:val="nil"/>
              <w:bottom w:val="nil"/>
            </w:tcBorders>
          </w:tcPr>
          <w:p w14:paraId="010B0F58" w14:textId="6CF23BAE" w:rsidR="00486D40" w:rsidRPr="00F55D79" w:rsidRDefault="00486D40" w:rsidP="00486D40">
            <w:pPr>
              <w:tabs>
                <w:tab w:val="left" w:pos="0"/>
                <w:tab w:val="left" w:pos="3720"/>
              </w:tabs>
              <w:outlineLvl w:val="0"/>
              <w:rPr>
                <w:rFonts w:cs="Arial"/>
                <w:szCs w:val="20"/>
              </w:rPr>
            </w:pPr>
            <w:r w:rsidRPr="00F55D79">
              <w:t>CLO2</w:t>
            </w:r>
          </w:p>
        </w:tc>
      </w:tr>
      <w:tr w:rsidR="00486D40" w:rsidRPr="00F55D79"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23E86D5C" w:rsidR="00486D40" w:rsidRPr="00F55D79" w:rsidRDefault="00486D40" w:rsidP="00486D40">
            <w:pPr>
              <w:pStyle w:val="ObjectiveBullet"/>
              <w:numPr>
                <w:ilvl w:val="1"/>
                <w:numId w:val="8"/>
              </w:numPr>
            </w:pPr>
            <w:r w:rsidRPr="00F55D79">
              <w:t>Analyze the components of IDEA and their implications for public education.</w:t>
            </w:r>
          </w:p>
        </w:tc>
        <w:tc>
          <w:tcPr>
            <w:tcW w:w="2880" w:type="dxa"/>
            <w:gridSpan w:val="2"/>
            <w:tcBorders>
              <w:top w:val="nil"/>
              <w:left w:val="nil"/>
              <w:bottom w:val="nil"/>
            </w:tcBorders>
          </w:tcPr>
          <w:p w14:paraId="0E3304C1" w14:textId="26B832AC" w:rsidR="00486D40" w:rsidRPr="00F55D79" w:rsidRDefault="00486D40" w:rsidP="00486D40">
            <w:pPr>
              <w:tabs>
                <w:tab w:val="left" w:pos="0"/>
                <w:tab w:val="left" w:pos="3720"/>
              </w:tabs>
              <w:outlineLvl w:val="0"/>
              <w:rPr>
                <w:rFonts w:cs="Arial"/>
                <w:szCs w:val="20"/>
              </w:rPr>
            </w:pPr>
            <w:r w:rsidRPr="00F55D79">
              <w:t>CLO2</w:t>
            </w:r>
          </w:p>
        </w:tc>
      </w:tr>
      <w:tr w:rsidR="00486D40" w:rsidRPr="00F55D79"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486D40" w:rsidRPr="00F55D79" w:rsidRDefault="00486D40" w:rsidP="00486D40">
            <w:pPr>
              <w:tabs>
                <w:tab w:val="left" w:pos="0"/>
                <w:tab w:val="left" w:pos="3720"/>
              </w:tabs>
              <w:outlineLvl w:val="0"/>
              <w:rPr>
                <w:rFonts w:eastAsia="Arial" w:cs="Arial"/>
                <w:i/>
                <w:iCs/>
              </w:rPr>
            </w:pPr>
            <w:r w:rsidRPr="00F55D79">
              <w:rPr>
                <w:rFonts w:eastAsia="Arial" w:cs="Arial"/>
                <w:b/>
                <w:bCs/>
                <w:i/>
                <w:iCs/>
                <w:sz w:val="22"/>
                <w:szCs w:val="22"/>
              </w:rPr>
              <w:t>Resources, Activities, and Preparation</w:t>
            </w:r>
          </w:p>
          <w:p w14:paraId="426DE66E" w14:textId="6860CDC9" w:rsidR="00486D40" w:rsidRPr="00F55D79" w:rsidRDefault="00486D40" w:rsidP="00486D40">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486D40" w:rsidRPr="00F55D79" w:rsidRDefault="00486D40" w:rsidP="00486D40">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auto"/>
            </w:tcBorders>
            <w:shd w:val="clear" w:color="auto" w:fill="D8D9DA"/>
          </w:tcPr>
          <w:p w14:paraId="362CAE44" w14:textId="77777777" w:rsidR="00486D40" w:rsidRPr="00F55D79" w:rsidRDefault="00486D40" w:rsidP="00486D40">
            <w:pPr>
              <w:tabs>
                <w:tab w:val="left" w:pos="0"/>
                <w:tab w:val="left" w:pos="3720"/>
              </w:tabs>
              <w:outlineLvl w:val="0"/>
              <w:rPr>
                <w:rFonts w:eastAsia="Arial" w:cs="Arial"/>
                <w:b/>
                <w:bCs/>
                <w:i/>
                <w:iCs/>
              </w:rPr>
            </w:pPr>
            <w:r w:rsidRPr="00F55D79">
              <w:rPr>
                <w:rFonts w:eastAsia="Arial" w:cs="Arial"/>
                <w:b/>
                <w:bCs/>
                <w:i/>
                <w:iCs/>
              </w:rPr>
              <w:t>AIE</w:t>
            </w:r>
          </w:p>
        </w:tc>
      </w:tr>
      <w:tr w:rsidR="00486D40" w:rsidRPr="00F55D79"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54DD9950" w:rsidR="00486D40" w:rsidRPr="00F55D79" w:rsidRDefault="00486D40" w:rsidP="00486D40">
            <w:pPr>
              <w:tabs>
                <w:tab w:val="left" w:pos="2329"/>
              </w:tabs>
              <w:rPr>
                <w:rFonts w:eastAsia="Arial" w:cs="Arial"/>
                <w:b/>
                <w:bCs/>
              </w:rPr>
            </w:pPr>
            <w:r w:rsidRPr="00F55D79">
              <w:rPr>
                <w:rFonts w:eastAsia="Arial" w:cs="Arial"/>
                <w:b/>
                <w:bCs/>
              </w:rPr>
              <w:t>Reading</w:t>
            </w:r>
          </w:p>
          <w:p w14:paraId="1AA4D714" w14:textId="77777777" w:rsidR="00486D40" w:rsidRPr="00F55D79" w:rsidRDefault="00486D40" w:rsidP="00486D40">
            <w:pPr>
              <w:tabs>
                <w:tab w:val="left" w:pos="2329"/>
              </w:tabs>
              <w:rPr>
                <w:rFonts w:cs="Arial"/>
                <w:b/>
                <w:szCs w:val="20"/>
              </w:rPr>
            </w:pPr>
          </w:p>
          <w:p w14:paraId="40DBD742" w14:textId="04BA84DD" w:rsidR="00486D40" w:rsidRPr="00F55D79" w:rsidRDefault="00486D40" w:rsidP="00486D40">
            <w:pPr>
              <w:pStyle w:val="AssignmentsLevel1"/>
            </w:pPr>
            <w:r w:rsidRPr="00F55D79">
              <w:rPr>
                <w:b/>
              </w:rPr>
              <w:t>Read</w:t>
            </w:r>
            <w:r w:rsidRPr="00F55D79">
              <w:t xml:space="preserve"> Ch. 4 of </w:t>
            </w:r>
            <w:r w:rsidRPr="00F55D79">
              <w:rPr>
                <w:i/>
              </w:rPr>
              <w:t>The Law and Special Education</w:t>
            </w:r>
            <w:r w:rsidRPr="00F55D79">
              <w:t>.</w:t>
            </w:r>
          </w:p>
        </w:tc>
        <w:tc>
          <w:tcPr>
            <w:tcW w:w="1440" w:type="dxa"/>
            <w:tcBorders>
              <w:left w:val="single" w:sz="4" w:space="0" w:color="000000" w:themeColor="text1"/>
            </w:tcBorders>
            <w:shd w:val="clear" w:color="auto" w:fill="FFFFFF" w:themeFill="background1"/>
          </w:tcPr>
          <w:p w14:paraId="4CDDD345" w14:textId="14314957" w:rsidR="00486D40" w:rsidRPr="00F55D79" w:rsidRDefault="00486D40" w:rsidP="00486D40">
            <w:pPr>
              <w:rPr>
                <w:rFonts w:cs="Arial"/>
                <w:szCs w:val="20"/>
              </w:rPr>
            </w:pPr>
            <w:r w:rsidRPr="00F55D79">
              <w:rPr>
                <w:rFonts w:cs="Arial"/>
                <w:szCs w:val="20"/>
              </w:rPr>
              <w:t>2.1, 2.2</w:t>
            </w:r>
          </w:p>
        </w:tc>
        <w:tc>
          <w:tcPr>
            <w:tcW w:w="1440" w:type="dxa"/>
            <w:tcBorders>
              <w:left w:val="single" w:sz="4" w:space="0" w:color="000000" w:themeColor="text1"/>
            </w:tcBorders>
            <w:shd w:val="clear" w:color="auto" w:fill="FFFFFF" w:themeFill="background1"/>
          </w:tcPr>
          <w:p w14:paraId="74FEE52A" w14:textId="77777777" w:rsidR="00486D40" w:rsidRPr="00F55D79" w:rsidRDefault="00486D40" w:rsidP="00486D40">
            <w:pPr>
              <w:rPr>
                <w:rFonts w:cs="Arial"/>
                <w:szCs w:val="20"/>
              </w:rPr>
            </w:pPr>
          </w:p>
        </w:tc>
      </w:tr>
      <w:tr w:rsidR="00486D40" w:rsidRPr="00F55D79"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135DC26A" w:rsidR="00486D40" w:rsidRPr="00F55D79" w:rsidRDefault="00486D40" w:rsidP="00486D40">
            <w:pPr>
              <w:tabs>
                <w:tab w:val="left" w:pos="2329"/>
              </w:tabs>
              <w:rPr>
                <w:rFonts w:eastAsia="Arial" w:cs="Arial"/>
                <w:b/>
                <w:bCs/>
              </w:rPr>
            </w:pPr>
            <w:r w:rsidRPr="00F55D79">
              <w:rPr>
                <w:rFonts w:eastAsia="Arial" w:cs="Arial"/>
                <w:b/>
                <w:bCs/>
              </w:rPr>
              <w:t>Videos</w:t>
            </w:r>
          </w:p>
          <w:p w14:paraId="70D05EAF" w14:textId="77777777" w:rsidR="00486D40" w:rsidRPr="00F55D79" w:rsidRDefault="00486D40" w:rsidP="00486D40">
            <w:pPr>
              <w:tabs>
                <w:tab w:val="left" w:pos="2329"/>
              </w:tabs>
              <w:rPr>
                <w:rFonts w:cs="Arial"/>
                <w:b/>
                <w:szCs w:val="20"/>
              </w:rPr>
            </w:pPr>
          </w:p>
          <w:p w14:paraId="763EAD3F" w14:textId="77777777" w:rsidR="00486D40" w:rsidRDefault="00486D40" w:rsidP="00486D40">
            <w:pPr>
              <w:pStyle w:val="AssignmentsLevel1"/>
            </w:pPr>
            <w:r w:rsidRPr="00F55D79">
              <w:rPr>
                <w:b/>
              </w:rPr>
              <w:t>Watch</w:t>
            </w:r>
            <w:r w:rsidRPr="00F55D79">
              <w:t xml:space="preserve"> the following:</w:t>
            </w:r>
          </w:p>
          <w:p w14:paraId="644881BE" w14:textId="77777777" w:rsidR="00877E98" w:rsidRPr="00F55D79" w:rsidRDefault="00877E98" w:rsidP="00486D40">
            <w:pPr>
              <w:pStyle w:val="AssignmentsLevel1"/>
            </w:pPr>
          </w:p>
          <w:p w14:paraId="205C8F98" w14:textId="77777777" w:rsidR="00486D40" w:rsidRPr="00F55D79" w:rsidRDefault="006C3B0F" w:rsidP="00486D40">
            <w:pPr>
              <w:pStyle w:val="AssignmentsLevel2"/>
            </w:pPr>
            <w:hyperlink r:id="rId26" w:history="1">
              <w:r w:rsidR="00486D40" w:rsidRPr="00F55D79">
                <w:rPr>
                  <w:rStyle w:val="Hyperlink"/>
                </w:rPr>
                <w:t>"Lead On" - Americans with Disabilities Act 23 years later</w:t>
              </w:r>
            </w:hyperlink>
            <w:r w:rsidR="00486D40" w:rsidRPr="00F55D79">
              <w:t xml:space="preserve"> (3:43)</w:t>
            </w:r>
          </w:p>
          <w:p w14:paraId="6B530753" w14:textId="77777777" w:rsidR="00486D40" w:rsidRPr="00F55D79" w:rsidRDefault="006C3B0F" w:rsidP="00486D40">
            <w:pPr>
              <w:pStyle w:val="AssignmentsLevel2"/>
            </w:pPr>
            <w:hyperlink r:id="rId27" w:history="1">
              <w:r w:rsidR="00486D40" w:rsidRPr="00F55D79">
                <w:rPr>
                  <w:rStyle w:val="Hyperlink"/>
                </w:rPr>
                <w:t>IDEA: Individuals with Disabilities Education Act: History and Summary</w:t>
              </w:r>
            </w:hyperlink>
            <w:r w:rsidR="00486D40" w:rsidRPr="00F55D79">
              <w:t xml:space="preserve"> (3:22)</w:t>
            </w:r>
          </w:p>
          <w:p w14:paraId="1A12C794" w14:textId="77777777" w:rsidR="00486D40" w:rsidRPr="00F55D79" w:rsidRDefault="00486D40" w:rsidP="00486D40">
            <w:pPr>
              <w:pStyle w:val="AssignmentsLevel2"/>
              <w:numPr>
                <w:ilvl w:val="0"/>
                <w:numId w:val="0"/>
              </w:numPr>
            </w:pPr>
          </w:p>
          <w:p w14:paraId="04CD542B" w14:textId="41DE74FA" w:rsidR="00486D40" w:rsidRPr="00F55D79" w:rsidRDefault="00A64222" w:rsidP="00486D40">
            <w:pPr>
              <w:pStyle w:val="AssignmentsLevel2"/>
              <w:numPr>
                <w:ilvl w:val="0"/>
                <w:numId w:val="0"/>
              </w:numPr>
            </w:pPr>
            <w:r w:rsidRPr="002E0F7A">
              <w:rPr>
                <w:b/>
              </w:rPr>
              <w:t>Post</w:t>
            </w:r>
            <w:r w:rsidRPr="002E0F7A">
              <w:t xml:space="preserve"> your comments or question</w:t>
            </w:r>
            <w:r>
              <w:t xml:space="preserve">s in the </w:t>
            </w:r>
            <w:r w:rsidR="00877E98">
              <w:t>W</w:t>
            </w:r>
            <w:r>
              <w:t>eek 2</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54229B02" w14:textId="0B83DB2A" w:rsidR="00486D40" w:rsidRPr="00F55D79" w:rsidRDefault="00486D40" w:rsidP="00486D40">
            <w:pPr>
              <w:rPr>
                <w:rFonts w:cs="Arial"/>
                <w:szCs w:val="20"/>
              </w:rPr>
            </w:pPr>
            <w:r w:rsidRPr="00F55D79">
              <w:rPr>
                <w:rFonts w:cs="Arial"/>
                <w:szCs w:val="20"/>
              </w:rPr>
              <w:t>2.1, 2.2</w:t>
            </w:r>
          </w:p>
        </w:tc>
        <w:tc>
          <w:tcPr>
            <w:tcW w:w="1440" w:type="dxa"/>
            <w:tcBorders>
              <w:left w:val="single" w:sz="4" w:space="0" w:color="000000" w:themeColor="text1"/>
            </w:tcBorders>
            <w:shd w:val="clear" w:color="auto" w:fill="FFFFFF" w:themeFill="background1"/>
          </w:tcPr>
          <w:p w14:paraId="4EA18E11" w14:textId="3439C69D" w:rsidR="00486D40" w:rsidRPr="00F55D79" w:rsidRDefault="00486D40" w:rsidP="00486D40">
            <w:pPr>
              <w:rPr>
                <w:rFonts w:cs="Arial"/>
                <w:szCs w:val="20"/>
              </w:rPr>
            </w:pPr>
            <w:r w:rsidRPr="00F55D79">
              <w:rPr>
                <w:rFonts w:cs="Arial"/>
                <w:szCs w:val="20"/>
              </w:rPr>
              <w:t>Video: 1 hour</w:t>
            </w:r>
          </w:p>
        </w:tc>
      </w:tr>
      <w:tr w:rsidR="00486D40" w:rsidRPr="00F55D79"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486D40" w:rsidRPr="00F55D79" w:rsidRDefault="00486D40" w:rsidP="00486D40">
            <w:pPr>
              <w:tabs>
                <w:tab w:val="left" w:pos="0"/>
                <w:tab w:val="left" w:pos="3720"/>
              </w:tabs>
              <w:outlineLvl w:val="0"/>
              <w:rPr>
                <w:rFonts w:eastAsia="Arial" w:cs="Arial"/>
                <w:i/>
                <w:iCs/>
              </w:rPr>
            </w:pPr>
            <w:r w:rsidRPr="00F55D79">
              <w:rPr>
                <w:rFonts w:eastAsia="Arial" w:cs="Arial"/>
                <w:b/>
                <w:bCs/>
                <w:i/>
                <w:iCs/>
                <w:sz w:val="22"/>
                <w:szCs w:val="22"/>
              </w:rPr>
              <w:t>Graded Assignments</w:t>
            </w:r>
          </w:p>
          <w:p w14:paraId="1B5736DD" w14:textId="2BF18DAA" w:rsidR="00486D40" w:rsidRPr="00F55D79" w:rsidRDefault="00486D40" w:rsidP="00486D40">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486D40" w:rsidRPr="00F55D79" w:rsidRDefault="00486D40" w:rsidP="00486D40">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486D40" w:rsidRPr="00F55D79" w:rsidRDefault="00486D40" w:rsidP="00486D40">
            <w:pPr>
              <w:rPr>
                <w:rFonts w:eastAsia="Arial" w:cs="Arial"/>
                <w:b/>
                <w:bCs/>
                <w:i/>
                <w:iCs/>
              </w:rPr>
            </w:pPr>
            <w:r w:rsidRPr="00F55D79">
              <w:rPr>
                <w:rFonts w:eastAsia="Arial" w:cs="Arial"/>
                <w:b/>
                <w:bCs/>
                <w:i/>
                <w:iCs/>
              </w:rPr>
              <w:t>AIE</w:t>
            </w:r>
          </w:p>
        </w:tc>
      </w:tr>
      <w:tr w:rsidR="00486D40" w:rsidRPr="00F55D79" w14:paraId="41FEFF8C" w14:textId="77777777" w:rsidTr="4948C66D">
        <w:tc>
          <w:tcPr>
            <w:tcW w:w="10170" w:type="dxa"/>
            <w:gridSpan w:val="2"/>
            <w:tcMar>
              <w:top w:w="115" w:type="dxa"/>
              <w:left w:w="115" w:type="dxa"/>
              <w:bottom w:w="115" w:type="dxa"/>
              <w:right w:w="115" w:type="dxa"/>
            </w:tcMar>
          </w:tcPr>
          <w:p w14:paraId="7D886497" w14:textId="77777777" w:rsidR="00F55D79" w:rsidRPr="00F55D79" w:rsidRDefault="00F55D79" w:rsidP="00F55D79">
            <w:pPr>
              <w:tabs>
                <w:tab w:val="left" w:pos="2329"/>
              </w:tabs>
              <w:rPr>
                <w:b/>
                <w:szCs w:val="20"/>
              </w:rPr>
            </w:pPr>
            <w:r w:rsidRPr="00F55D79">
              <w:rPr>
                <w:b/>
                <w:szCs w:val="20"/>
              </w:rPr>
              <w:t>IDEA Presentation</w:t>
            </w:r>
          </w:p>
          <w:p w14:paraId="7487F3DB" w14:textId="77777777" w:rsidR="00F55D79" w:rsidRPr="00F55D79" w:rsidRDefault="00F55D79" w:rsidP="00F55D79">
            <w:pPr>
              <w:tabs>
                <w:tab w:val="left" w:pos="2329"/>
              </w:tabs>
              <w:rPr>
                <w:b/>
                <w:szCs w:val="20"/>
              </w:rPr>
            </w:pPr>
          </w:p>
          <w:p w14:paraId="1EA31444" w14:textId="0E3A5F62" w:rsidR="00F55D79" w:rsidRPr="00F55D79" w:rsidRDefault="00F55D79" w:rsidP="00F55D79">
            <w:pPr>
              <w:tabs>
                <w:tab w:val="left" w:pos="2329"/>
              </w:tabs>
              <w:rPr>
                <w:szCs w:val="20"/>
              </w:rPr>
            </w:pPr>
            <w:r w:rsidRPr="00F55D79">
              <w:rPr>
                <w:b/>
                <w:szCs w:val="20"/>
              </w:rPr>
              <w:t>Imagine</w:t>
            </w:r>
            <w:r w:rsidRPr="00F55D79">
              <w:rPr>
                <w:szCs w:val="20"/>
              </w:rPr>
              <w:t xml:space="preserve"> you have been instructed to develop a training on IDEA for your fellow educators.</w:t>
            </w:r>
          </w:p>
          <w:p w14:paraId="714D4A58" w14:textId="77777777" w:rsidR="00F55D79" w:rsidRPr="00F55D79" w:rsidRDefault="00F55D79" w:rsidP="00F55D79">
            <w:pPr>
              <w:tabs>
                <w:tab w:val="left" w:pos="2329"/>
              </w:tabs>
              <w:rPr>
                <w:szCs w:val="20"/>
              </w:rPr>
            </w:pPr>
          </w:p>
          <w:p w14:paraId="3D2A0369" w14:textId="7069EDCB" w:rsidR="00F55D79" w:rsidRPr="00F55D79" w:rsidRDefault="00F55D79" w:rsidP="00F55D79">
            <w:pPr>
              <w:tabs>
                <w:tab w:val="left" w:pos="2329"/>
              </w:tabs>
              <w:rPr>
                <w:szCs w:val="20"/>
              </w:rPr>
            </w:pPr>
            <w:r w:rsidRPr="00F55D79">
              <w:rPr>
                <w:b/>
                <w:szCs w:val="20"/>
              </w:rPr>
              <w:t>Create</w:t>
            </w:r>
            <w:r w:rsidRPr="00F55D79">
              <w:rPr>
                <w:szCs w:val="20"/>
              </w:rPr>
              <w:t xml:space="preserve"> a 10- to 15-minute narrated presentation on the topic you chose in </w:t>
            </w:r>
            <w:r w:rsidR="00877E98">
              <w:rPr>
                <w:szCs w:val="20"/>
              </w:rPr>
              <w:t>W</w:t>
            </w:r>
            <w:r w:rsidRPr="00F55D79">
              <w:rPr>
                <w:szCs w:val="20"/>
              </w:rPr>
              <w:t>eek 1 using Microsoft</w:t>
            </w:r>
            <w:r w:rsidRPr="00F55D79">
              <w:rPr>
                <w:szCs w:val="20"/>
                <w:vertAlign w:val="superscript"/>
              </w:rPr>
              <w:t>®</w:t>
            </w:r>
            <w:r w:rsidRPr="00F55D79">
              <w:rPr>
                <w:szCs w:val="20"/>
              </w:rPr>
              <w:t xml:space="preserve"> PowerPoint</w:t>
            </w:r>
            <w:r w:rsidR="00095B4F">
              <w:rPr>
                <w:vertAlign w:val="superscript"/>
              </w:rPr>
              <w:t>®</w:t>
            </w:r>
            <w:r w:rsidRPr="00F55D79">
              <w:rPr>
                <w:szCs w:val="20"/>
              </w:rPr>
              <w:t>, or an online tool of your choice, in which you complete the following:</w:t>
            </w:r>
          </w:p>
          <w:p w14:paraId="0FD1AD49" w14:textId="77777777" w:rsidR="00F55D79" w:rsidRPr="00F55D79" w:rsidRDefault="00F55D79" w:rsidP="00F55D79">
            <w:pPr>
              <w:tabs>
                <w:tab w:val="left" w:pos="2329"/>
              </w:tabs>
              <w:rPr>
                <w:szCs w:val="20"/>
              </w:rPr>
            </w:pPr>
          </w:p>
          <w:p w14:paraId="5CF306F6" w14:textId="3D034E20" w:rsidR="00F55D79" w:rsidRPr="00F55D79" w:rsidRDefault="00F55D79" w:rsidP="00F55D79">
            <w:pPr>
              <w:pStyle w:val="AssignmentsLevel2"/>
            </w:pPr>
            <w:r w:rsidRPr="00F55D79">
              <w:t>Topic 1</w:t>
            </w:r>
            <w:r w:rsidR="00877E98">
              <w:br/>
            </w:r>
          </w:p>
          <w:p w14:paraId="79F190B3" w14:textId="65F757E0" w:rsidR="00F55D79" w:rsidRPr="00F55D79" w:rsidRDefault="00F55D79" w:rsidP="00F55D79">
            <w:pPr>
              <w:pStyle w:val="AssignmentsLevel3"/>
            </w:pPr>
            <w:r w:rsidRPr="00F55D79">
              <w:t>Identify the purpose of IDEA and its subsequent amendments.</w:t>
            </w:r>
          </w:p>
          <w:p w14:paraId="4349124C" w14:textId="1836E149" w:rsidR="00F55D79" w:rsidRPr="00F55D79" w:rsidRDefault="00F55D79" w:rsidP="00F55D79">
            <w:pPr>
              <w:pStyle w:val="AssignmentsLevel3"/>
            </w:pPr>
            <w:r w:rsidRPr="00F55D79">
              <w:t>Provide a chronology of IDEA amendments</w:t>
            </w:r>
            <w:r w:rsidR="00877E98">
              <w:t>,</w:t>
            </w:r>
            <w:r w:rsidRPr="00F55D79">
              <w:t xml:space="preserve"> beginning with the Education for All Handicapped Children Act of 1975 through today. </w:t>
            </w:r>
            <w:r w:rsidR="00877E98">
              <w:br/>
            </w:r>
          </w:p>
          <w:p w14:paraId="295B82BE" w14:textId="0C6D71EF" w:rsidR="00F55D79" w:rsidRPr="00F55D79" w:rsidRDefault="00F55D79" w:rsidP="00F55D79">
            <w:pPr>
              <w:pStyle w:val="AssignmentsLevel2"/>
            </w:pPr>
            <w:r w:rsidRPr="00F55D79">
              <w:t>Topic 2</w:t>
            </w:r>
            <w:r w:rsidR="00877E98">
              <w:br/>
            </w:r>
          </w:p>
          <w:p w14:paraId="654FBD68" w14:textId="3BC901EC" w:rsidR="00F55D79" w:rsidRPr="00F55D79" w:rsidRDefault="00F55D79" w:rsidP="00F55D79">
            <w:pPr>
              <w:pStyle w:val="AssignmentsLevel3"/>
            </w:pPr>
            <w:r w:rsidRPr="00F55D79">
              <w:t>Identify the key aspects of each amendment.</w:t>
            </w:r>
          </w:p>
          <w:p w14:paraId="3F2229C7" w14:textId="5DB88B14" w:rsidR="00F55D79" w:rsidRPr="00F55D79" w:rsidRDefault="00F55D79" w:rsidP="00F55D79">
            <w:pPr>
              <w:pStyle w:val="AssignmentsLevel3"/>
            </w:pPr>
            <w:r w:rsidRPr="00F55D79">
              <w:t>Explain how each amendment has added value to IDEA.</w:t>
            </w:r>
            <w:r w:rsidR="00877E98">
              <w:br/>
            </w:r>
          </w:p>
          <w:p w14:paraId="3CB9F8B9" w14:textId="0BBC7362" w:rsidR="00F55D79" w:rsidRPr="00F55D79" w:rsidRDefault="00F55D79" w:rsidP="00F55D79">
            <w:pPr>
              <w:pStyle w:val="AssignmentsLevel2"/>
            </w:pPr>
            <w:r w:rsidRPr="00F55D79">
              <w:t>Topic 3</w:t>
            </w:r>
            <w:r w:rsidR="00877E98">
              <w:br/>
            </w:r>
          </w:p>
          <w:p w14:paraId="1CA99FD2" w14:textId="6BDDF2D6" w:rsidR="00F55D79" w:rsidRPr="00F55D79" w:rsidRDefault="00F55D79" w:rsidP="00F55D79">
            <w:pPr>
              <w:pStyle w:val="AssignmentsLevel3"/>
            </w:pPr>
            <w:r w:rsidRPr="00F55D79">
              <w:t>Identify the eight components of IDEA.</w:t>
            </w:r>
          </w:p>
          <w:p w14:paraId="3264FDAD" w14:textId="77777777" w:rsidR="00F55D79" w:rsidRPr="00F55D79" w:rsidRDefault="00F55D79" w:rsidP="00F55D79">
            <w:pPr>
              <w:pStyle w:val="AssignmentsLevel3"/>
            </w:pPr>
            <w:r w:rsidRPr="00F55D79">
              <w:t>Analyze how the eight components affect the provision of education for students with disabilities.</w:t>
            </w:r>
          </w:p>
          <w:p w14:paraId="6764AD23" w14:textId="77777777" w:rsidR="00F55D79" w:rsidRPr="00F55D79" w:rsidRDefault="00F55D79" w:rsidP="00F55D79">
            <w:pPr>
              <w:pStyle w:val="AssignmentsLevel3"/>
            </w:pPr>
            <w:r w:rsidRPr="00F55D79">
              <w:t>Explain how the eight components of IDEA improve public education.</w:t>
            </w:r>
          </w:p>
          <w:p w14:paraId="1C530902" w14:textId="77777777" w:rsidR="00F55D79" w:rsidRPr="00F55D79" w:rsidRDefault="00F55D79" w:rsidP="00F55D79">
            <w:pPr>
              <w:rPr>
                <w:szCs w:val="20"/>
              </w:rPr>
            </w:pPr>
          </w:p>
          <w:p w14:paraId="78DAF2D6" w14:textId="7466043A" w:rsidR="00F55D79" w:rsidRPr="00F55D79" w:rsidRDefault="00F55D79" w:rsidP="00F55D79">
            <w:pPr>
              <w:rPr>
                <w:szCs w:val="20"/>
              </w:rPr>
            </w:pPr>
            <w:r w:rsidRPr="00F55D79">
              <w:rPr>
                <w:b/>
                <w:szCs w:val="20"/>
              </w:rPr>
              <w:t>Post</w:t>
            </w:r>
            <w:r w:rsidRPr="00F55D79">
              <w:rPr>
                <w:szCs w:val="20"/>
              </w:rPr>
              <w:t xml:space="preserve"> your presentation file or a link to your presentation to the IDEA Presentation discussion forum by 11:59 pm Thursday.</w:t>
            </w:r>
          </w:p>
          <w:p w14:paraId="3369EDBF" w14:textId="77777777" w:rsidR="00F55D79" w:rsidRPr="00F55D79" w:rsidRDefault="00F55D79" w:rsidP="00F55D79">
            <w:pPr>
              <w:rPr>
                <w:szCs w:val="20"/>
              </w:rPr>
            </w:pPr>
          </w:p>
          <w:p w14:paraId="01D29441" w14:textId="77777777" w:rsidR="00F55D79" w:rsidRPr="00F55D79" w:rsidRDefault="00F55D79" w:rsidP="00F55D79">
            <w:pPr>
              <w:rPr>
                <w:szCs w:val="20"/>
              </w:rPr>
            </w:pPr>
            <w:r w:rsidRPr="00F55D79">
              <w:rPr>
                <w:b/>
                <w:szCs w:val="20"/>
              </w:rPr>
              <w:t>Review</w:t>
            </w:r>
            <w:r w:rsidRPr="00F55D79">
              <w:rPr>
                <w:szCs w:val="20"/>
              </w:rPr>
              <w:t xml:space="preserve"> the feedback on your presentation and make revisions as appropriate.</w:t>
            </w:r>
          </w:p>
          <w:p w14:paraId="068E2941" w14:textId="77777777" w:rsidR="00F55D79" w:rsidRPr="00F55D79" w:rsidRDefault="00F55D79" w:rsidP="00F55D79">
            <w:pPr>
              <w:rPr>
                <w:szCs w:val="20"/>
              </w:rPr>
            </w:pPr>
          </w:p>
          <w:p w14:paraId="298AD8E5" w14:textId="44CD39BE" w:rsidR="00486D40" w:rsidRPr="00F55D79" w:rsidRDefault="00F55D79" w:rsidP="00F55D79">
            <w:pPr>
              <w:rPr>
                <w:szCs w:val="20"/>
              </w:rPr>
            </w:pPr>
            <w:r w:rsidRPr="00F55D79">
              <w:rPr>
                <w:b/>
                <w:szCs w:val="20"/>
              </w:rPr>
              <w:t xml:space="preserve">Submit </w:t>
            </w:r>
            <w:r w:rsidRPr="00F55D79">
              <w:rPr>
                <w:szCs w:val="20"/>
              </w:rPr>
              <w:t>your original and final presentations to Blackboard by 11:59pm Sunday.</w:t>
            </w:r>
          </w:p>
        </w:tc>
        <w:tc>
          <w:tcPr>
            <w:tcW w:w="1440" w:type="dxa"/>
          </w:tcPr>
          <w:p w14:paraId="4EAF8968" w14:textId="5B97D738" w:rsidR="00486D40" w:rsidRPr="00F55D79" w:rsidRDefault="00F55D79" w:rsidP="00486D40">
            <w:pPr>
              <w:tabs>
                <w:tab w:val="left" w:pos="2329"/>
              </w:tabs>
              <w:rPr>
                <w:rFonts w:cs="Arial"/>
                <w:szCs w:val="20"/>
              </w:rPr>
            </w:pPr>
            <w:r w:rsidRPr="00F55D79">
              <w:rPr>
                <w:rFonts w:cs="Arial"/>
                <w:szCs w:val="20"/>
              </w:rPr>
              <w:t>2.1, 2.2</w:t>
            </w:r>
          </w:p>
        </w:tc>
        <w:tc>
          <w:tcPr>
            <w:tcW w:w="1440" w:type="dxa"/>
          </w:tcPr>
          <w:p w14:paraId="3F3727CF" w14:textId="000E295D" w:rsidR="00486D40" w:rsidRPr="00F55D79" w:rsidRDefault="000200EF" w:rsidP="00486D40">
            <w:pPr>
              <w:tabs>
                <w:tab w:val="left" w:pos="2329"/>
              </w:tabs>
              <w:rPr>
                <w:rFonts w:cs="Arial"/>
                <w:szCs w:val="20"/>
              </w:rPr>
            </w:pPr>
            <w:r>
              <w:rPr>
                <w:rFonts w:cs="Arial"/>
                <w:szCs w:val="20"/>
              </w:rPr>
              <w:t>L</w:t>
            </w:r>
            <w:r w:rsidR="001D4D8F">
              <w:rPr>
                <w:rFonts w:cs="Arial"/>
                <w:szCs w:val="20"/>
              </w:rPr>
              <w:t>ibrary Research &amp; peer review: 3</w:t>
            </w:r>
            <w:r>
              <w:rPr>
                <w:rFonts w:cs="Arial"/>
                <w:szCs w:val="20"/>
              </w:rPr>
              <w:t xml:space="preserve"> hours</w:t>
            </w:r>
          </w:p>
        </w:tc>
      </w:tr>
      <w:tr w:rsidR="00B22E42" w:rsidRPr="00F55D79" w14:paraId="661E9879" w14:textId="77777777" w:rsidTr="4948C66D">
        <w:tc>
          <w:tcPr>
            <w:tcW w:w="10170" w:type="dxa"/>
            <w:gridSpan w:val="2"/>
            <w:tcMar>
              <w:top w:w="115" w:type="dxa"/>
              <w:left w:w="115" w:type="dxa"/>
              <w:bottom w:w="115" w:type="dxa"/>
              <w:right w:w="115" w:type="dxa"/>
            </w:tcMar>
          </w:tcPr>
          <w:p w14:paraId="36CE6017" w14:textId="0D4DB642" w:rsidR="00B22E42" w:rsidRDefault="00B22E42" w:rsidP="00B22E42">
            <w:pPr>
              <w:rPr>
                <w:b/>
                <w:szCs w:val="20"/>
              </w:rPr>
            </w:pPr>
            <w:r>
              <w:rPr>
                <w:b/>
                <w:szCs w:val="20"/>
              </w:rPr>
              <w:t xml:space="preserve">Discussion: </w:t>
            </w:r>
            <w:r w:rsidRPr="00B22E42">
              <w:rPr>
                <w:b/>
                <w:szCs w:val="20"/>
              </w:rPr>
              <w:t>IDEA Presentation</w:t>
            </w:r>
            <w:r>
              <w:rPr>
                <w:b/>
                <w:szCs w:val="20"/>
              </w:rPr>
              <w:t xml:space="preserve"> Peer Review</w:t>
            </w:r>
          </w:p>
          <w:p w14:paraId="054473F6" w14:textId="77777777" w:rsidR="00B22E42" w:rsidRDefault="00B22E42" w:rsidP="00B22E42">
            <w:pPr>
              <w:rPr>
                <w:b/>
                <w:szCs w:val="20"/>
              </w:rPr>
            </w:pPr>
          </w:p>
          <w:p w14:paraId="4769C5BD" w14:textId="718E9058" w:rsidR="00B22E42" w:rsidRPr="00B22E42" w:rsidRDefault="00B22E42" w:rsidP="00B22E42">
            <w:pPr>
              <w:rPr>
                <w:szCs w:val="20"/>
              </w:rPr>
            </w:pPr>
            <w:r>
              <w:rPr>
                <w:b/>
                <w:szCs w:val="20"/>
              </w:rPr>
              <w:t xml:space="preserve">Review </w:t>
            </w:r>
            <w:r w:rsidRPr="00B22E42">
              <w:rPr>
                <w:szCs w:val="20"/>
              </w:rPr>
              <w:t>all the presentations.</w:t>
            </w:r>
          </w:p>
          <w:p w14:paraId="6C1FC45E" w14:textId="77777777" w:rsidR="00B22E42" w:rsidRDefault="00B22E42" w:rsidP="00B22E42">
            <w:pPr>
              <w:rPr>
                <w:b/>
                <w:szCs w:val="20"/>
              </w:rPr>
            </w:pPr>
          </w:p>
          <w:p w14:paraId="38ADBE02" w14:textId="10EBF6DA" w:rsidR="00B22E42" w:rsidRPr="00F55D79" w:rsidRDefault="00B22E42" w:rsidP="00B22E42">
            <w:pPr>
              <w:rPr>
                <w:szCs w:val="20"/>
              </w:rPr>
            </w:pPr>
            <w:r w:rsidRPr="00F55D79">
              <w:rPr>
                <w:b/>
                <w:szCs w:val="20"/>
              </w:rPr>
              <w:t>Post</w:t>
            </w:r>
            <w:r w:rsidRPr="00F55D79">
              <w:rPr>
                <w:szCs w:val="20"/>
              </w:rPr>
              <w:t xml:space="preserve"> feedback on the other two topics you did not create a presentation on by 11:59 pm Saturday. Focus on the relationship of the other topics to your presentation topic.  </w:t>
            </w:r>
          </w:p>
          <w:p w14:paraId="7C5F224C" w14:textId="77777777" w:rsidR="00B22E42" w:rsidRPr="00F55D79" w:rsidRDefault="00B22E42" w:rsidP="00B22E42">
            <w:pPr>
              <w:rPr>
                <w:szCs w:val="20"/>
              </w:rPr>
            </w:pPr>
          </w:p>
          <w:p w14:paraId="2D867758" w14:textId="2A317EBF" w:rsidR="00B22E42" w:rsidRPr="00F55D79" w:rsidRDefault="00B22E42" w:rsidP="002460F3">
            <w:pPr>
              <w:rPr>
                <w:b/>
                <w:szCs w:val="20"/>
              </w:rPr>
            </w:pPr>
            <w:r w:rsidRPr="00F55D79">
              <w:rPr>
                <w:szCs w:val="20"/>
              </w:rPr>
              <w:t>For example, if you created a presentation on topic 1</w:t>
            </w:r>
            <w:r w:rsidR="002460F3">
              <w:rPr>
                <w:szCs w:val="20"/>
              </w:rPr>
              <w:t>, y</w:t>
            </w:r>
            <w:r w:rsidRPr="00F55D79">
              <w:rPr>
                <w:szCs w:val="20"/>
              </w:rPr>
              <w:t>ou would choose a classmate who created a presentation on topic 2 and provide feedback that focuses on the relationship between topic</w:t>
            </w:r>
            <w:r w:rsidR="002460F3">
              <w:rPr>
                <w:szCs w:val="20"/>
              </w:rPr>
              <w:t>s</w:t>
            </w:r>
            <w:r w:rsidRPr="00F55D79">
              <w:rPr>
                <w:szCs w:val="20"/>
              </w:rPr>
              <w:t xml:space="preserve"> 1 and 2. Then you would do the same for a classmate </w:t>
            </w:r>
            <w:r w:rsidR="002460F3">
              <w:rPr>
                <w:szCs w:val="20"/>
              </w:rPr>
              <w:t>who</w:t>
            </w:r>
            <w:r w:rsidR="002460F3" w:rsidRPr="00F55D79">
              <w:rPr>
                <w:szCs w:val="20"/>
              </w:rPr>
              <w:t xml:space="preserve"> </w:t>
            </w:r>
            <w:r w:rsidRPr="00F55D79">
              <w:rPr>
                <w:szCs w:val="20"/>
              </w:rPr>
              <w:t>created a presentation on topic 3.</w:t>
            </w:r>
          </w:p>
        </w:tc>
        <w:tc>
          <w:tcPr>
            <w:tcW w:w="1440" w:type="dxa"/>
          </w:tcPr>
          <w:p w14:paraId="1A9D39CC" w14:textId="071F057F" w:rsidR="00B22E42" w:rsidRPr="00F55D79" w:rsidRDefault="00B22E42" w:rsidP="00B22E42">
            <w:pPr>
              <w:tabs>
                <w:tab w:val="left" w:pos="2329"/>
              </w:tabs>
              <w:rPr>
                <w:rFonts w:cs="Arial"/>
                <w:szCs w:val="20"/>
              </w:rPr>
            </w:pPr>
            <w:r w:rsidRPr="00F55D79">
              <w:rPr>
                <w:rFonts w:cs="Arial"/>
                <w:szCs w:val="20"/>
              </w:rPr>
              <w:t>2.1, 2.2</w:t>
            </w:r>
          </w:p>
        </w:tc>
        <w:tc>
          <w:tcPr>
            <w:tcW w:w="1440" w:type="dxa"/>
          </w:tcPr>
          <w:p w14:paraId="1CBEFDE2" w14:textId="4A99281D" w:rsidR="00B22E42" w:rsidRDefault="00B22E42" w:rsidP="00B22E42">
            <w:pPr>
              <w:tabs>
                <w:tab w:val="left" w:pos="2329"/>
              </w:tabs>
              <w:rPr>
                <w:rFonts w:cs="Arial"/>
                <w:szCs w:val="20"/>
              </w:rPr>
            </w:pPr>
            <w:r w:rsidRPr="00F55D79">
              <w:t xml:space="preserve">Discussion: one post and replies to three other posts = </w:t>
            </w:r>
            <w:r w:rsidRPr="00F55D79">
              <w:rPr>
                <w:b/>
                <w:bCs/>
              </w:rPr>
              <w:t xml:space="preserve">1 hour </w:t>
            </w:r>
          </w:p>
        </w:tc>
      </w:tr>
      <w:tr w:rsidR="00B22E42" w:rsidRPr="00F55D79"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B22E42" w:rsidRPr="00F55D79" w:rsidRDefault="00B22E42" w:rsidP="00B22E42">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B22E42" w:rsidRPr="00F55D79" w:rsidRDefault="00B22E42" w:rsidP="00B22E4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B22E42" w:rsidRPr="00F55D79" w:rsidRDefault="00B22E42" w:rsidP="00B22E42">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EB00A80" w:rsidR="00B22E42" w:rsidRPr="00F55D79" w:rsidRDefault="00B22E42" w:rsidP="00B22E42">
            <w:pPr>
              <w:tabs>
                <w:tab w:val="left" w:pos="2329"/>
              </w:tabs>
              <w:rPr>
                <w:rFonts w:cs="Arial"/>
                <w:b/>
                <w:szCs w:val="20"/>
              </w:rPr>
            </w:pPr>
            <w:r>
              <w:rPr>
                <w:rFonts w:cs="Arial"/>
                <w:b/>
                <w:szCs w:val="20"/>
              </w:rPr>
              <w:t>5 hours</w:t>
            </w:r>
          </w:p>
        </w:tc>
      </w:tr>
    </w:tbl>
    <w:p w14:paraId="3E5B92DA" w14:textId="77777777" w:rsidR="00104F2B" w:rsidRPr="00F55D79" w:rsidRDefault="00104F2B" w:rsidP="0020635A">
      <w:pPr>
        <w:pStyle w:val="Heading1"/>
      </w:pPr>
    </w:p>
    <w:p w14:paraId="605FA8C4" w14:textId="77777777" w:rsidR="00100350" w:rsidRPr="00F55D79" w:rsidRDefault="00100350" w:rsidP="00104F2B">
      <w:pPr>
        <w:tabs>
          <w:tab w:val="left" w:pos="1065"/>
        </w:tabs>
      </w:pPr>
    </w:p>
    <w:p w14:paraId="729BE81E" w14:textId="6224BD0F" w:rsidR="00104F2B" w:rsidRPr="00F55D79" w:rsidRDefault="00104F2B">
      <w:r w:rsidRPr="00F55D7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55D79"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1999D64" w:rsidR="002C1641" w:rsidRPr="00F55D79" w:rsidRDefault="002C1641" w:rsidP="0020635A">
            <w:pPr>
              <w:pStyle w:val="WeeklyTopicHeading1"/>
            </w:pPr>
            <w:bookmarkStart w:id="4" w:name="weekthree"/>
            <w:bookmarkStart w:id="5" w:name="_Toc358980896"/>
            <w:bookmarkEnd w:id="4"/>
            <w:r w:rsidRPr="00F55D79">
              <w:t xml:space="preserve">Week Three: </w:t>
            </w:r>
            <w:r w:rsidR="008518D3" w:rsidRPr="008518D3">
              <w:t>Section 504 and the Americans with Disabilities Act (ADA)</w:t>
            </w:r>
            <w:bookmarkEnd w:id="5"/>
          </w:p>
        </w:tc>
        <w:tc>
          <w:tcPr>
            <w:tcW w:w="1440" w:type="dxa"/>
            <w:tcBorders>
              <w:left w:val="nil"/>
              <w:bottom w:val="single" w:sz="4" w:space="0" w:color="000000" w:themeColor="text1"/>
              <w:right w:val="nil"/>
            </w:tcBorders>
            <w:shd w:val="clear" w:color="auto" w:fill="BF2C37"/>
          </w:tcPr>
          <w:p w14:paraId="62C6F498" w14:textId="77777777" w:rsidR="002C1641" w:rsidRPr="00F55D7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F55D79" w:rsidRDefault="002C1641" w:rsidP="00FD5474">
            <w:pPr>
              <w:tabs>
                <w:tab w:val="left" w:pos="0"/>
                <w:tab w:val="left" w:pos="3720"/>
              </w:tabs>
              <w:outlineLvl w:val="0"/>
              <w:rPr>
                <w:rFonts w:cs="Arial"/>
                <w:color w:val="FFFFFF"/>
                <w:sz w:val="28"/>
                <w:szCs w:val="28"/>
              </w:rPr>
            </w:pPr>
          </w:p>
        </w:tc>
      </w:tr>
      <w:tr w:rsidR="00FD5474" w:rsidRPr="00F55D79"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F55D79" w:rsidRDefault="4948C66D" w:rsidP="4948C66D">
            <w:pPr>
              <w:tabs>
                <w:tab w:val="left" w:pos="0"/>
                <w:tab w:val="left" w:pos="3720"/>
              </w:tabs>
              <w:outlineLvl w:val="0"/>
              <w:rPr>
                <w:rFonts w:eastAsia="Arial" w:cs="Arial"/>
              </w:rPr>
            </w:pPr>
            <w:r w:rsidRPr="00F55D79">
              <w:rPr>
                <w:rFonts w:eastAsia="Arial" w:cs="Arial"/>
                <w:b/>
                <w:bCs/>
                <w:i/>
                <w:iCs/>
              </w:rPr>
              <w:t>Alignment</w:t>
            </w:r>
          </w:p>
        </w:tc>
      </w:tr>
      <w:tr w:rsidR="008518D3" w:rsidRPr="00F55D79"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56CABF3E" w:rsidR="008518D3" w:rsidRPr="00F55D79" w:rsidRDefault="008518D3" w:rsidP="008518D3">
            <w:pPr>
              <w:pStyle w:val="ObjectiveBullet"/>
              <w:numPr>
                <w:ilvl w:val="1"/>
                <w:numId w:val="9"/>
              </w:numPr>
              <w:tabs>
                <w:tab w:val="clear" w:pos="0"/>
              </w:tabs>
            </w:pPr>
            <w:r>
              <w:t>Identify the purpose and major principles of the development and subsequent revisions to Section 504 of the Rehabilitation Act of 1973 and the ADA.</w:t>
            </w:r>
          </w:p>
        </w:tc>
        <w:tc>
          <w:tcPr>
            <w:tcW w:w="2880" w:type="dxa"/>
            <w:gridSpan w:val="2"/>
            <w:tcBorders>
              <w:left w:val="nil"/>
              <w:bottom w:val="nil"/>
            </w:tcBorders>
          </w:tcPr>
          <w:p w14:paraId="7A009233" w14:textId="3B17A0D7" w:rsidR="008518D3" w:rsidRPr="00F55D79" w:rsidRDefault="008518D3" w:rsidP="008518D3">
            <w:pPr>
              <w:tabs>
                <w:tab w:val="left" w:pos="0"/>
                <w:tab w:val="left" w:pos="3720"/>
              </w:tabs>
              <w:outlineLvl w:val="0"/>
              <w:rPr>
                <w:rFonts w:cs="Arial"/>
                <w:szCs w:val="20"/>
              </w:rPr>
            </w:pPr>
            <w:r>
              <w:t>CLO2</w:t>
            </w:r>
          </w:p>
        </w:tc>
      </w:tr>
      <w:tr w:rsidR="008518D3" w:rsidRPr="00F55D79"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1482207D" w:rsidR="008518D3" w:rsidRPr="00F55D79" w:rsidRDefault="008518D3" w:rsidP="008518D3">
            <w:pPr>
              <w:pStyle w:val="ObjectiveBullet"/>
              <w:numPr>
                <w:ilvl w:val="1"/>
                <w:numId w:val="9"/>
              </w:numPr>
            </w:pPr>
            <w:r>
              <w:t>Analyze the responsibilities of public schools under section 504 and the ADA.</w:t>
            </w:r>
          </w:p>
        </w:tc>
        <w:tc>
          <w:tcPr>
            <w:tcW w:w="2880" w:type="dxa"/>
            <w:gridSpan w:val="2"/>
            <w:tcBorders>
              <w:top w:val="nil"/>
              <w:left w:val="nil"/>
              <w:bottom w:val="nil"/>
            </w:tcBorders>
          </w:tcPr>
          <w:p w14:paraId="5019E15E" w14:textId="5F2520B8" w:rsidR="008518D3" w:rsidRPr="00F55D79" w:rsidRDefault="008518D3" w:rsidP="008518D3">
            <w:pPr>
              <w:tabs>
                <w:tab w:val="left" w:pos="0"/>
                <w:tab w:val="left" w:pos="3720"/>
              </w:tabs>
              <w:outlineLvl w:val="0"/>
              <w:rPr>
                <w:rFonts w:cs="Arial"/>
                <w:szCs w:val="20"/>
              </w:rPr>
            </w:pPr>
            <w:r>
              <w:t>CLO2</w:t>
            </w:r>
          </w:p>
        </w:tc>
      </w:tr>
      <w:tr w:rsidR="008518D3" w:rsidRPr="00F55D79"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2E650D5C" w:rsidR="008518D3" w:rsidRPr="00F55D79" w:rsidRDefault="008518D3" w:rsidP="008518D3">
            <w:pPr>
              <w:pStyle w:val="ObjectiveBullet"/>
              <w:numPr>
                <w:ilvl w:val="1"/>
                <w:numId w:val="9"/>
              </w:numPr>
            </w:pPr>
            <w:r>
              <w:t>Compare the protections offered by Section 504, ADA, and IDEA.</w:t>
            </w:r>
          </w:p>
        </w:tc>
        <w:tc>
          <w:tcPr>
            <w:tcW w:w="2880" w:type="dxa"/>
            <w:gridSpan w:val="2"/>
            <w:tcBorders>
              <w:top w:val="nil"/>
              <w:left w:val="nil"/>
              <w:bottom w:val="single" w:sz="4" w:space="0" w:color="000000" w:themeColor="text1"/>
            </w:tcBorders>
          </w:tcPr>
          <w:p w14:paraId="0A146889" w14:textId="75BE4614" w:rsidR="008518D3" w:rsidRPr="00F55D79" w:rsidRDefault="008518D3" w:rsidP="008518D3">
            <w:pPr>
              <w:tabs>
                <w:tab w:val="left" w:pos="0"/>
                <w:tab w:val="left" w:pos="3720"/>
              </w:tabs>
              <w:outlineLvl w:val="0"/>
              <w:rPr>
                <w:rFonts w:cs="Arial"/>
                <w:szCs w:val="20"/>
              </w:rPr>
            </w:pPr>
            <w:r>
              <w:t>CLO2</w:t>
            </w:r>
          </w:p>
        </w:tc>
      </w:tr>
      <w:tr w:rsidR="008518D3" w:rsidRPr="00F55D79"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8518D3" w:rsidRPr="00F55D79" w:rsidRDefault="008518D3" w:rsidP="008518D3">
            <w:pPr>
              <w:tabs>
                <w:tab w:val="left" w:pos="0"/>
                <w:tab w:val="left" w:pos="3720"/>
              </w:tabs>
              <w:outlineLvl w:val="0"/>
              <w:rPr>
                <w:rFonts w:eastAsia="Arial" w:cs="Arial"/>
                <w:i/>
                <w:iCs/>
              </w:rPr>
            </w:pPr>
            <w:r w:rsidRPr="00F55D79">
              <w:rPr>
                <w:rFonts w:eastAsia="Arial" w:cs="Arial"/>
                <w:b/>
                <w:bCs/>
                <w:i/>
                <w:iCs/>
                <w:sz w:val="22"/>
                <w:szCs w:val="22"/>
              </w:rPr>
              <w:t>Resources, Activities, and Preparation</w:t>
            </w:r>
          </w:p>
          <w:p w14:paraId="34683D5F" w14:textId="0AD7222D" w:rsidR="008518D3" w:rsidRPr="00F55D79" w:rsidRDefault="008518D3" w:rsidP="008518D3">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8518D3" w:rsidRPr="00F55D79" w:rsidRDefault="008518D3" w:rsidP="008518D3">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auto"/>
            </w:tcBorders>
            <w:shd w:val="clear" w:color="auto" w:fill="D8D9DA"/>
          </w:tcPr>
          <w:p w14:paraId="132AFE81" w14:textId="77777777" w:rsidR="008518D3" w:rsidRPr="00F55D79" w:rsidRDefault="008518D3" w:rsidP="008518D3">
            <w:pPr>
              <w:tabs>
                <w:tab w:val="left" w:pos="0"/>
                <w:tab w:val="left" w:pos="3720"/>
              </w:tabs>
              <w:outlineLvl w:val="0"/>
              <w:rPr>
                <w:rFonts w:eastAsia="Arial" w:cs="Arial"/>
                <w:b/>
                <w:bCs/>
                <w:i/>
                <w:iCs/>
              </w:rPr>
            </w:pPr>
            <w:r w:rsidRPr="00F55D79">
              <w:rPr>
                <w:rFonts w:eastAsia="Arial" w:cs="Arial"/>
                <w:b/>
                <w:bCs/>
                <w:i/>
                <w:iCs/>
              </w:rPr>
              <w:t>AIE</w:t>
            </w:r>
          </w:p>
        </w:tc>
      </w:tr>
      <w:tr w:rsidR="008518D3" w:rsidRPr="00F55D79"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298D2745" w:rsidR="008518D3" w:rsidRPr="00F55D79" w:rsidRDefault="008518D3" w:rsidP="008518D3">
            <w:pPr>
              <w:tabs>
                <w:tab w:val="left" w:pos="2329"/>
              </w:tabs>
              <w:rPr>
                <w:rFonts w:eastAsia="Arial" w:cs="Arial"/>
                <w:b/>
                <w:bCs/>
              </w:rPr>
            </w:pPr>
            <w:r>
              <w:rPr>
                <w:rFonts w:eastAsia="Arial" w:cs="Arial"/>
                <w:b/>
                <w:bCs/>
              </w:rPr>
              <w:t>Readings</w:t>
            </w:r>
          </w:p>
          <w:p w14:paraId="0DB6A179" w14:textId="77777777" w:rsidR="008518D3" w:rsidRPr="00F55D79" w:rsidRDefault="008518D3" w:rsidP="008518D3">
            <w:pPr>
              <w:tabs>
                <w:tab w:val="left" w:pos="2329"/>
              </w:tabs>
              <w:rPr>
                <w:rFonts w:cs="Arial"/>
                <w:b/>
                <w:szCs w:val="20"/>
              </w:rPr>
            </w:pPr>
          </w:p>
          <w:p w14:paraId="48D45E84" w14:textId="77777777" w:rsidR="008518D3" w:rsidRDefault="008518D3" w:rsidP="008518D3">
            <w:pPr>
              <w:pStyle w:val="AssignmentsLevel1"/>
            </w:pPr>
            <w:r>
              <w:rPr>
                <w:b/>
              </w:rPr>
              <w:t>Read</w:t>
            </w:r>
            <w:r>
              <w:t xml:space="preserve"> the following:</w:t>
            </w:r>
          </w:p>
          <w:p w14:paraId="0C943CB1" w14:textId="77777777" w:rsidR="002460F3" w:rsidRDefault="002460F3" w:rsidP="008518D3">
            <w:pPr>
              <w:pStyle w:val="AssignmentsLevel1"/>
            </w:pPr>
          </w:p>
          <w:p w14:paraId="23F7195C" w14:textId="43603A57" w:rsidR="008518D3" w:rsidRDefault="008518D3" w:rsidP="008518D3">
            <w:pPr>
              <w:pStyle w:val="AssignmentsLevel2"/>
            </w:pPr>
            <w:r>
              <w:t xml:space="preserve">Ch. 5 &amp; 6 of </w:t>
            </w:r>
            <w:r w:rsidRPr="00357C01">
              <w:rPr>
                <w:i/>
              </w:rPr>
              <w:t>The Law and Special Education</w:t>
            </w:r>
          </w:p>
          <w:p w14:paraId="325D5CD9" w14:textId="734E7441" w:rsidR="008518D3" w:rsidRPr="00F55D79" w:rsidRDefault="006C3B0F" w:rsidP="003A2D70">
            <w:pPr>
              <w:pStyle w:val="AssignmentsLevel2"/>
            </w:pPr>
            <w:hyperlink r:id="rId28" w:history="1">
              <w:r w:rsidR="008518D3" w:rsidRPr="008518D3">
                <w:rPr>
                  <w:rStyle w:val="Hyperlink"/>
                </w:rPr>
                <w:t>A Comprehensive Comparison of the IDEA and Section 504/ADA</w:t>
              </w:r>
            </w:hyperlink>
          </w:p>
        </w:tc>
        <w:tc>
          <w:tcPr>
            <w:tcW w:w="1440" w:type="dxa"/>
            <w:tcBorders>
              <w:left w:val="single" w:sz="4" w:space="0" w:color="000000" w:themeColor="text1"/>
            </w:tcBorders>
            <w:shd w:val="clear" w:color="auto" w:fill="FFFFFF" w:themeFill="background1"/>
          </w:tcPr>
          <w:p w14:paraId="42BFCC05" w14:textId="38D6ECBF" w:rsidR="008518D3" w:rsidRPr="00F55D79" w:rsidRDefault="008518D3" w:rsidP="008518D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02B7D4" w14:textId="77777777" w:rsidR="008518D3" w:rsidRPr="00F55D79" w:rsidRDefault="008518D3" w:rsidP="008518D3">
            <w:pPr>
              <w:rPr>
                <w:rFonts w:cs="Arial"/>
                <w:szCs w:val="20"/>
              </w:rPr>
            </w:pPr>
          </w:p>
        </w:tc>
      </w:tr>
      <w:tr w:rsidR="008518D3" w:rsidRPr="00F55D79"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6401E84C" w:rsidR="008518D3" w:rsidRPr="00F55D79" w:rsidRDefault="008518D3" w:rsidP="008518D3">
            <w:pPr>
              <w:tabs>
                <w:tab w:val="left" w:pos="2329"/>
              </w:tabs>
              <w:rPr>
                <w:rFonts w:eastAsia="Arial" w:cs="Arial"/>
                <w:b/>
                <w:bCs/>
              </w:rPr>
            </w:pPr>
            <w:r>
              <w:rPr>
                <w:rFonts w:eastAsia="Arial" w:cs="Arial"/>
                <w:b/>
                <w:bCs/>
              </w:rPr>
              <w:t>Video</w:t>
            </w:r>
          </w:p>
          <w:p w14:paraId="0C431DC4" w14:textId="77777777" w:rsidR="008518D3" w:rsidRPr="00F55D79" w:rsidRDefault="008518D3" w:rsidP="008518D3">
            <w:pPr>
              <w:tabs>
                <w:tab w:val="left" w:pos="2329"/>
              </w:tabs>
              <w:rPr>
                <w:rFonts w:cs="Arial"/>
                <w:b/>
                <w:szCs w:val="20"/>
              </w:rPr>
            </w:pPr>
          </w:p>
          <w:p w14:paraId="2E03095F" w14:textId="322DC6DE" w:rsidR="008518D3" w:rsidRDefault="008518D3" w:rsidP="008518D3">
            <w:pPr>
              <w:pStyle w:val="AssignmentsLevel1"/>
            </w:pPr>
            <w:r w:rsidRPr="008518D3">
              <w:rPr>
                <w:b/>
              </w:rPr>
              <w:t>Watch</w:t>
            </w:r>
            <w:r>
              <w:t xml:space="preserve"> the following:</w:t>
            </w:r>
          </w:p>
          <w:p w14:paraId="3BC874A4" w14:textId="77777777" w:rsidR="002460F3" w:rsidRDefault="002460F3" w:rsidP="008518D3">
            <w:pPr>
              <w:pStyle w:val="AssignmentsLevel1"/>
            </w:pPr>
          </w:p>
          <w:p w14:paraId="4AB99DC9" w14:textId="24C17DC7" w:rsidR="008518D3" w:rsidRDefault="006C3B0F" w:rsidP="00A64222">
            <w:pPr>
              <w:pStyle w:val="AssignmentsLevel2"/>
            </w:pPr>
            <w:hyperlink r:id="rId29" w:history="1">
              <w:r w:rsidR="008518D3" w:rsidRPr="008518D3">
                <w:rPr>
                  <w:rStyle w:val="Hyperlink"/>
                </w:rPr>
                <w:t>Overview of Section 504</w:t>
              </w:r>
            </w:hyperlink>
            <w:r w:rsidR="008518D3">
              <w:t xml:space="preserve"> (</w:t>
            </w:r>
            <w:r w:rsidR="008518D3" w:rsidRPr="008518D3">
              <w:t>15:39</w:t>
            </w:r>
            <w:r w:rsidR="008518D3">
              <w:t>)</w:t>
            </w:r>
          </w:p>
          <w:p w14:paraId="611326BA" w14:textId="2CF4CF60" w:rsidR="008518D3" w:rsidRDefault="006C3B0F" w:rsidP="00A64222">
            <w:pPr>
              <w:pStyle w:val="AssignmentsLevel2"/>
            </w:pPr>
            <w:hyperlink r:id="rId30" w:history="1">
              <w:proofErr w:type="spellStart"/>
              <w:r w:rsidR="008518D3" w:rsidRPr="008518D3">
                <w:rPr>
                  <w:rStyle w:val="Hyperlink"/>
                </w:rPr>
                <w:t>Wrightslaw</w:t>
              </w:r>
              <w:proofErr w:type="spellEnd"/>
              <w:r w:rsidR="008518D3" w:rsidRPr="008518D3">
                <w:rPr>
                  <w:rStyle w:val="Hyperlink"/>
                </w:rPr>
                <w:t xml:space="preserve"> - Section 504, Retaliation, Child Abuse, Diabetes</w:t>
              </w:r>
            </w:hyperlink>
            <w:r w:rsidR="008518D3">
              <w:t xml:space="preserve"> (8:11)</w:t>
            </w:r>
          </w:p>
          <w:p w14:paraId="5B683BD0" w14:textId="77777777" w:rsidR="00A64222" w:rsidRDefault="00A64222" w:rsidP="008518D3">
            <w:pPr>
              <w:pStyle w:val="AssignmentsLevel1"/>
              <w:rPr>
                <w:b/>
              </w:rPr>
            </w:pPr>
          </w:p>
          <w:p w14:paraId="05D99A8F" w14:textId="46C73C7B" w:rsidR="008518D3" w:rsidRPr="00F55D79" w:rsidRDefault="00A64222" w:rsidP="008518D3">
            <w:pPr>
              <w:pStyle w:val="AssignmentsLevel1"/>
            </w:pPr>
            <w:r w:rsidRPr="002E0F7A">
              <w:rPr>
                <w:b/>
              </w:rPr>
              <w:t>Post</w:t>
            </w:r>
            <w:r w:rsidRPr="002E0F7A">
              <w:t xml:space="preserve"> your comments or question</w:t>
            </w:r>
            <w:r>
              <w:t xml:space="preserve">s in the </w:t>
            </w:r>
            <w:r w:rsidR="002460F3">
              <w:t>W</w:t>
            </w:r>
            <w:r>
              <w:t>eek 3</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080B15D4" w14:textId="049E8E03" w:rsidR="008518D3" w:rsidRPr="00F55D79" w:rsidRDefault="008518D3" w:rsidP="008518D3">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C510A22" w14:textId="2B1BE9F0" w:rsidR="008518D3" w:rsidRPr="00F55D79" w:rsidRDefault="008518D3" w:rsidP="008518D3">
            <w:pPr>
              <w:rPr>
                <w:rFonts w:cs="Arial"/>
                <w:szCs w:val="20"/>
              </w:rPr>
            </w:pPr>
            <w:r>
              <w:rPr>
                <w:rFonts w:cs="Arial"/>
                <w:szCs w:val="20"/>
              </w:rPr>
              <w:t>Video: 1 hour</w:t>
            </w:r>
          </w:p>
        </w:tc>
      </w:tr>
      <w:tr w:rsidR="00866F3D" w:rsidRPr="00F55D79" w14:paraId="628E702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D89F72" w14:textId="77777777" w:rsidR="00866F3D" w:rsidRDefault="00866F3D" w:rsidP="008518D3">
            <w:pPr>
              <w:tabs>
                <w:tab w:val="left" w:pos="2329"/>
              </w:tabs>
              <w:rPr>
                <w:rFonts w:eastAsia="Arial" w:cs="Arial"/>
                <w:b/>
                <w:bCs/>
              </w:rPr>
            </w:pPr>
            <w:r>
              <w:rPr>
                <w:rFonts w:eastAsia="Arial" w:cs="Arial"/>
                <w:b/>
                <w:bCs/>
              </w:rPr>
              <w:t>Website</w:t>
            </w:r>
          </w:p>
          <w:p w14:paraId="7A785F80" w14:textId="77777777" w:rsidR="00866F3D" w:rsidRDefault="00866F3D" w:rsidP="008518D3">
            <w:pPr>
              <w:tabs>
                <w:tab w:val="left" w:pos="2329"/>
              </w:tabs>
              <w:rPr>
                <w:rFonts w:eastAsia="Arial" w:cs="Arial"/>
                <w:b/>
                <w:bCs/>
              </w:rPr>
            </w:pPr>
          </w:p>
          <w:p w14:paraId="1DE313D9" w14:textId="64680EC0" w:rsidR="00866F3D" w:rsidRDefault="00866F3D" w:rsidP="008518D3">
            <w:pPr>
              <w:tabs>
                <w:tab w:val="left" w:pos="2329"/>
              </w:tabs>
              <w:rPr>
                <w:rFonts w:eastAsia="Arial" w:cs="Arial"/>
                <w:b/>
                <w:bCs/>
              </w:rPr>
            </w:pPr>
            <w:r w:rsidRPr="00866F3D">
              <w:rPr>
                <w:rFonts w:cs="Arial"/>
                <w:b/>
                <w:szCs w:val="20"/>
              </w:rPr>
              <w:t xml:space="preserve">Review </w:t>
            </w:r>
            <w:hyperlink r:id="rId31" w:history="1">
              <w:r w:rsidRPr="00866F3D">
                <w:rPr>
                  <w:rStyle w:val="Hyperlink"/>
                  <w:rFonts w:cs="Arial"/>
                  <w:szCs w:val="20"/>
                </w:rPr>
                <w:t>Special Education Caselaw</w:t>
              </w:r>
            </w:hyperlink>
            <w:r w:rsidR="002460F3">
              <w:rPr>
                <w:rFonts w:eastAsia="Arial"/>
                <w:bCs/>
              </w:rPr>
              <w:t>.</w:t>
            </w:r>
          </w:p>
          <w:p w14:paraId="1E4CAA7C" w14:textId="070AD450" w:rsidR="00866F3D" w:rsidRDefault="00A64222" w:rsidP="008518D3">
            <w:pPr>
              <w:tabs>
                <w:tab w:val="left" w:pos="2329"/>
              </w:tabs>
              <w:rPr>
                <w:rFonts w:eastAsia="Arial" w:cs="Arial"/>
                <w:b/>
                <w:bCs/>
              </w:rPr>
            </w:pPr>
            <w:r w:rsidRPr="002E0F7A">
              <w:rPr>
                <w:b/>
              </w:rPr>
              <w:t>Post</w:t>
            </w:r>
            <w:r w:rsidRPr="002E0F7A">
              <w:t xml:space="preserve"> your comments or question</w:t>
            </w:r>
            <w:r>
              <w:t xml:space="preserve">s in the </w:t>
            </w:r>
            <w:r w:rsidR="002460F3">
              <w:t>W</w:t>
            </w:r>
            <w:r>
              <w:t>eek 3</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7E35183B" w14:textId="0D989EA9" w:rsidR="00866F3D" w:rsidRDefault="00866F3D" w:rsidP="008518D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5EF90AF" w14:textId="3896BBC3" w:rsidR="00866F3D" w:rsidRDefault="00866F3D" w:rsidP="008518D3">
            <w:pPr>
              <w:rPr>
                <w:rFonts w:cs="Arial"/>
                <w:szCs w:val="20"/>
              </w:rPr>
            </w:pPr>
            <w:r>
              <w:rPr>
                <w:rFonts w:cs="Arial"/>
                <w:szCs w:val="20"/>
              </w:rPr>
              <w:t>Website Review: 1 hour</w:t>
            </w:r>
          </w:p>
        </w:tc>
      </w:tr>
      <w:tr w:rsidR="008518D3" w:rsidRPr="00F55D79"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8518D3" w:rsidRPr="00F55D79" w:rsidRDefault="008518D3" w:rsidP="008518D3">
            <w:pPr>
              <w:tabs>
                <w:tab w:val="left" w:pos="0"/>
                <w:tab w:val="left" w:pos="3720"/>
              </w:tabs>
              <w:outlineLvl w:val="0"/>
              <w:rPr>
                <w:rFonts w:eastAsia="Arial" w:cs="Arial"/>
                <w:i/>
                <w:iCs/>
              </w:rPr>
            </w:pPr>
            <w:r w:rsidRPr="00F55D79">
              <w:rPr>
                <w:rFonts w:eastAsia="Arial" w:cs="Arial"/>
                <w:b/>
                <w:bCs/>
                <w:i/>
                <w:iCs/>
                <w:sz w:val="22"/>
                <w:szCs w:val="22"/>
              </w:rPr>
              <w:t>Graded Assignments</w:t>
            </w:r>
          </w:p>
          <w:p w14:paraId="62267F07" w14:textId="4CD0C366" w:rsidR="008518D3" w:rsidRPr="00F55D79" w:rsidRDefault="008518D3" w:rsidP="008518D3">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8518D3" w:rsidRPr="00F55D79" w:rsidRDefault="008518D3" w:rsidP="008518D3">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8518D3" w:rsidRPr="00F55D79" w:rsidRDefault="008518D3" w:rsidP="008518D3">
            <w:pPr>
              <w:rPr>
                <w:rFonts w:eastAsia="Arial" w:cs="Arial"/>
                <w:b/>
                <w:bCs/>
                <w:i/>
                <w:iCs/>
              </w:rPr>
            </w:pPr>
            <w:r w:rsidRPr="00F55D79">
              <w:rPr>
                <w:rFonts w:eastAsia="Arial" w:cs="Arial"/>
                <w:b/>
                <w:bCs/>
                <w:i/>
                <w:iCs/>
              </w:rPr>
              <w:t>AIE</w:t>
            </w:r>
          </w:p>
        </w:tc>
      </w:tr>
      <w:tr w:rsidR="008518D3" w:rsidRPr="00F55D79" w14:paraId="7C275DE4" w14:textId="77777777" w:rsidTr="001D4D8F">
        <w:tc>
          <w:tcPr>
            <w:tcW w:w="10170" w:type="dxa"/>
            <w:gridSpan w:val="2"/>
            <w:tcMar>
              <w:top w:w="115" w:type="dxa"/>
              <w:left w:w="115" w:type="dxa"/>
              <w:bottom w:w="115" w:type="dxa"/>
              <w:right w:w="115" w:type="dxa"/>
            </w:tcMar>
          </w:tcPr>
          <w:p w14:paraId="1AB751E2" w14:textId="56AB9E46" w:rsidR="008518D3" w:rsidRPr="00F55D79" w:rsidRDefault="008518D3" w:rsidP="001D4D8F">
            <w:pPr>
              <w:tabs>
                <w:tab w:val="left" w:pos="2329"/>
              </w:tabs>
              <w:rPr>
                <w:rFonts w:eastAsia="Arial" w:cs="Arial"/>
                <w:b/>
                <w:bCs/>
              </w:rPr>
            </w:pPr>
            <w:r w:rsidRPr="00F55D79">
              <w:rPr>
                <w:rFonts w:eastAsia="Arial" w:cs="Arial"/>
                <w:b/>
                <w:bCs/>
              </w:rPr>
              <w:t xml:space="preserve">Discussion: </w:t>
            </w:r>
            <w:r w:rsidRPr="008518D3">
              <w:rPr>
                <w:rFonts w:eastAsia="Arial" w:cs="Arial"/>
                <w:b/>
                <w:bCs/>
              </w:rPr>
              <w:t>Student Protections</w:t>
            </w:r>
          </w:p>
          <w:p w14:paraId="05CD04E0" w14:textId="77777777" w:rsidR="008518D3" w:rsidRPr="00F55D79" w:rsidRDefault="008518D3" w:rsidP="001D4D8F">
            <w:pPr>
              <w:pStyle w:val="AssignmentsLevel1"/>
            </w:pPr>
          </w:p>
          <w:p w14:paraId="2540BA93" w14:textId="3A1E548E" w:rsidR="008518D3" w:rsidRPr="00F55D79" w:rsidRDefault="008518D3" w:rsidP="001D4D8F">
            <w:pPr>
              <w:pStyle w:val="AssignmentsLevel1"/>
            </w:pPr>
            <w:r w:rsidRPr="00F55D79">
              <w:rPr>
                <w:b/>
                <w:bCs/>
              </w:rPr>
              <w:t xml:space="preserve">Respond </w:t>
            </w:r>
            <w:r w:rsidRPr="00F55D79">
              <w:t xml:space="preserve">to the following question in the </w:t>
            </w:r>
            <w:r w:rsidRPr="008518D3">
              <w:t>Student Protections</w:t>
            </w:r>
            <w:r w:rsidRPr="00F55D79">
              <w:t xml:space="preserve"> discussion forum by Thursday:</w:t>
            </w:r>
          </w:p>
          <w:p w14:paraId="3F4271E5" w14:textId="77777777" w:rsidR="008518D3" w:rsidRPr="00F55D79" w:rsidRDefault="008518D3" w:rsidP="001D4D8F">
            <w:pPr>
              <w:pStyle w:val="AssignmentsLevel1"/>
            </w:pPr>
          </w:p>
          <w:p w14:paraId="00645C87" w14:textId="457FBE81" w:rsidR="008518D3" w:rsidRDefault="008518D3" w:rsidP="008518D3">
            <w:pPr>
              <w:pStyle w:val="AssignmentsLevel2"/>
            </w:pPr>
            <w:r w:rsidRPr="008518D3">
              <w:t>How are the protections offered to students by ADA, Section 504, and IDEA similar</w:t>
            </w:r>
            <w:r w:rsidR="009A5178">
              <w:t xml:space="preserve">? How are they </w:t>
            </w:r>
            <w:r w:rsidRPr="008518D3">
              <w:t xml:space="preserve">different? Support your response with examples. </w:t>
            </w:r>
          </w:p>
          <w:p w14:paraId="6EEECBA8" w14:textId="77777777" w:rsidR="008518D3" w:rsidRPr="00F55D79" w:rsidRDefault="008518D3" w:rsidP="008518D3">
            <w:pPr>
              <w:pStyle w:val="AssignmentsLevel2"/>
              <w:numPr>
                <w:ilvl w:val="0"/>
                <w:numId w:val="0"/>
              </w:numPr>
              <w:ind w:left="360"/>
            </w:pPr>
          </w:p>
          <w:p w14:paraId="253E483D" w14:textId="50BC329B" w:rsidR="008518D3" w:rsidRPr="00F55D79" w:rsidRDefault="008518D3" w:rsidP="009A5178">
            <w:pPr>
              <w:pStyle w:val="AssignmentsLevel1"/>
              <w:rPr>
                <w:b/>
                <w:bCs/>
              </w:rPr>
            </w:pPr>
            <w:r w:rsidRPr="00F55D79">
              <w:rPr>
                <w:b/>
                <w:bCs/>
              </w:rPr>
              <w:t>Post</w:t>
            </w:r>
            <w:r w:rsidRPr="00F55D79">
              <w:t xml:space="preserve"> constructive criticism, clarification, additional questions, or your own relevant thoughts to </w:t>
            </w:r>
            <w:r w:rsidR="009A5178">
              <w:t>3</w:t>
            </w:r>
            <w:r w:rsidR="009A5178" w:rsidRPr="00F55D79">
              <w:t xml:space="preserve"> </w:t>
            </w:r>
            <w:r w:rsidRPr="00F55D79">
              <w:t>of your classmates' posts by Sunday.</w:t>
            </w:r>
          </w:p>
        </w:tc>
        <w:tc>
          <w:tcPr>
            <w:tcW w:w="1440" w:type="dxa"/>
          </w:tcPr>
          <w:p w14:paraId="6166118B" w14:textId="71183100" w:rsidR="008518D3" w:rsidRPr="00F55D79" w:rsidRDefault="008518D3" w:rsidP="001D4D8F">
            <w:pPr>
              <w:tabs>
                <w:tab w:val="left" w:pos="2329"/>
              </w:tabs>
              <w:rPr>
                <w:rFonts w:cs="Arial"/>
                <w:szCs w:val="20"/>
              </w:rPr>
            </w:pPr>
            <w:r>
              <w:rPr>
                <w:rFonts w:cs="Arial"/>
                <w:szCs w:val="20"/>
              </w:rPr>
              <w:t>3.3</w:t>
            </w:r>
          </w:p>
        </w:tc>
        <w:tc>
          <w:tcPr>
            <w:tcW w:w="1440" w:type="dxa"/>
          </w:tcPr>
          <w:p w14:paraId="23BBF15E" w14:textId="77777777" w:rsidR="008518D3" w:rsidRPr="00F55D79" w:rsidRDefault="008518D3" w:rsidP="001D4D8F">
            <w:pPr>
              <w:tabs>
                <w:tab w:val="left" w:pos="2329"/>
              </w:tabs>
              <w:rPr>
                <w:rFonts w:eastAsia="Arial" w:cs="Arial"/>
              </w:rPr>
            </w:pPr>
            <w:r w:rsidRPr="00F55D79">
              <w:t xml:space="preserve">Discussion: one post and replies to three other posts = </w:t>
            </w:r>
            <w:r w:rsidRPr="00F55D79">
              <w:rPr>
                <w:b/>
                <w:bCs/>
              </w:rPr>
              <w:t xml:space="preserve">1 hour </w:t>
            </w:r>
          </w:p>
        </w:tc>
      </w:tr>
      <w:tr w:rsidR="008518D3" w:rsidRPr="00F55D79" w14:paraId="21364666" w14:textId="77777777" w:rsidTr="4948C66D">
        <w:tc>
          <w:tcPr>
            <w:tcW w:w="10170" w:type="dxa"/>
            <w:gridSpan w:val="2"/>
            <w:tcMar>
              <w:top w:w="115" w:type="dxa"/>
              <w:left w:w="115" w:type="dxa"/>
              <w:bottom w:w="115" w:type="dxa"/>
              <w:right w:w="115" w:type="dxa"/>
            </w:tcMar>
          </w:tcPr>
          <w:p w14:paraId="29EA09D1" w14:textId="4D6B3531" w:rsidR="008518D3" w:rsidRDefault="008518D3" w:rsidP="008518D3">
            <w:pPr>
              <w:pStyle w:val="AssignmentsLevel1"/>
              <w:rPr>
                <w:rFonts w:eastAsia="Arial"/>
                <w:b/>
                <w:bCs/>
                <w:szCs w:val="24"/>
              </w:rPr>
            </w:pPr>
            <w:r w:rsidRPr="00F55D79">
              <w:rPr>
                <w:rFonts w:eastAsia="Arial"/>
                <w:b/>
                <w:bCs/>
              </w:rPr>
              <w:t xml:space="preserve">Discussion: </w:t>
            </w:r>
            <w:r w:rsidRPr="008518D3">
              <w:rPr>
                <w:rFonts w:eastAsia="Arial"/>
                <w:b/>
                <w:bCs/>
                <w:szCs w:val="24"/>
              </w:rPr>
              <w:t>Legalities of 504</w:t>
            </w:r>
          </w:p>
          <w:p w14:paraId="397DB55A" w14:textId="77777777" w:rsidR="00866F3D" w:rsidRDefault="00866F3D" w:rsidP="008518D3">
            <w:pPr>
              <w:pStyle w:val="AssignmentsLevel1"/>
              <w:rPr>
                <w:b/>
              </w:rPr>
            </w:pPr>
          </w:p>
          <w:p w14:paraId="24E4829A" w14:textId="1453DDB6" w:rsidR="008518D3" w:rsidRPr="009A5178" w:rsidRDefault="00866F3D" w:rsidP="008518D3">
            <w:pPr>
              <w:pStyle w:val="AssignmentsLevel1"/>
            </w:pPr>
            <w:r w:rsidRPr="00866F3D">
              <w:rPr>
                <w:b/>
              </w:rPr>
              <w:t>Watch</w:t>
            </w:r>
            <w:r>
              <w:t xml:space="preserve"> </w:t>
            </w:r>
            <w:hyperlink r:id="rId32" w:history="1">
              <w:proofErr w:type="spellStart"/>
              <w:r w:rsidRPr="008518D3">
                <w:rPr>
                  <w:rStyle w:val="Hyperlink"/>
                </w:rPr>
                <w:t>Wrightslaw</w:t>
              </w:r>
              <w:proofErr w:type="spellEnd"/>
              <w:r w:rsidRPr="008518D3">
                <w:rPr>
                  <w:rStyle w:val="Hyperlink"/>
                </w:rPr>
                <w:t xml:space="preserve"> - Section 504, Retaliation, Child Abuse, Diabetes</w:t>
              </w:r>
            </w:hyperlink>
            <w:r w:rsidR="009A5178">
              <w:rPr>
                <w:rStyle w:val="Hyperlink"/>
                <w:color w:val="auto"/>
                <w:u w:val="none"/>
              </w:rPr>
              <w:t>.</w:t>
            </w:r>
          </w:p>
          <w:p w14:paraId="12875784" w14:textId="48B35EC2" w:rsidR="008518D3" w:rsidRPr="00F55D79" w:rsidRDefault="008518D3" w:rsidP="008518D3">
            <w:pPr>
              <w:pStyle w:val="AssignmentsLevel1"/>
            </w:pPr>
            <w:r w:rsidRPr="00F55D79">
              <w:rPr>
                <w:b/>
                <w:bCs/>
              </w:rPr>
              <w:t xml:space="preserve">Respond </w:t>
            </w:r>
            <w:r w:rsidRPr="00F55D79">
              <w:t>to the following question</w:t>
            </w:r>
            <w:r>
              <w:t>s</w:t>
            </w:r>
            <w:r w:rsidRPr="00F55D79">
              <w:t xml:space="preserve"> in the </w:t>
            </w:r>
            <w:r w:rsidRPr="008518D3">
              <w:t>Legalities of 504</w:t>
            </w:r>
            <w:r w:rsidRPr="00F55D79">
              <w:t xml:space="preserve"> discussion forum by Thursday:</w:t>
            </w:r>
          </w:p>
          <w:p w14:paraId="6D352C75" w14:textId="77777777" w:rsidR="008518D3" w:rsidRPr="00F55D79" w:rsidRDefault="008518D3" w:rsidP="008518D3">
            <w:pPr>
              <w:pStyle w:val="AssignmentsLevel1"/>
            </w:pPr>
          </w:p>
          <w:p w14:paraId="2BF7659D" w14:textId="5EEE32AF" w:rsidR="008518D3" w:rsidRPr="00F55D79" w:rsidRDefault="008518D3" w:rsidP="00866F3D">
            <w:pPr>
              <w:pStyle w:val="AssignmentsLevel2"/>
            </w:pPr>
            <w:r>
              <w:t>What do you think are the legal implications of the principal’s actions in this court case? How would you have responded if you were the principal of this school?</w:t>
            </w:r>
            <w:r w:rsidRPr="00F55D79">
              <w:t xml:space="preserve"> </w:t>
            </w:r>
          </w:p>
          <w:p w14:paraId="4D01FB18" w14:textId="77777777" w:rsidR="008518D3" w:rsidRPr="00F55D79" w:rsidRDefault="008518D3" w:rsidP="008518D3">
            <w:pPr>
              <w:pStyle w:val="AssignmentsLevel1"/>
            </w:pPr>
          </w:p>
          <w:p w14:paraId="600AB75C" w14:textId="731B3D43" w:rsidR="008518D3" w:rsidRPr="00F55D79" w:rsidRDefault="008518D3" w:rsidP="009A5178">
            <w:pPr>
              <w:pStyle w:val="AssignmentsLevel1"/>
              <w:rPr>
                <w:b/>
                <w:bCs/>
              </w:rPr>
            </w:pPr>
            <w:r w:rsidRPr="00F55D79">
              <w:rPr>
                <w:b/>
                <w:bCs/>
              </w:rPr>
              <w:t>Post</w:t>
            </w:r>
            <w:r w:rsidRPr="00F55D79">
              <w:t xml:space="preserve"> constructive criticism, clarification, additional questions, or your own relevant thoughts to </w:t>
            </w:r>
            <w:r w:rsidR="009A5178">
              <w:t>3</w:t>
            </w:r>
            <w:r w:rsidR="009A5178" w:rsidRPr="00F55D79">
              <w:t xml:space="preserve"> </w:t>
            </w:r>
            <w:r w:rsidRPr="00F55D79">
              <w:t>of your classmates' posts by Sunday.</w:t>
            </w:r>
          </w:p>
        </w:tc>
        <w:tc>
          <w:tcPr>
            <w:tcW w:w="1440" w:type="dxa"/>
          </w:tcPr>
          <w:p w14:paraId="162936FD" w14:textId="0602BD7F" w:rsidR="008518D3" w:rsidRPr="00F55D79" w:rsidRDefault="008518D3" w:rsidP="008518D3">
            <w:pPr>
              <w:tabs>
                <w:tab w:val="left" w:pos="2329"/>
              </w:tabs>
              <w:rPr>
                <w:rFonts w:cs="Arial"/>
                <w:szCs w:val="20"/>
              </w:rPr>
            </w:pPr>
            <w:r>
              <w:rPr>
                <w:rFonts w:cs="Arial"/>
                <w:szCs w:val="20"/>
              </w:rPr>
              <w:t>3.2</w:t>
            </w:r>
          </w:p>
        </w:tc>
        <w:tc>
          <w:tcPr>
            <w:tcW w:w="1440" w:type="dxa"/>
          </w:tcPr>
          <w:p w14:paraId="462F5756" w14:textId="77777777" w:rsidR="008518D3" w:rsidRPr="00F55D79" w:rsidRDefault="008518D3" w:rsidP="008518D3">
            <w:pPr>
              <w:tabs>
                <w:tab w:val="left" w:pos="2329"/>
              </w:tabs>
              <w:rPr>
                <w:rFonts w:eastAsia="Arial" w:cs="Arial"/>
              </w:rPr>
            </w:pPr>
            <w:r w:rsidRPr="00F55D79">
              <w:t xml:space="preserve">Discussion: one post and replies to three other posts = </w:t>
            </w:r>
            <w:r w:rsidRPr="00F55D79">
              <w:rPr>
                <w:b/>
                <w:bCs/>
              </w:rPr>
              <w:t xml:space="preserve">1 hour </w:t>
            </w:r>
          </w:p>
        </w:tc>
      </w:tr>
      <w:tr w:rsidR="000200EF" w:rsidRPr="00F55D79" w14:paraId="55911169" w14:textId="77777777" w:rsidTr="4948C66D">
        <w:tc>
          <w:tcPr>
            <w:tcW w:w="10170" w:type="dxa"/>
            <w:gridSpan w:val="2"/>
            <w:tcMar>
              <w:top w:w="115" w:type="dxa"/>
              <w:left w:w="115" w:type="dxa"/>
              <w:bottom w:w="115" w:type="dxa"/>
              <w:right w:w="115" w:type="dxa"/>
            </w:tcMar>
          </w:tcPr>
          <w:p w14:paraId="29F40932" w14:textId="5423D689" w:rsidR="000200EF" w:rsidRPr="00866F3D" w:rsidRDefault="000200EF" w:rsidP="000200EF">
            <w:pPr>
              <w:tabs>
                <w:tab w:val="left" w:pos="2329"/>
              </w:tabs>
              <w:rPr>
                <w:rFonts w:cs="Arial"/>
                <w:b/>
                <w:szCs w:val="20"/>
              </w:rPr>
            </w:pPr>
            <w:r w:rsidRPr="00866F3D">
              <w:rPr>
                <w:rFonts w:cs="Arial"/>
                <w:b/>
                <w:szCs w:val="20"/>
              </w:rPr>
              <w:t>Section 5</w:t>
            </w:r>
            <w:r w:rsidR="00FE4CFB">
              <w:rPr>
                <w:rFonts w:cs="Arial"/>
                <w:b/>
                <w:szCs w:val="20"/>
              </w:rPr>
              <w:t xml:space="preserve">04, the Rehabilitation Act, </w:t>
            </w:r>
            <w:r w:rsidRPr="00866F3D">
              <w:rPr>
                <w:rFonts w:cs="Arial"/>
                <w:b/>
                <w:szCs w:val="20"/>
              </w:rPr>
              <w:t>the ADA</w:t>
            </w:r>
            <w:r w:rsidR="00FE4CFB">
              <w:rPr>
                <w:rFonts w:cs="Arial"/>
                <w:b/>
                <w:szCs w:val="20"/>
              </w:rPr>
              <w:t>, and Transition Planning</w:t>
            </w:r>
          </w:p>
          <w:p w14:paraId="10F061D6" w14:textId="77777777" w:rsidR="000200EF" w:rsidRDefault="000200EF" w:rsidP="000200EF">
            <w:pPr>
              <w:tabs>
                <w:tab w:val="left" w:pos="2329"/>
              </w:tabs>
              <w:rPr>
                <w:rFonts w:cs="Arial"/>
                <w:b/>
                <w:szCs w:val="20"/>
              </w:rPr>
            </w:pPr>
          </w:p>
          <w:p w14:paraId="38218560" w14:textId="77777777" w:rsidR="00203793" w:rsidRDefault="00607B4D" w:rsidP="000200EF">
            <w:pPr>
              <w:tabs>
                <w:tab w:val="left" w:pos="2329"/>
              </w:tabs>
              <w:rPr>
                <w:rFonts w:cs="Arial"/>
                <w:b/>
                <w:szCs w:val="20"/>
              </w:rPr>
            </w:pPr>
            <w:r>
              <w:rPr>
                <w:rFonts w:cs="Arial"/>
                <w:b/>
                <w:szCs w:val="20"/>
              </w:rPr>
              <w:t>Resources:</w:t>
            </w:r>
            <w:r w:rsidR="000200EF" w:rsidRPr="00866F3D">
              <w:rPr>
                <w:rFonts w:cs="Arial"/>
                <w:b/>
                <w:szCs w:val="20"/>
              </w:rPr>
              <w:t xml:space="preserve"> </w:t>
            </w:r>
          </w:p>
          <w:p w14:paraId="4745477A" w14:textId="77777777" w:rsidR="009A5178" w:rsidRDefault="009A5178" w:rsidP="000200EF">
            <w:pPr>
              <w:tabs>
                <w:tab w:val="left" w:pos="2329"/>
              </w:tabs>
              <w:rPr>
                <w:rFonts w:cs="Arial"/>
                <w:b/>
                <w:szCs w:val="20"/>
              </w:rPr>
            </w:pPr>
          </w:p>
          <w:p w14:paraId="1211973D" w14:textId="66647D23" w:rsidR="000200EF" w:rsidRPr="00866F3D" w:rsidRDefault="006C3B0F" w:rsidP="00203793">
            <w:pPr>
              <w:pStyle w:val="AssignmentsLevel2"/>
              <w:rPr>
                <w:rStyle w:val="Hyperlink"/>
              </w:rPr>
            </w:pPr>
            <w:hyperlink r:id="rId33" w:history="1">
              <w:r w:rsidR="000200EF" w:rsidRPr="00866F3D">
                <w:rPr>
                  <w:rStyle w:val="Hyperlink"/>
                </w:rPr>
                <w:t>Special Education Caselaw</w:t>
              </w:r>
            </w:hyperlink>
          </w:p>
          <w:p w14:paraId="46ADABD7" w14:textId="6D5AC0A3" w:rsidR="000200EF" w:rsidRPr="00203793" w:rsidRDefault="00203793" w:rsidP="001711A8">
            <w:pPr>
              <w:pStyle w:val="AssignmentsLevel2"/>
              <w:rPr>
                <w:rStyle w:val="Hyperlink"/>
                <w:color w:val="auto"/>
                <w:u w:val="none"/>
              </w:rPr>
            </w:pPr>
            <w:r w:rsidRPr="00203793">
              <w:rPr>
                <w:rStyle w:val="Hyperlink"/>
                <w:color w:val="auto"/>
                <w:u w:val="none"/>
              </w:rPr>
              <w:t>How to Perform a Case Study Analysis</w:t>
            </w:r>
            <w:r w:rsidR="00DB5C31">
              <w:rPr>
                <w:rStyle w:val="Hyperlink"/>
                <w:color w:val="auto"/>
                <w:u w:val="none"/>
              </w:rPr>
              <w:t xml:space="preserve"> (</w:t>
            </w:r>
            <w:r w:rsidR="008C0FE3">
              <w:rPr>
                <w:rStyle w:val="Hyperlink"/>
                <w:color w:val="auto"/>
                <w:u w:val="none"/>
              </w:rPr>
              <w:t>6:15</w:t>
            </w:r>
            <w:r w:rsidR="00DB5C31">
              <w:rPr>
                <w:rStyle w:val="Hyperlink"/>
                <w:color w:val="auto"/>
                <w:u w:val="none"/>
              </w:rPr>
              <w:t>)</w:t>
            </w:r>
          </w:p>
          <w:p w14:paraId="2DF816F3" w14:textId="77777777" w:rsidR="001711A8" w:rsidRDefault="001711A8" w:rsidP="000200EF">
            <w:pPr>
              <w:tabs>
                <w:tab w:val="left" w:pos="2329"/>
              </w:tabs>
              <w:rPr>
                <w:rStyle w:val="Hyperlink"/>
                <w:rFonts w:cs="Arial"/>
                <w:b/>
                <w:color w:val="auto"/>
                <w:szCs w:val="20"/>
                <w:u w:val="none"/>
              </w:rPr>
            </w:pPr>
          </w:p>
          <w:p w14:paraId="47E3AAFE" w14:textId="67AE8A2F" w:rsidR="000200EF" w:rsidRDefault="000200EF" w:rsidP="000200EF">
            <w:pPr>
              <w:tabs>
                <w:tab w:val="left" w:pos="2329"/>
              </w:tabs>
              <w:rPr>
                <w:rStyle w:val="Hyperlink"/>
                <w:rFonts w:cs="Arial"/>
                <w:color w:val="auto"/>
                <w:szCs w:val="20"/>
                <w:u w:val="none"/>
              </w:rPr>
            </w:pPr>
            <w:r w:rsidRPr="00866F3D">
              <w:rPr>
                <w:rStyle w:val="Hyperlink"/>
                <w:rFonts w:cs="Arial"/>
                <w:b/>
                <w:color w:val="auto"/>
                <w:szCs w:val="20"/>
                <w:u w:val="none"/>
              </w:rPr>
              <w:t>Choose</w:t>
            </w:r>
            <w:r w:rsidRPr="00866F3D">
              <w:rPr>
                <w:rStyle w:val="Hyperlink"/>
                <w:rFonts w:cs="Arial"/>
                <w:color w:val="auto"/>
                <w:szCs w:val="20"/>
                <w:u w:val="none"/>
              </w:rPr>
              <w:t xml:space="preserve"> a case study of interest </w:t>
            </w:r>
            <w:r w:rsidR="00607B4D">
              <w:rPr>
                <w:rStyle w:val="Hyperlink"/>
                <w:rFonts w:cs="Arial"/>
                <w:color w:val="auto"/>
                <w:szCs w:val="20"/>
                <w:u w:val="none"/>
              </w:rPr>
              <w:t>from the following:</w:t>
            </w:r>
          </w:p>
          <w:p w14:paraId="6412C634" w14:textId="77777777" w:rsidR="009A5178" w:rsidRPr="00866F3D" w:rsidRDefault="009A5178" w:rsidP="000200EF">
            <w:pPr>
              <w:tabs>
                <w:tab w:val="left" w:pos="2329"/>
              </w:tabs>
              <w:rPr>
                <w:rStyle w:val="Hyperlink"/>
                <w:rFonts w:cs="Arial"/>
                <w:color w:val="auto"/>
                <w:szCs w:val="20"/>
                <w:u w:val="none"/>
              </w:rPr>
            </w:pPr>
          </w:p>
          <w:p w14:paraId="449CDBF9" w14:textId="77777777" w:rsidR="00203793" w:rsidRPr="00357C01" w:rsidRDefault="006C3B0F" w:rsidP="00203793">
            <w:pPr>
              <w:pStyle w:val="AssignmentsLevel2"/>
              <w:rPr>
                <w:i/>
              </w:rPr>
            </w:pPr>
            <w:hyperlink r:id="rId34" w:history="1">
              <w:proofErr w:type="spellStart"/>
              <w:r w:rsidR="00203793" w:rsidRPr="00357C01">
                <w:rPr>
                  <w:rStyle w:val="Hyperlink"/>
                  <w:i/>
                </w:rPr>
                <w:t>Jarron</w:t>
              </w:r>
              <w:proofErr w:type="spellEnd"/>
              <w:r w:rsidR="00203793" w:rsidRPr="00357C01">
                <w:rPr>
                  <w:rStyle w:val="Hyperlink"/>
                  <w:i/>
                </w:rPr>
                <w:t xml:space="preserve"> Draper v. Atlanta Public School District, et al</w:t>
              </w:r>
            </w:hyperlink>
            <w:r w:rsidR="00203793" w:rsidRPr="00357C01">
              <w:rPr>
                <w:i/>
              </w:rPr>
              <w:t xml:space="preserve"> </w:t>
            </w:r>
          </w:p>
          <w:p w14:paraId="50AFB15A" w14:textId="77777777" w:rsidR="00203793" w:rsidRPr="00357C01" w:rsidRDefault="006C3B0F" w:rsidP="00203793">
            <w:pPr>
              <w:pStyle w:val="AssignmentsLevel2"/>
              <w:rPr>
                <w:i/>
              </w:rPr>
            </w:pPr>
            <w:hyperlink r:id="rId35" w:history="1">
              <w:r w:rsidR="00203793" w:rsidRPr="00357C01">
                <w:rPr>
                  <w:rStyle w:val="Hyperlink"/>
                  <w:i/>
                </w:rPr>
                <w:t>Yankton Sch. Dist. v. Harold and Angie Schramm</w:t>
              </w:r>
            </w:hyperlink>
            <w:r w:rsidR="00203793" w:rsidRPr="00357C01">
              <w:rPr>
                <w:i/>
              </w:rPr>
              <w:t xml:space="preserve"> </w:t>
            </w:r>
          </w:p>
          <w:p w14:paraId="7F33B7FC" w14:textId="77777777" w:rsidR="00203793" w:rsidRPr="00357C01" w:rsidRDefault="006C3B0F" w:rsidP="00203793">
            <w:pPr>
              <w:pStyle w:val="AssignmentsLevel2"/>
              <w:rPr>
                <w:i/>
              </w:rPr>
            </w:pPr>
            <w:hyperlink r:id="rId36" w:history="1">
              <w:r w:rsidR="00203793" w:rsidRPr="00357C01">
                <w:rPr>
                  <w:rStyle w:val="Hyperlink"/>
                  <w:i/>
                </w:rPr>
                <w:t xml:space="preserve">Judith Scruggs, Admin. Estate of Daniel Scruggs v. Meriden Bd of Ed., E. </w:t>
              </w:r>
              <w:proofErr w:type="spellStart"/>
              <w:r w:rsidR="00203793" w:rsidRPr="00357C01">
                <w:rPr>
                  <w:rStyle w:val="Hyperlink"/>
                  <w:i/>
                </w:rPr>
                <w:t>Ruocco</w:t>
              </w:r>
              <w:proofErr w:type="spellEnd"/>
              <w:r w:rsidR="00203793" w:rsidRPr="00357C01">
                <w:rPr>
                  <w:rStyle w:val="Hyperlink"/>
                  <w:i/>
                </w:rPr>
                <w:t xml:space="preserve">, M. B. </w:t>
              </w:r>
              <w:proofErr w:type="spellStart"/>
              <w:r w:rsidR="00203793" w:rsidRPr="00357C01">
                <w:rPr>
                  <w:rStyle w:val="Hyperlink"/>
                  <w:i/>
                </w:rPr>
                <w:t>Iacobelli</w:t>
              </w:r>
              <w:proofErr w:type="spellEnd"/>
              <w:r w:rsidR="00203793" w:rsidRPr="00357C01">
                <w:rPr>
                  <w:rStyle w:val="Hyperlink"/>
                  <w:i/>
                </w:rPr>
                <w:t>, and Donna Mule</w:t>
              </w:r>
            </w:hyperlink>
            <w:r w:rsidR="00203793" w:rsidRPr="00357C01">
              <w:rPr>
                <w:i/>
              </w:rPr>
              <w:t xml:space="preserve"> </w:t>
            </w:r>
          </w:p>
          <w:p w14:paraId="0423B615" w14:textId="63596FAB" w:rsidR="000200EF" w:rsidRPr="00203793" w:rsidRDefault="006C3B0F" w:rsidP="00FE4CFB">
            <w:pPr>
              <w:pStyle w:val="AssignmentsLevel2"/>
            </w:pPr>
            <w:hyperlink r:id="rId37" w:history="1">
              <w:r w:rsidR="00203793" w:rsidRPr="00357C01">
                <w:rPr>
                  <w:rStyle w:val="Hyperlink"/>
                  <w:i/>
                </w:rPr>
                <w:t xml:space="preserve">W.B. v. </w:t>
              </w:r>
              <w:proofErr w:type="spellStart"/>
              <w:r w:rsidR="00203793" w:rsidRPr="00357C01">
                <w:rPr>
                  <w:rStyle w:val="Hyperlink"/>
                  <w:i/>
                </w:rPr>
                <w:t>Matula</w:t>
              </w:r>
              <w:proofErr w:type="spellEnd"/>
              <w:r w:rsidR="00203793">
                <w:rPr>
                  <w:rStyle w:val="Hyperlink"/>
                </w:rPr>
                <w:t xml:space="preserve"> (3</w:t>
              </w:r>
              <w:r w:rsidR="00203793" w:rsidRPr="00357C01">
                <w:rPr>
                  <w:rStyle w:val="Hyperlink"/>
                </w:rPr>
                <w:t>rd</w:t>
              </w:r>
              <w:r w:rsidR="00203793">
                <w:rPr>
                  <w:rStyle w:val="Hyperlink"/>
                </w:rPr>
                <w:t xml:space="preserve"> Cir. 1995)</w:t>
              </w:r>
            </w:hyperlink>
            <w:r w:rsidR="00203793">
              <w:t xml:space="preserve"> </w:t>
            </w:r>
          </w:p>
          <w:p w14:paraId="4D51D114" w14:textId="77777777" w:rsidR="00203793" w:rsidRDefault="00203793" w:rsidP="000200EF">
            <w:pPr>
              <w:tabs>
                <w:tab w:val="left" w:pos="2329"/>
              </w:tabs>
              <w:rPr>
                <w:rFonts w:cs="Arial"/>
                <w:b/>
                <w:szCs w:val="20"/>
              </w:rPr>
            </w:pPr>
          </w:p>
          <w:p w14:paraId="31201C1A" w14:textId="7684522F" w:rsidR="000200EF" w:rsidRDefault="000200EF" w:rsidP="000200EF">
            <w:pPr>
              <w:tabs>
                <w:tab w:val="left" w:pos="2329"/>
              </w:tabs>
              <w:rPr>
                <w:rFonts w:cs="Arial"/>
                <w:szCs w:val="20"/>
              </w:rPr>
            </w:pPr>
            <w:r w:rsidRPr="00866F3D">
              <w:rPr>
                <w:rFonts w:cs="Arial"/>
                <w:b/>
                <w:szCs w:val="20"/>
              </w:rPr>
              <w:t>Write</w:t>
            </w:r>
            <w:r w:rsidRPr="00866F3D">
              <w:rPr>
                <w:rFonts w:cs="Arial"/>
                <w:szCs w:val="20"/>
              </w:rPr>
              <w:t xml:space="preserve"> a 1,050- to 1,750-word paper </w:t>
            </w:r>
            <w:r>
              <w:rPr>
                <w:rFonts w:cs="Arial"/>
                <w:szCs w:val="20"/>
              </w:rPr>
              <w:t>addressing</w:t>
            </w:r>
            <w:r w:rsidRPr="00866F3D">
              <w:rPr>
                <w:rFonts w:cs="Arial"/>
                <w:szCs w:val="20"/>
              </w:rPr>
              <w:t xml:space="preserve"> the following:</w:t>
            </w:r>
          </w:p>
          <w:p w14:paraId="2D12ADC9" w14:textId="77777777" w:rsidR="009A5178" w:rsidRPr="00866F3D" w:rsidRDefault="009A5178" w:rsidP="000200EF">
            <w:pPr>
              <w:tabs>
                <w:tab w:val="left" w:pos="2329"/>
              </w:tabs>
              <w:rPr>
                <w:rFonts w:cs="Arial"/>
                <w:szCs w:val="20"/>
              </w:rPr>
            </w:pPr>
          </w:p>
          <w:p w14:paraId="37E2EB23" w14:textId="5A333F27" w:rsidR="000200EF" w:rsidRPr="00866F3D" w:rsidRDefault="000200EF" w:rsidP="00357C01">
            <w:pPr>
              <w:pStyle w:val="AssignmentsLevel2"/>
            </w:pPr>
            <w:r w:rsidRPr="00866F3D">
              <w:t>Identify the purpose and major principles in the development and subsequent revisions to Section 504 of th</w:t>
            </w:r>
            <w:r w:rsidR="00FE4CFB">
              <w:t>e Rehabilitation Act of 1973,</w:t>
            </w:r>
            <w:r w:rsidRPr="00866F3D">
              <w:t xml:space="preserve"> the ADA</w:t>
            </w:r>
            <w:r w:rsidR="00FE4CFB">
              <w:t>, and transition planning</w:t>
            </w:r>
            <w:r w:rsidRPr="00866F3D">
              <w:t>.</w:t>
            </w:r>
          </w:p>
          <w:p w14:paraId="17636174" w14:textId="671C15A7" w:rsidR="000200EF" w:rsidRPr="00866F3D" w:rsidRDefault="000200EF" w:rsidP="00357C01">
            <w:pPr>
              <w:pStyle w:val="AssignmentsLevel2"/>
            </w:pPr>
            <w:r w:rsidRPr="00866F3D">
              <w:t xml:space="preserve">Analyze the implications of the most recent </w:t>
            </w:r>
            <w:r w:rsidR="00FE4CFB">
              <w:t>changes to Section 504,</w:t>
            </w:r>
            <w:r w:rsidRPr="00866F3D">
              <w:t xml:space="preserve"> the Americans with Disabilities Act (ADA)</w:t>
            </w:r>
            <w:r w:rsidR="00FE4CFB">
              <w:t>,</w:t>
            </w:r>
            <w:r w:rsidRPr="00866F3D">
              <w:t xml:space="preserve"> </w:t>
            </w:r>
            <w:r w:rsidR="00FE4CFB">
              <w:t xml:space="preserve">transition planning </w:t>
            </w:r>
            <w:r w:rsidRPr="00866F3D">
              <w:t>and their impact on K–12 education.</w:t>
            </w:r>
          </w:p>
          <w:p w14:paraId="5A9E5A68" w14:textId="50F76FB5" w:rsidR="000200EF" w:rsidRPr="00866F3D" w:rsidRDefault="000200EF" w:rsidP="00357C01">
            <w:pPr>
              <w:pStyle w:val="AssignmentsLevel2"/>
            </w:pPr>
            <w:r w:rsidRPr="00866F3D">
              <w:t>Analyze the expanded eligibili</w:t>
            </w:r>
            <w:r w:rsidR="00FE4CFB">
              <w:t>ty components of Section 504,</w:t>
            </w:r>
            <w:r w:rsidRPr="00866F3D">
              <w:t xml:space="preserve"> the ADA</w:t>
            </w:r>
            <w:r w:rsidR="00FE4CFB">
              <w:t>, transition planning</w:t>
            </w:r>
            <w:r w:rsidRPr="00866F3D">
              <w:t xml:space="preserve"> and their relevance to the case study you chose.</w:t>
            </w:r>
          </w:p>
          <w:p w14:paraId="07FF3BA0" w14:textId="77777777" w:rsidR="000200EF" w:rsidRPr="00866F3D" w:rsidRDefault="000200EF" w:rsidP="000200EF">
            <w:pPr>
              <w:rPr>
                <w:rFonts w:cs="Arial"/>
                <w:szCs w:val="20"/>
              </w:rPr>
            </w:pPr>
          </w:p>
          <w:p w14:paraId="0B974367" w14:textId="770A1D6F" w:rsidR="000200EF" w:rsidRDefault="000200EF" w:rsidP="000200EF">
            <w:pPr>
              <w:pStyle w:val="AssignmentsLevel1"/>
            </w:pPr>
            <w:r w:rsidRPr="00866F3D">
              <w:rPr>
                <w:b/>
              </w:rPr>
              <w:t>Format</w:t>
            </w:r>
            <w:r w:rsidRPr="00866F3D">
              <w:t xml:space="preserve"> your paper according to APA guidelines.</w:t>
            </w:r>
          </w:p>
          <w:p w14:paraId="7CC980BA" w14:textId="3597AA76" w:rsidR="000200EF" w:rsidRPr="00866F3D" w:rsidRDefault="000200EF" w:rsidP="000200EF">
            <w:pPr>
              <w:pStyle w:val="AssignmentsLevel1"/>
            </w:pPr>
            <w:r w:rsidRPr="00866F3D">
              <w:rPr>
                <w:b/>
              </w:rPr>
              <w:t>Submit</w:t>
            </w:r>
            <w:r>
              <w:t xml:space="preserve"> your paper by Sunday.</w:t>
            </w:r>
          </w:p>
        </w:tc>
        <w:tc>
          <w:tcPr>
            <w:tcW w:w="1440" w:type="dxa"/>
          </w:tcPr>
          <w:p w14:paraId="595C5E59" w14:textId="60B00B1D" w:rsidR="000200EF" w:rsidRPr="00F55D79" w:rsidRDefault="000200EF" w:rsidP="000200EF">
            <w:pPr>
              <w:tabs>
                <w:tab w:val="left" w:pos="2329"/>
              </w:tabs>
              <w:rPr>
                <w:rFonts w:cs="Arial"/>
                <w:szCs w:val="20"/>
              </w:rPr>
            </w:pPr>
            <w:r>
              <w:rPr>
                <w:rFonts w:cs="Arial"/>
                <w:szCs w:val="20"/>
              </w:rPr>
              <w:t>3.1, 3.2</w:t>
            </w:r>
          </w:p>
        </w:tc>
        <w:tc>
          <w:tcPr>
            <w:tcW w:w="1440" w:type="dxa"/>
          </w:tcPr>
          <w:p w14:paraId="479C630F" w14:textId="743FB50C" w:rsidR="000200EF" w:rsidRPr="00F55D79" w:rsidRDefault="000200EF" w:rsidP="000200EF">
            <w:pPr>
              <w:tabs>
                <w:tab w:val="left" w:pos="2329"/>
              </w:tabs>
              <w:rPr>
                <w:rFonts w:eastAsia="Arial" w:cs="Arial"/>
              </w:rPr>
            </w:pPr>
            <w:r>
              <w:rPr>
                <w:rFonts w:cs="Arial"/>
                <w:szCs w:val="20"/>
              </w:rPr>
              <w:t>Library research: 2 hours</w:t>
            </w:r>
          </w:p>
        </w:tc>
      </w:tr>
      <w:tr w:rsidR="008518D3" w:rsidRPr="00F55D79"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8518D3" w:rsidRPr="00F55D79" w:rsidRDefault="008518D3" w:rsidP="008518D3">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8518D3" w:rsidRPr="00F55D79" w:rsidRDefault="008518D3" w:rsidP="008518D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8518D3" w:rsidRPr="00F55D79" w:rsidRDefault="008518D3" w:rsidP="008518D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27B0545D" w:rsidR="008518D3" w:rsidRPr="00F55D79" w:rsidRDefault="003A2D70" w:rsidP="008518D3">
            <w:pPr>
              <w:tabs>
                <w:tab w:val="left" w:pos="2329"/>
              </w:tabs>
              <w:rPr>
                <w:rFonts w:cs="Arial"/>
                <w:b/>
                <w:szCs w:val="20"/>
              </w:rPr>
            </w:pPr>
            <w:r>
              <w:rPr>
                <w:rFonts w:cs="Arial"/>
                <w:b/>
                <w:szCs w:val="20"/>
              </w:rPr>
              <w:t>7</w:t>
            </w:r>
            <w:r w:rsidR="001D4D8F">
              <w:rPr>
                <w:rFonts w:cs="Arial"/>
                <w:b/>
                <w:szCs w:val="20"/>
              </w:rPr>
              <w:t xml:space="preserve"> hours</w:t>
            </w:r>
          </w:p>
        </w:tc>
      </w:tr>
    </w:tbl>
    <w:p w14:paraId="55295528" w14:textId="77777777" w:rsidR="005344A9" w:rsidRPr="00F55D79" w:rsidRDefault="005344A9" w:rsidP="0020635A">
      <w:pPr>
        <w:pStyle w:val="Heading1"/>
      </w:pPr>
    </w:p>
    <w:p w14:paraId="092CC3B4" w14:textId="77777777" w:rsidR="005344A9" w:rsidRPr="00F55D79" w:rsidRDefault="005344A9" w:rsidP="005344A9">
      <w:pPr>
        <w:tabs>
          <w:tab w:val="left" w:pos="1065"/>
        </w:tabs>
      </w:pPr>
    </w:p>
    <w:p w14:paraId="2B7A941F" w14:textId="77777777" w:rsidR="00104F2B" w:rsidRPr="00F55D79" w:rsidRDefault="00104F2B" w:rsidP="00104F2B"/>
    <w:p w14:paraId="18912E20" w14:textId="77777777" w:rsidR="00104F2B" w:rsidRPr="00F55D79" w:rsidRDefault="00104F2B" w:rsidP="00104F2B"/>
    <w:p w14:paraId="34803E2F" w14:textId="77777777" w:rsidR="00104F2B" w:rsidRPr="00F55D79" w:rsidRDefault="00104F2B" w:rsidP="00104F2B">
      <w:pPr>
        <w:sectPr w:rsidR="00104F2B" w:rsidRPr="00F55D7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66F3D" w:rsidRPr="00F55D79" w14:paraId="312175C1" w14:textId="77777777" w:rsidTr="0031067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4967E0A2" w14:textId="4F053633" w:rsidR="00866F3D" w:rsidRPr="00F55D79" w:rsidRDefault="00866F3D" w:rsidP="00866F3D">
            <w:pPr>
              <w:pStyle w:val="WeeklyTopicHeading1"/>
              <w:rPr>
                <w:color w:val="FFFFFF"/>
                <w:sz w:val="28"/>
                <w:szCs w:val="28"/>
              </w:rPr>
            </w:pPr>
            <w:bookmarkStart w:id="6" w:name="weekfour"/>
            <w:bookmarkStart w:id="7" w:name="_Toc358980897"/>
            <w:bookmarkEnd w:id="6"/>
            <w:r w:rsidRPr="00F55D79">
              <w:t xml:space="preserve">Week Four: </w:t>
            </w:r>
            <w:r w:rsidRPr="00866F3D">
              <w:t>Free Appropriate Public Education (FAPE) and Least Restrictive Environment (LRE)</w:t>
            </w:r>
            <w:bookmarkEnd w:id="7"/>
          </w:p>
        </w:tc>
      </w:tr>
      <w:tr w:rsidR="00BA4B7B" w:rsidRPr="00F55D79" w14:paraId="74BC4986" w14:textId="77777777" w:rsidTr="0031067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F55D79" w:rsidRDefault="4948C66D" w:rsidP="4948C66D">
            <w:pPr>
              <w:tabs>
                <w:tab w:val="left" w:pos="0"/>
                <w:tab w:val="left" w:pos="3720"/>
              </w:tabs>
              <w:outlineLvl w:val="0"/>
              <w:rPr>
                <w:rFonts w:eastAsia="Arial" w:cs="Arial"/>
              </w:rPr>
            </w:pPr>
            <w:r w:rsidRPr="00F55D79">
              <w:rPr>
                <w:rFonts w:eastAsia="Arial" w:cs="Arial"/>
                <w:b/>
                <w:bCs/>
                <w:i/>
                <w:iCs/>
              </w:rPr>
              <w:t>Alignment</w:t>
            </w:r>
          </w:p>
        </w:tc>
      </w:tr>
      <w:tr w:rsidR="00866F3D" w:rsidRPr="00F55D79" w14:paraId="6A19E2FF" w14:textId="77777777" w:rsidTr="0031067F">
        <w:trPr>
          <w:trHeight w:val="30"/>
        </w:trPr>
        <w:tc>
          <w:tcPr>
            <w:tcW w:w="10170" w:type="dxa"/>
            <w:gridSpan w:val="2"/>
            <w:tcBorders>
              <w:bottom w:val="nil"/>
              <w:right w:val="nil"/>
            </w:tcBorders>
            <w:tcMar>
              <w:top w:w="115" w:type="dxa"/>
              <w:left w:w="115" w:type="dxa"/>
              <w:bottom w:w="115" w:type="dxa"/>
              <w:right w:w="115" w:type="dxa"/>
            </w:tcMar>
          </w:tcPr>
          <w:p w14:paraId="765DA232" w14:textId="6A0638FE" w:rsidR="00866F3D" w:rsidRPr="00F55D79" w:rsidRDefault="00866F3D" w:rsidP="00866F3D">
            <w:pPr>
              <w:pStyle w:val="ObjectiveBullet"/>
              <w:numPr>
                <w:ilvl w:val="1"/>
                <w:numId w:val="10"/>
              </w:numPr>
              <w:tabs>
                <w:tab w:val="clear" w:pos="0"/>
              </w:tabs>
            </w:pPr>
            <w:r>
              <w:t>Summarize the mandates and components of FAPE.</w:t>
            </w:r>
          </w:p>
        </w:tc>
        <w:tc>
          <w:tcPr>
            <w:tcW w:w="2880" w:type="dxa"/>
            <w:gridSpan w:val="2"/>
            <w:tcBorders>
              <w:left w:val="nil"/>
              <w:bottom w:val="nil"/>
            </w:tcBorders>
          </w:tcPr>
          <w:p w14:paraId="01245692" w14:textId="0BC54629" w:rsidR="00866F3D" w:rsidRPr="00F55D79" w:rsidRDefault="00866F3D" w:rsidP="00866F3D">
            <w:pPr>
              <w:tabs>
                <w:tab w:val="left" w:pos="0"/>
                <w:tab w:val="left" w:pos="3720"/>
              </w:tabs>
              <w:outlineLvl w:val="0"/>
              <w:rPr>
                <w:rFonts w:cs="Arial"/>
                <w:szCs w:val="20"/>
              </w:rPr>
            </w:pPr>
            <w:r>
              <w:t>CLO2</w:t>
            </w:r>
          </w:p>
        </w:tc>
      </w:tr>
      <w:tr w:rsidR="00866F3D" w:rsidRPr="00F55D79" w14:paraId="1F3E3127" w14:textId="77777777" w:rsidTr="0031067F">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2A215D3A" w:rsidR="00866F3D" w:rsidRPr="00F55D79" w:rsidRDefault="00866F3D" w:rsidP="00866F3D">
            <w:pPr>
              <w:pStyle w:val="ObjectiveBullet"/>
              <w:numPr>
                <w:ilvl w:val="1"/>
                <w:numId w:val="10"/>
              </w:numPr>
            </w:pPr>
            <w:r>
              <w:t>Analyze litigation that is shaping current standards for ensuring the provision of FAPE for students.</w:t>
            </w:r>
          </w:p>
        </w:tc>
        <w:tc>
          <w:tcPr>
            <w:tcW w:w="2880" w:type="dxa"/>
            <w:gridSpan w:val="2"/>
            <w:tcBorders>
              <w:top w:val="nil"/>
              <w:left w:val="nil"/>
              <w:bottom w:val="nil"/>
            </w:tcBorders>
          </w:tcPr>
          <w:p w14:paraId="1D8555ED" w14:textId="5D0234BD" w:rsidR="00866F3D" w:rsidRPr="00F55D79" w:rsidRDefault="00866F3D" w:rsidP="00866F3D">
            <w:pPr>
              <w:tabs>
                <w:tab w:val="left" w:pos="0"/>
                <w:tab w:val="left" w:pos="3720"/>
              </w:tabs>
              <w:outlineLvl w:val="0"/>
              <w:rPr>
                <w:rFonts w:cs="Arial"/>
                <w:szCs w:val="20"/>
              </w:rPr>
            </w:pPr>
            <w:r>
              <w:t>CLO2</w:t>
            </w:r>
          </w:p>
        </w:tc>
      </w:tr>
      <w:tr w:rsidR="00866F3D" w:rsidRPr="00F55D79" w14:paraId="0D374103" w14:textId="77777777" w:rsidTr="0031067F">
        <w:trPr>
          <w:trHeight w:val="38"/>
        </w:trPr>
        <w:tc>
          <w:tcPr>
            <w:tcW w:w="10170" w:type="dxa"/>
            <w:gridSpan w:val="2"/>
            <w:tcBorders>
              <w:top w:val="nil"/>
              <w:bottom w:val="nil"/>
              <w:right w:val="nil"/>
            </w:tcBorders>
            <w:tcMar>
              <w:top w:w="115" w:type="dxa"/>
              <w:left w:w="115" w:type="dxa"/>
              <w:bottom w:w="115" w:type="dxa"/>
              <w:right w:w="115" w:type="dxa"/>
            </w:tcMar>
          </w:tcPr>
          <w:p w14:paraId="4D9BF41A" w14:textId="38AE191E" w:rsidR="00866F3D" w:rsidRPr="00F55D79" w:rsidRDefault="00866F3D" w:rsidP="00866F3D">
            <w:pPr>
              <w:pStyle w:val="ObjectiveBullet"/>
              <w:numPr>
                <w:ilvl w:val="1"/>
                <w:numId w:val="10"/>
              </w:numPr>
            </w:pPr>
            <w:r>
              <w:t>Summarize the mandates, components, and standards for determining LRE for students.</w:t>
            </w:r>
          </w:p>
        </w:tc>
        <w:tc>
          <w:tcPr>
            <w:tcW w:w="2880" w:type="dxa"/>
            <w:gridSpan w:val="2"/>
            <w:tcBorders>
              <w:top w:val="nil"/>
              <w:left w:val="nil"/>
              <w:bottom w:val="nil"/>
            </w:tcBorders>
          </w:tcPr>
          <w:p w14:paraId="72F0714B" w14:textId="0A06614E" w:rsidR="00866F3D" w:rsidRPr="00F55D79" w:rsidRDefault="00866F3D" w:rsidP="00866F3D">
            <w:pPr>
              <w:tabs>
                <w:tab w:val="left" w:pos="0"/>
                <w:tab w:val="left" w:pos="3720"/>
              </w:tabs>
              <w:outlineLvl w:val="0"/>
              <w:rPr>
                <w:rFonts w:cs="Arial"/>
                <w:szCs w:val="20"/>
              </w:rPr>
            </w:pPr>
            <w:r>
              <w:t>CLO2</w:t>
            </w:r>
          </w:p>
        </w:tc>
      </w:tr>
      <w:tr w:rsidR="00866F3D" w:rsidRPr="00F55D79" w14:paraId="548650FA" w14:textId="77777777" w:rsidTr="0031067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31CF92CD" w:rsidR="00866F3D" w:rsidRPr="00F55D79" w:rsidRDefault="00866F3D" w:rsidP="00866F3D">
            <w:pPr>
              <w:pStyle w:val="ObjectiveBullet"/>
              <w:numPr>
                <w:ilvl w:val="1"/>
                <w:numId w:val="10"/>
              </w:numPr>
            </w:pPr>
            <w:r>
              <w:t>Analyze case law leading up to current factor tests for determining the LRE.</w:t>
            </w:r>
          </w:p>
        </w:tc>
        <w:tc>
          <w:tcPr>
            <w:tcW w:w="2880" w:type="dxa"/>
            <w:gridSpan w:val="2"/>
            <w:tcBorders>
              <w:top w:val="nil"/>
              <w:left w:val="nil"/>
              <w:bottom w:val="single" w:sz="4" w:space="0" w:color="000000" w:themeColor="text1"/>
            </w:tcBorders>
          </w:tcPr>
          <w:p w14:paraId="349F0B6E" w14:textId="033F956C" w:rsidR="00866F3D" w:rsidRPr="00F55D79" w:rsidRDefault="00866F3D" w:rsidP="00866F3D">
            <w:pPr>
              <w:tabs>
                <w:tab w:val="left" w:pos="0"/>
                <w:tab w:val="left" w:pos="3720"/>
              </w:tabs>
              <w:outlineLvl w:val="0"/>
              <w:rPr>
                <w:rFonts w:cs="Arial"/>
                <w:szCs w:val="20"/>
              </w:rPr>
            </w:pPr>
            <w:r>
              <w:t>CLO2</w:t>
            </w:r>
          </w:p>
        </w:tc>
      </w:tr>
      <w:tr w:rsidR="00866F3D" w:rsidRPr="00F55D79" w14:paraId="003618E5" w14:textId="77777777" w:rsidTr="0031067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866F3D" w:rsidRPr="00F55D79" w:rsidRDefault="00866F3D" w:rsidP="00866F3D">
            <w:pPr>
              <w:tabs>
                <w:tab w:val="left" w:pos="0"/>
                <w:tab w:val="left" w:pos="3720"/>
              </w:tabs>
              <w:outlineLvl w:val="0"/>
              <w:rPr>
                <w:rFonts w:eastAsia="Arial" w:cs="Arial"/>
                <w:i/>
                <w:iCs/>
              </w:rPr>
            </w:pPr>
            <w:r w:rsidRPr="00F55D79">
              <w:rPr>
                <w:rFonts w:eastAsia="Arial" w:cs="Arial"/>
                <w:b/>
                <w:bCs/>
                <w:i/>
                <w:iCs/>
                <w:sz w:val="22"/>
                <w:szCs w:val="22"/>
              </w:rPr>
              <w:t>Resources, Activities, and Preparation</w:t>
            </w:r>
          </w:p>
          <w:p w14:paraId="668E1AC7" w14:textId="2087B50F" w:rsidR="00866F3D" w:rsidRPr="00F55D79" w:rsidRDefault="00866F3D" w:rsidP="00866F3D">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866F3D" w:rsidRPr="00F55D79" w:rsidRDefault="00866F3D" w:rsidP="00866F3D">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auto"/>
            </w:tcBorders>
            <w:shd w:val="clear" w:color="auto" w:fill="D8D9DA"/>
          </w:tcPr>
          <w:p w14:paraId="26D2CE03" w14:textId="77777777" w:rsidR="00866F3D" w:rsidRPr="00F55D79" w:rsidRDefault="00866F3D" w:rsidP="00866F3D">
            <w:pPr>
              <w:tabs>
                <w:tab w:val="left" w:pos="0"/>
                <w:tab w:val="left" w:pos="3720"/>
              </w:tabs>
              <w:outlineLvl w:val="0"/>
              <w:rPr>
                <w:rFonts w:eastAsia="Arial" w:cs="Arial"/>
                <w:b/>
                <w:bCs/>
                <w:i/>
                <w:iCs/>
              </w:rPr>
            </w:pPr>
            <w:r w:rsidRPr="00F55D79">
              <w:rPr>
                <w:rFonts w:eastAsia="Arial" w:cs="Arial"/>
                <w:b/>
                <w:bCs/>
                <w:i/>
                <w:iCs/>
              </w:rPr>
              <w:t>AIE</w:t>
            </w:r>
          </w:p>
        </w:tc>
      </w:tr>
      <w:tr w:rsidR="00866F3D" w:rsidRPr="00F55D79" w14:paraId="64103780" w14:textId="77777777" w:rsidTr="003106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2BBD757D" w:rsidR="00866F3D" w:rsidRPr="00F55D79" w:rsidRDefault="001D4D8F" w:rsidP="00866F3D">
            <w:pPr>
              <w:tabs>
                <w:tab w:val="left" w:pos="2329"/>
              </w:tabs>
              <w:rPr>
                <w:rFonts w:eastAsia="Arial" w:cs="Arial"/>
                <w:b/>
                <w:bCs/>
              </w:rPr>
            </w:pPr>
            <w:r>
              <w:rPr>
                <w:rFonts w:eastAsia="Arial" w:cs="Arial"/>
                <w:b/>
                <w:bCs/>
              </w:rPr>
              <w:t>Reading</w:t>
            </w:r>
          </w:p>
          <w:p w14:paraId="74D64264" w14:textId="77777777" w:rsidR="00866F3D" w:rsidRPr="00F55D79" w:rsidRDefault="00866F3D" w:rsidP="00866F3D">
            <w:pPr>
              <w:tabs>
                <w:tab w:val="left" w:pos="2329"/>
              </w:tabs>
              <w:rPr>
                <w:rFonts w:cs="Arial"/>
                <w:b/>
                <w:szCs w:val="20"/>
              </w:rPr>
            </w:pPr>
          </w:p>
          <w:p w14:paraId="5ABDED76" w14:textId="0BA94E13" w:rsidR="008125B1" w:rsidRPr="00F55D79" w:rsidRDefault="00055EE3" w:rsidP="001D4D8F">
            <w:pPr>
              <w:pStyle w:val="AssignmentsLevel1"/>
            </w:pPr>
            <w:r>
              <w:rPr>
                <w:b/>
              </w:rPr>
              <w:t>Read</w:t>
            </w:r>
            <w:r>
              <w:t xml:space="preserve"> Ch. 8 &amp; 11 of </w:t>
            </w:r>
            <w:r w:rsidRPr="00357C01">
              <w:rPr>
                <w:i/>
              </w:rPr>
              <w:t>The Law and Special Education</w:t>
            </w:r>
            <w:r>
              <w:t>.</w:t>
            </w:r>
          </w:p>
        </w:tc>
        <w:tc>
          <w:tcPr>
            <w:tcW w:w="1440" w:type="dxa"/>
            <w:tcBorders>
              <w:left w:val="single" w:sz="4" w:space="0" w:color="000000" w:themeColor="text1"/>
            </w:tcBorders>
            <w:shd w:val="clear" w:color="auto" w:fill="FFFFFF" w:themeFill="background1"/>
          </w:tcPr>
          <w:p w14:paraId="434BC0E0" w14:textId="3FB642CC" w:rsidR="00866F3D" w:rsidRPr="00F55D79" w:rsidRDefault="00055EE3" w:rsidP="00866F3D">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4C3338A0" w14:textId="77777777" w:rsidR="00866F3D" w:rsidRPr="00F55D79" w:rsidRDefault="00866F3D" w:rsidP="00866F3D">
            <w:pPr>
              <w:rPr>
                <w:rFonts w:cs="Arial"/>
                <w:szCs w:val="20"/>
              </w:rPr>
            </w:pPr>
          </w:p>
        </w:tc>
      </w:tr>
      <w:tr w:rsidR="001D4D8F" w:rsidRPr="00F55D79" w14:paraId="589A4188" w14:textId="77777777" w:rsidTr="003106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13D7E6" w14:textId="77777777" w:rsidR="001D4D8F" w:rsidRDefault="001D4D8F" w:rsidP="00866F3D">
            <w:pPr>
              <w:tabs>
                <w:tab w:val="left" w:pos="2329"/>
              </w:tabs>
              <w:rPr>
                <w:rFonts w:eastAsia="Arial" w:cs="Arial"/>
                <w:b/>
                <w:bCs/>
              </w:rPr>
            </w:pPr>
            <w:r>
              <w:rPr>
                <w:rFonts w:eastAsia="Arial" w:cs="Arial"/>
                <w:b/>
                <w:bCs/>
              </w:rPr>
              <w:t>Case Laws</w:t>
            </w:r>
          </w:p>
          <w:p w14:paraId="0225532E" w14:textId="77777777" w:rsidR="001D4D8F" w:rsidRDefault="001D4D8F" w:rsidP="00866F3D">
            <w:pPr>
              <w:tabs>
                <w:tab w:val="left" w:pos="2329"/>
              </w:tabs>
              <w:rPr>
                <w:rFonts w:eastAsia="Arial" w:cs="Arial"/>
                <w:b/>
                <w:bCs/>
              </w:rPr>
            </w:pPr>
          </w:p>
          <w:p w14:paraId="3F07329D" w14:textId="7D2168C2" w:rsidR="001D4D8F" w:rsidRDefault="001D4D8F" w:rsidP="00866F3D">
            <w:pPr>
              <w:tabs>
                <w:tab w:val="left" w:pos="2329"/>
              </w:tabs>
              <w:rPr>
                <w:rFonts w:eastAsia="Arial" w:cs="Arial"/>
                <w:bCs/>
              </w:rPr>
            </w:pPr>
            <w:r>
              <w:rPr>
                <w:rFonts w:eastAsia="Arial" w:cs="Arial"/>
                <w:b/>
                <w:bCs/>
              </w:rPr>
              <w:t xml:space="preserve">Review </w:t>
            </w:r>
            <w:r w:rsidRPr="001D4D8F">
              <w:rPr>
                <w:rFonts w:eastAsia="Arial" w:cs="Arial"/>
                <w:bCs/>
              </w:rPr>
              <w:t>the following:</w:t>
            </w:r>
          </w:p>
          <w:p w14:paraId="59166D4B" w14:textId="77777777" w:rsidR="009A5178" w:rsidRDefault="009A5178" w:rsidP="00866F3D">
            <w:pPr>
              <w:tabs>
                <w:tab w:val="left" w:pos="2329"/>
              </w:tabs>
              <w:rPr>
                <w:rFonts w:eastAsia="Arial" w:cs="Arial"/>
                <w:bCs/>
              </w:rPr>
            </w:pPr>
          </w:p>
          <w:p w14:paraId="5826BC39" w14:textId="77777777" w:rsidR="001D4D8F" w:rsidRPr="00357C01" w:rsidRDefault="006C3B0F" w:rsidP="001D4D8F">
            <w:pPr>
              <w:pStyle w:val="AssignmentsLevel2"/>
              <w:rPr>
                <w:i/>
              </w:rPr>
            </w:pPr>
            <w:hyperlink r:id="rId38" w:history="1">
              <w:r w:rsidR="001D4D8F" w:rsidRPr="00357C01">
                <w:rPr>
                  <w:rStyle w:val="Hyperlink"/>
                  <w:i/>
                </w:rPr>
                <w:t>Greer v. Rome City School Dist.</w:t>
              </w:r>
            </w:hyperlink>
          </w:p>
          <w:p w14:paraId="610FC3A7" w14:textId="77777777" w:rsidR="001D4D8F" w:rsidRDefault="006C3B0F" w:rsidP="001D4D8F">
            <w:pPr>
              <w:pStyle w:val="AssignmentsLevel2"/>
              <w:rPr>
                <w:color w:val="0000FF"/>
                <w:u w:val="single"/>
              </w:rPr>
            </w:pPr>
            <w:hyperlink r:id="rId39">
              <w:r w:rsidR="001D4D8F">
                <w:rPr>
                  <w:color w:val="0000FF"/>
                  <w:u w:val="single"/>
                </w:rPr>
                <w:t>The Supreme Court of the United States 458 U. S. 176</w:t>
              </w:r>
            </w:hyperlink>
          </w:p>
          <w:p w14:paraId="34D1BB8E" w14:textId="77777777" w:rsidR="001D4D8F" w:rsidRDefault="006C3B0F" w:rsidP="001D4D8F">
            <w:pPr>
              <w:pStyle w:val="AssignmentsLevel2"/>
              <w:rPr>
                <w:color w:val="0000FF"/>
                <w:u w:val="single"/>
              </w:rPr>
            </w:pPr>
            <w:hyperlink r:id="rId40" w:history="1">
              <w:r w:rsidR="001D4D8F">
                <w:rPr>
                  <w:rStyle w:val="Hyperlink"/>
                </w:rPr>
                <w:t>Rowley – Defining FAPE</w:t>
              </w:r>
            </w:hyperlink>
          </w:p>
          <w:p w14:paraId="05BCC554" w14:textId="2AC90F5A" w:rsidR="001D4D8F" w:rsidRPr="00357C01" w:rsidRDefault="006C3B0F" w:rsidP="00F046E2">
            <w:pPr>
              <w:pStyle w:val="AssignmentsLevel2"/>
              <w:rPr>
                <w:i/>
                <w:color w:val="0000FF"/>
                <w:u w:val="single"/>
              </w:rPr>
            </w:pPr>
            <w:hyperlink r:id="rId41">
              <w:r w:rsidR="001D4D8F" w:rsidRPr="00357C01">
                <w:rPr>
                  <w:i/>
                  <w:color w:val="0000FF"/>
                  <w:u w:val="single"/>
                </w:rPr>
                <w:t>Board of Education of the Hendrick Hudson Central School District Bd. of Ed., Westchester County, et al., Petitioners v. Amy Rowley, by her parents and natural guardians, Clifford and Nancy Rowley etc.</w:t>
              </w:r>
            </w:hyperlink>
          </w:p>
          <w:p w14:paraId="76CF45C2" w14:textId="77777777" w:rsidR="001D4D8F" w:rsidRPr="001D4D8F" w:rsidRDefault="001D4D8F" w:rsidP="001D4D8F">
            <w:pPr>
              <w:tabs>
                <w:tab w:val="left" w:pos="2329"/>
              </w:tabs>
              <w:rPr>
                <w:rFonts w:eastAsia="Arial" w:cs="Arial"/>
                <w:bCs/>
              </w:rPr>
            </w:pPr>
          </w:p>
          <w:p w14:paraId="2BEA3A26" w14:textId="1C22ABA0" w:rsidR="001D4D8F" w:rsidRDefault="001D4D8F" w:rsidP="00866F3D">
            <w:pPr>
              <w:tabs>
                <w:tab w:val="left" w:pos="2329"/>
              </w:tabs>
              <w:rPr>
                <w:rFonts w:eastAsia="Arial" w:cs="Arial"/>
                <w:b/>
                <w:bCs/>
              </w:rPr>
            </w:pPr>
            <w:r w:rsidRPr="002E0F7A">
              <w:rPr>
                <w:b/>
              </w:rPr>
              <w:t>Post</w:t>
            </w:r>
            <w:r w:rsidRPr="002E0F7A">
              <w:t xml:space="preserve"> your comments or question</w:t>
            </w:r>
            <w:r>
              <w:t xml:space="preserve">s in the </w:t>
            </w:r>
            <w:r w:rsidR="009A5178">
              <w:t>W</w:t>
            </w:r>
            <w:r>
              <w:t>eek 4</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53C598C6" w14:textId="05D45B3E" w:rsidR="001D4D8F" w:rsidRDefault="001D4D8F" w:rsidP="00866F3D">
            <w:pPr>
              <w:rPr>
                <w:rFonts w:cs="Arial"/>
                <w:szCs w:val="20"/>
              </w:rPr>
            </w:pPr>
            <w:r>
              <w:rPr>
                <w:rFonts w:cs="Arial"/>
                <w:szCs w:val="20"/>
              </w:rPr>
              <w:t>4.2</w:t>
            </w:r>
          </w:p>
        </w:tc>
        <w:tc>
          <w:tcPr>
            <w:tcW w:w="1440" w:type="dxa"/>
            <w:tcBorders>
              <w:left w:val="single" w:sz="4" w:space="0" w:color="000000" w:themeColor="text1"/>
            </w:tcBorders>
            <w:shd w:val="clear" w:color="auto" w:fill="FFFFFF" w:themeFill="background1"/>
          </w:tcPr>
          <w:p w14:paraId="5E82BD05" w14:textId="4EF0CBD2" w:rsidR="001D4D8F" w:rsidRPr="00F55D79" w:rsidRDefault="009718C0" w:rsidP="00866F3D">
            <w:pPr>
              <w:rPr>
                <w:rFonts w:cs="Arial"/>
                <w:szCs w:val="20"/>
              </w:rPr>
            </w:pPr>
            <w:r>
              <w:rPr>
                <w:rFonts w:cs="Arial"/>
                <w:szCs w:val="20"/>
              </w:rPr>
              <w:t>Website Review: 2</w:t>
            </w:r>
            <w:r w:rsidR="001D4D8F">
              <w:rPr>
                <w:rFonts w:cs="Arial"/>
                <w:szCs w:val="20"/>
              </w:rPr>
              <w:t xml:space="preserve"> </w:t>
            </w:r>
            <w:proofErr w:type="gramStart"/>
            <w:r w:rsidR="001D4D8F">
              <w:rPr>
                <w:rFonts w:cs="Arial"/>
                <w:szCs w:val="20"/>
              </w:rPr>
              <w:t>hour</w:t>
            </w:r>
            <w:proofErr w:type="gramEnd"/>
          </w:p>
        </w:tc>
      </w:tr>
      <w:tr w:rsidR="009718C0" w:rsidRPr="00F55D79" w14:paraId="3D5A8F48" w14:textId="77777777" w:rsidTr="003106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FC7D9F" w14:textId="77777777" w:rsidR="009718C0" w:rsidRDefault="009718C0" w:rsidP="00866F3D">
            <w:pPr>
              <w:tabs>
                <w:tab w:val="left" w:pos="2329"/>
              </w:tabs>
              <w:rPr>
                <w:rFonts w:eastAsia="Arial" w:cs="Arial"/>
                <w:b/>
                <w:bCs/>
              </w:rPr>
            </w:pPr>
            <w:r>
              <w:rPr>
                <w:rFonts w:eastAsia="Arial" w:cs="Arial"/>
                <w:b/>
                <w:bCs/>
              </w:rPr>
              <w:t xml:space="preserve">Presentation </w:t>
            </w:r>
          </w:p>
          <w:p w14:paraId="2ADFFD8D" w14:textId="77777777" w:rsidR="009718C0" w:rsidRDefault="009718C0" w:rsidP="00866F3D">
            <w:pPr>
              <w:tabs>
                <w:tab w:val="left" w:pos="2329"/>
              </w:tabs>
              <w:rPr>
                <w:rFonts w:eastAsia="Arial" w:cs="Arial"/>
                <w:b/>
                <w:bCs/>
              </w:rPr>
            </w:pPr>
          </w:p>
          <w:p w14:paraId="63C0DBE7" w14:textId="49303429" w:rsidR="009718C0" w:rsidRPr="001D4D8F" w:rsidRDefault="009718C0" w:rsidP="009718C0">
            <w:pPr>
              <w:tabs>
                <w:tab w:val="left" w:pos="2329"/>
              </w:tabs>
              <w:rPr>
                <w:color w:val="0000FF"/>
                <w:u w:val="single"/>
              </w:rPr>
            </w:pPr>
            <w:r>
              <w:rPr>
                <w:rFonts w:eastAsia="Arial" w:cs="Arial"/>
                <w:b/>
                <w:bCs/>
              </w:rPr>
              <w:t xml:space="preserve">Review </w:t>
            </w:r>
            <w:hyperlink r:id="rId42">
              <w:r w:rsidRPr="00357C01">
                <w:rPr>
                  <w:i/>
                  <w:color w:val="0000FF"/>
                  <w:u w:val="single"/>
                </w:rPr>
                <w:t xml:space="preserve">Hendrick </w:t>
              </w:r>
              <w:r w:rsidR="009A5178" w:rsidRPr="00357C01">
                <w:rPr>
                  <w:i/>
                  <w:color w:val="0000FF"/>
                  <w:u w:val="single"/>
                </w:rPr>
                <w:t>H</w:t>
              </w:r>
              <w:r w:rsidRPr="00357C01">
                <w:rPr>
                  <w:i/>
                  <w:color w:val="0000FF"/>
                  <w:u w:val="single"/>
                </w:rPr>
                <w:t xml:space="preserve">udson </w:t>
              </w:r>
              <w:proofErr w:type="spellStart"/>
              <w:r w:rsidRPr="00357C01">
                <w:rPr>
                  <w:i/>
                  <w:color w:val="0000FF"/>
                  <w:u w:val="single"/>
                </w:rPr>
                <w:t>sd</w:t>
              </w:r>
              <w:proofErr w:type="spellEnd"/>
              <w:r w:rsidRPr="00357C01">
                <w:rPr>
                  <w:i/>
                  <w:color w:val="0000FF"/>
                  <w:u w:val="single"/>
                </w:rPr>
                <w:t xml:space="preserve"> v. </w:t>
              </w:r>
              <w:r w:rsidR="009A5178" w:rsidRPr="00357C01">
                <w:rPr>
                  <w:i/>
                  <w:color w:val="0000FF"/>
                  <w:u w:val="single"/>
                </w:rPr>
                <w:t>R</w:t>
              </w:r>
              <w:r w:rsidRPr="00357C01">
                <w:rPr>
                  <w:i/>
                  <w:color w:val="0000FF"/>
                  <w:u w:val="single"/>
                </w:rPr>
                <w:t xml:space="preserve">owley </w:t>
              </w:r>
              <w:r w:rsidRPr="001D4D8F">
                <w:rPr>
                  <w:color w:val="0000FF"/>
                  <w:u w:val="single"/>
                </w:rPr>
                <w:t>1982</w:t>
              </w:r>
            </w:hyperlink>
            <w:r w:rsidR="009A5178">
              <w:t>.</w:t>
            </w:r>
          </w:p>
          <w:p w14:paraId="24908CBF" w14:textId="594DD638" w:rsidR="009718C0" w:rsidRDefault="009718C0" w:rsidP="009718C0">
            <w:pPr>
              <w:tabs>
                <w:tab w:val="left" w:pos="2329"/>
              </w:tabs>
              <w:rPr>
                <w:rFonts w:eastAsia="Arial" w:cs="Arial"/>
                <w:b/>
                <w:bCs/>
              </w:rPr>
            </w:pPr>
            <w:r w:rsidRPr="002E0F7A">
              <w:rPr>
                <w:b/>
              </w:rPr>
              <w:t>Post</w:t>
            </w:r>
            <w:r w:rsidRPr="002E0F7A">
              <w:t xml:space="preserve"> your comments or question</w:t>
            </w:r>
            <w:r>
              <w:t xml:space="preserve">s in the </w:t>
            </w:r>
            <w:r w:rsidR="009A5178">
              <w:t>W</w:t>
            </w:r>
            <w:r>
              <w:t>eek 4</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5874463D" w14:textId="030F9A7D" w:rsidR="009718C0" w:rsidRDefault="009718C0" w:rsidP="00866F3D">
            <w:pPr>
              <w:rPr>
                <w:rFonts w:cs="Arial"/>
                <w:szCs w:val="20"/>
              </w:rPr>
            </w:pPr>
            <w:r>
              <w:rPr>
                <w:rFonts w:cs="Arial"/>
                <w:szCs w:val="20"/>
              </w:rPr>
              <w:t>4.2</w:t>
            </w:r>
          </w:p>
        </w:tc>
        <w:tc>
          <w:tcPr>
            <w:tcW w:w="1440" w:type="dxa"/>
            <w:tcBorders>
              <w:left w:val="single" w:sz="4" w:space="0" w:color="000000" w:themeColor="text1"/>
            </w:tcBorders>
            <w:shd w:val="clear" w:color="auto" w:fill="FFFFFF" w:themeFill="background1"/>
          </w:tcPr>
          <w:p w14:paraId="7FB77D9B" w14:textId="222F74CA" w:rsidR="009718C0" w:rsidRDefault="009718C0" w:rsidP="00866F3D">
            <w:pPr>
              <w:rPr>
                <w:rFonts w:cs="Arial"/>
                <w:szCs w:val="20"/>
              </w:rPr>
            </w:pPr>
            <w:r>
              <w:rPr>
                <w:rFonts w:cs="Arial"/>
                <w:szCs w:val="20"/>
              </w:rPr>
              <w:t>Presentation: 1 hour</w:t>
            </w:r>
          </w:p>
        </w:tc>
      </w:tr>
      <w:tr w:rsidR="00866F3D" w:rsidRPr="00F55D79" w14:paraId="4AEE9B27" w14:textId="77777777" w:rsidTr="003106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04ACED38" w:rsidR="00866F3D" w:rsidRPr="00F55D79" w:rsidRDefault="008125B1" w:rsidP="00866F3D">
            <w:pPr>
              <w:tabs>
                <w:tab w:val="left" w:pos="2329"/>
              </w:tabs>
              <w:rPr>
                <w:rFonts w:eastAsia="Arial" w:cs="Arial"/>
                <w:b/>
                <w:bCs/>
              </w:rPr>
            </w:pPr>
            <w:r>
              <w:rPr>
                <w:rFonts w:eastAsia="Arial" w:cs="Arial"/>
                <w:b/>
                <w:bCs/>
              </w:rPr>
              <w:t>Videos</w:t>
            </w:r>
          </w:p>
          <w:p w14:paraId="4DA11FF8" w14:textId="4E489F01" w:rsidR="00866F3D" w:rsidRDefault="00866F3D" w:rsidP="00866F3D">
            <w:pPr>
              <w:tabs>
                <w:tab w:val="left" w:pos="2329"/>
              </w:tabs>
              <w:rPr>
                <w:rFonts w:cs="Arial"/>
                <w:b/>
                <w:szCs w:val="20"/>
              </w:rPr>
            </w:pPr>
          </w:p>
          <w:p w14:paraId="5308C347" w14:textId="69BD45BD" w:rsidR="00174A87" w:rsidRDefault="00174A87" w:rsidP="00866F3D">
            <w:pPr>
              <w:tabs>
                <w:tab w:val="left" w:pos="2329"/>
              </w:tabs>
              <w:rPr>
                <w:rFonts w:cs="Arial"/>
                <w:szCs w:val="20"/>
              </w:rPr>
            </w:pPr>
            <w:r>
              <w:rPr>
                <w:rFonts w:cs="Arial"/>
                <w:b/>
                <w:szCs w:val="20"/>
              </w:rPr>
              <w:t>Watch</w:t>
            </w:r>
            <w:r w:rsidRPr="00174A87">
              <w:rPr>
                <w:rFonts w:cs="Arial"/>
                <w:szCs w:val="20"/>
              </w:rPr>
              <w:t xml:space="preserve"> the following:</w:t>
            </w:r>
          </w:p>
          <w:p w14:paraId="08FC6132" w14:textId="77777777" w:rsidR="009A5178" w:rsidRPr="00174A87" w:rsidRDefault="009A5178" w:rsidP="00866F3D">
            <w:pPr>
              <w:tabs>
                <w:tab w:val="left" w:pos="2329"/>
              </w:tabs>
              <w:rPr>
                <w:rFonts w:cs="Arial"/>
                <w:szCs w:val="20"/>
              </w:rPr>
            </w:pPr>
          </w:p>
          <w:p w14:paraId="37D32B95" w14:textId="76F2BEC3" w:rsidR="00866F3D" w:rsidRDefault="006C3B0F" w:rsidP="00174A87">
            <w:pPr>
              <w:pStyle w:val="AssignmentsLevel2"/>
            </w:pPr>
            <w:hyperlink r:id="rId43" w:history="1">
              <w:r w:rsidR="008125B1" w:rsidRPr="008125B1">
                <w:rPr>
                  <w:rStyle w:val="Hyperlink"/>
                </w:rPr>
                <w:t>IDEA Basics: Free and Appropriate Public Education</w:t>
              </w:r>
            </w:hyperlink>
            <w:r w:rsidR="008125B1">
              <w:t xml:space="preserve"> (</w:t>
            </w:r>
            <w:r w:rsidR="00174A87">
              <w:t>7:06</w:t>
            </w:r>
            <w:r w:rsidR="008125B1">
              <w:t>)</w:t>
            </w:r>
          </w:p>
          <w:p w14:paraId="3506146B" w14:textId="56E79006" w:rsidR="008125B1" w:rsidRDefault="006C3B0F" w:rsidP="00174A87">
            <w:pPr>
              <w:pStyle w:val="AssignmentsLevel2"/>
            </w:pPr>
            <w:hyperlink r:id="rId44" w:history="1">
              <w:r w:rsidR="008125B1" w:rsidRPr="008125B1">
                <w:rPr>
                  <w:rStyle w:val="Hyperlink"/>
                </w:rPr>
                <w:t>Empowering Families as Partners in the Least Restrictive Environment - A Presentation for Parents</w:t>
              </w:r>
            </w:hyperlink>
            <w:r w:rsidR="008125B1">
              <w:t xml:space="preserve"> (</w:t>
            </w:r>
            <w:r w:rsidR="003A2D70">
              <w:t>31:40)</w:t>
            </w:r>
          </w:p>
          <w:p w14:paraId="4658CDEA" w14:textId="77777777" w:rsidR="00A64222" w:rsidRDefault="00A64222" w:rsidP="00A64222">
            <w:pPr>
              <w:pStyle w:val="AssignmentsLevel2"/>
              <w:numPr>
                <w:ilvl w:val="0"/>
                <w:numId w:val="0"/>
              </w:numPr>
              <w:ind w:left="360" w:hanging="360"/>
            </w:pPr>
          </w:p>
          <w:p w14:paraId="39544EA7" w14:textId="1A200D92" w:rsidR="00A64222" w:rsidRPr="00F55D79" w:rsidRDefault="00A64222" w:rsidP="00A64222">
            <w:pPr>
              <w:pStyle w:val="AssignmentsLevel2"/>
              <w:numPr>
                <w:ilvl w:val="0"/>
                <w:numId w:val="0"/>
              </w:numPr>
              <w:ind w:left="360" w:hanging="360"/>
            </w:pPr>
            <w:r w:rsidRPr="002E0F7A">
              <w:rPr>
                <w:b/>
              </w:rPr>
              <w:t>Post</w:t>
            </w:r>
            <w:r w:rsidRPr="002E0F7A">
              <w:t xml:space="preserve"> your comments or question</w:t>
            </w:r>
            <w:r>
              <w:t xml:space="preserve">s in the </w:t>
            </w:r>
            <w:r w:rsidR="009A5178">
              <w:t>W</w:t>
            </w:r>
            <w:r>
              <w:t>eek 4</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725A232C" w14:textId="28AD6B85" w:rsidR="00866F3D" w:rsidRPr="00F55D79" w:rsidRDefault="00174A87" w:rsidP="00866F3D">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07044C45" w14:textId="136DA727" w:rsidR="00866F3D" w:rsidRPr="00F55D79" w:rsidRDefault="00174A87" w:rsidP="00866F3D">
            <w:pPr>
              <w:rPr>
                <w:rFonts w:cs="Arial"/>
                <w:szCs w:val="20"/>
              </w:rPr>
            </w:pPr>
            <w:r>
              <w:rPr>
                <w:rFonts w:cs="Arial"/>
                <w:szCs w:val="20"/>
              </w:rPr>
              <w:t>Video: 1</w:t>
            </w:r>
            <w:r w:rsidR="009718C0">
              <w:rPr>
                <w:rFonts w:cs="Arial"/>
                <w:szCs w:val="20"/>
              </w:rPr>
              <w:t>.25</w:t>
            </w:r>
            <w:r>
              <w:rPr>
                <w:rFonts w:cs="Arial"/>
                <w:szCs w:val="20"/>
              </w:rPr>
              <w:t xml:space="preserve"> hour</w:t>
            </w:r>
          </w:p>
        </w:tc>
      </w:tr>
      <w:tr w:rsidR="00866F3D" w:rsidRPr="00F55D79" w14:paraId="2E82386D" w14:textId="77777777" w:rsidTr="0031067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866F3D" w:rsidRPr="00F55D79" w:rsidRDefault="00866F3D" w:rsidP="00866F3D">
            <w:pPr>
              <w:tabs>
                <w:tab w:val="left" w:pos="0"/>
                <w:tab w:val="left" w:pos="3720"/>
              </w:tabs>
              <w:outlineLvl w:val="0"/>
              <w:rPr>
                <w:rFonts w:eastAsia="Arial" w:cs="Arial"/>
                <w:i/>
                <w:iCs/>
              </w:rPr>
            </w:pPr>
            <w:r w:rsidRPr="00F55D79">
              <w:rPr>
                <w:rFonts w:eastAsia="Arial" w:cs="Arial"/>
                <w:b/>
                <w:bCs/>
                <w:i/>
                <w:iCs/>
                <w:sz w:val="22"/>
                <w:szCs w:val="22"/>
              </w:rPr>
              <w:t>Graded Assignments</w:t>
            </w:r>
          </w:p>
          <w:p w14:paraId="332AD2BA" w14:textId="07DF928F" w:rsidR="00866F3D" w:rsidRPr="00F55D79" w:rsidRDefault="00866F3D" w:rsidP="00866F3D">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866F3D" w:rsidRPr="00F55D79" w:rsidRDefault="00866F3D" w:rsidP="00866F3D">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866F3D" w:rsidRPr="00F55D79" w:rsidRDefault="00866F3D" w:rsidP="00866F3D">
            <w:pPr>
              <w:rPr>
                <w:rFonts w:eastAsia="Arial" w:cs="Arial"/>
                <w:b/>
                <w:bCs/>
                <w:i/>
                <w:iCs/>
              </w:rPr>
            </w:pPr>
            <w:r w:rsidRPr="00F55D79">
              <w:rPr>
                <w:rFonts w:eastAsia="Arial" w:cs="Arial"/>
                <w:b/>
                <w:bCs/>
                <w:i/>
                <w:iCs/>
              </w:rPr>
              <w:t>AIE</w:t>
            </w:r>
          </w:p>
        </w:tc>
      </w:tr>
      <w:tr w:rsidR="00866F3D" w:rsidRPr="00F55D79" w14:paraId="20358F10" w14:textId="77777777" w:rsidTr="0031067F">
        <w:tc>
          <w:tcPr>
            <w:tcW w:w="10170" w:type="dxa"/>
            <w:gridSpan w:val="2"/>
            <w:tcMar>
              <w:top w:w="115" w:type="dxa"/>
              <w:left w:w="115" w:type="dxa"/>
              <w:bottom w:w="115" w:type="dxa"/>
              <w:right w:w="115" w:type="dxa"/>
            </w:tcMar>
          </w:tcPr>
          <w:p w14:paraId="54BB887C" w14:textId="08641AEE" w:rsidR="00866F3D" w:rsidRPr="00F55D79" w:rsidRDefault="00866F3D" w:rsidP="00866F3D">
            <w:pPr>
              <w:tabs>
                <w:tab w:val="left" w:pos="2329"/>
              </w:tabs>
              <w:rPr>
                <w:rFonts w:eastAsia="Arial" w:cs="Arial"/>
                <w:b/>
                <w:bCs/>
              </w:rPr>
            </w:pPr>
            <w:r w:rsidRPr="00F55D79">
              <w:rPr>
                <w:rFonts w:eastAsia="Arial" w:cs="Arial"/>
                <w:b/>
                <w:bCs/>
              </w:rPr>
              <w:t xml:space="preserve">Discussion: </w:t>
            </w:r>
            <w:r w:rsidR="00A65051" w:rsidRPr="00A65051">
              <w:rPr>
                <w:rFonts w:eastAsia="Arial" w:cs="Arial"/>
                <w:b/>
                <w:bCs/>
              </w:rPr>
              <w:t>Appropriate Education</w:t>
            </w:r>
          </w:p>
          <w:p w14:paraId="396FE38D" w14:textId="77777777" w:rsidR="00866F3D" w:rsidRPr="00F55D79" w:rsidRDefault="00866F3D" w:rsidP="00866F3D">
            <w:pPr>
              <w:pStyle w:val="AssignmentsLevel1"/>
            </w:pPr>
          </w:p>
          <w:p w14:paraId="14795E49" w14:textId="2D9FC6CC" w:rsidR="00866F3D" w:rsidRPr="00F55D79" w:rsidRDefault="00866F3D" w:rsidP="00866F3D">
            <w:pPr>
              <w:pStyle w:val="AssignmentsLevel1"/>
            </w:pPr>
            <w:r w:rsidRPr="00F55D79">
              <w:rPr>
                <w:b/>
                <w:bCs/>
              </w:rPr>
              <w:t xml:space="preserve">Respond </w:t>
            </w:r>
            <w:r w:rsidRPr="00F55D79">
              <w:t>to the following question</w:t>
            </w:r>
            <w:r w:rsidR="00A65051">
              <w:t>s</w:t>
            </w:r>
            <w:r w:rsidRPr="00F55D79">
              <w:t xml:space="preserve"> in the </w:t>
            </w:r>
            <w:r w:rsidR="00A65051" w:rsidRPr="00A65051">
              <w:t xml:space="preserve">Appropriate Education </w:t>
            </w:r>
            <w:r w:rsidRPr="00F55D79">
              <w:t>discussion forum by Thursday:</w:t>
            </w:r>
          </w:p>
          <w:p w14:paraId="0F22C3A1" w14:textId="77777777" w:rsidR="00866F3D" w:rsidRPr="00F55D79" w:rsidRDefault="00866F3D" w:rsidP="00866F3D">
            <w:pPr>
              <w:pStyle w:val="AssignmentsLevel1"/>
            </w:pPr>
          </w:p>
          <w:p w14:paraId="204586E1" w14:textId="3911FCAC" w:rsidR="00A65051" w:rsidRDefault="00A65051" w:rsidP="00A65051">
            <w:pPr>
              <w:pStyle w:val="AssignmentsLevel2"/>
            </w:pPr>
            <w:r>
              <w:t xml:space="preserve">How have the legal definitions of appropriate education according to FAPE (within the revisions of IDEA) changed over time? How has this </w:t>
            </w:r>
            <w:r w:rsidR="00E50D17">
              <w:t xml:space="preserve">affected </w:t>
            </w:r>
            <w:r>
              <w:t>the education provided to students with disabilities? What is your school or district doing to support FAPE</w:t>
            </w:r>
            <w:r w:rsidR="00E50D17">
              <w:t>? W</w:t>
            </w:r>
            <w:r>
              <w:t xml:space="preserve">hat could </w:t>
            </w:r>
            <w:r w:rsidR="00E50D17">
              <w:t xml:space="preserve">your school or district </w:t>
            </w:r>
            <w:r>
              <w:t>improve?</w:t>
            </w:r>
          </w:p>
          <w:p w14:paraId="7A264061" w14:textId="77777777" w:rsidR="00866F3D" w:rsidRPr="00F55D79" w:rsidRDefault="00866F3D" w:rsidP="00866F3D">
            <w:pPr>
              <w:pStyle w:val="AssignmentsLevel1"/>
            </w:pPr>
          </w:p>
          <w:p w14:paraId="2880C459" w14:textId="02171480" w:rsidR="00866F3D" w:rsidRPr="00F55D79" w:rsidRDefault="00866F3D" w:rsidP="00E50D17">
            <w:pPr>
              <w:pStyle w:val="AssignmentsLevel1"/>
              <w:rPr>
                <w:b/>
                <w:bCs/>
              </w:rPr>
            </w:pPr>
            <w:r w:rsidRPr="00F55D79">
              <w:rPr>
                <w:b/>
                <w:bCs/>
              </w:rPr>
              <w:t>Post</w:t>
            </w:r>
            <w:r w:rsidRPr="00F55D79">
              <w:t xml:space="preserve"> constructive criticism, clarification, additional questions, or your own relevant thoughts to </w:t>
            </w:r>
            <w:r w:rsidR="00E50D17">
              <w:t>3</w:t>
            </w:r>
            <w:r w:rsidR="00E50D17" w:rsidRPr="00F55D79">
              <w:t xml:space="preserve"> </w:t>
            </w:r>
            <w:r w:rsidRPr="00F55D79">
              <w:t>of your classmates' posts by Sunday.</w:t>
            </w:r>
          </w:p>
        </w:tc>
        <w:tc>
          <w:tcPr>
            <w:tcW w:w="1440" w:type="dxa"/>
          </w:tcPr>
          <w:p w14:paraId="6EF94E97" w14:textId="14E5F28E" w:rsidR="00866F3D" w:rsidRPr="00F55D79" w:rsidRDefault="00A65051" w:rsidP="00866F3D">
            <w:pPr>
              <w:tabs>
                <w:tab w:val="left" w:pos="2329"/>
              </w:tabs>
              <w:rPr>
                <w:rFonts w:cs="Arial"/>
                <w:szCs w:val="20"/>
              </w:rPr>
            </w:pPr>
            <w:r>
              <w:rPr>
                <w:rFonts w:cs="Arial"/>
                <w:szCs w:val="20"/>
              </w:rPr>
              <w:t>4.1</w:t>
            </w:r>
          </w:p>
        </w:tc>
        <w:tc>
          <w:tcPr>
            <w:tcW w:w="1440" w:type="dxa"/>
          </w:tcPr>
          <w:p w14:paraId="6D48E2E6" w14:textId="77777777" w:rsidR="00866F3D" w:rsidRPr="00F55D79" w:rsidRDefault="00866F3D" w:rsidP="00866F3D">
            <w:pPr>
              <w:tabs>
                <w:tab w:val="left" w:pos="2329"/>
              </w:tabs>
              <w:rPr>
                <w:rFonts w:eastAsia="Arial" w:cs="Arial"/>
              </w:rPr>
            </w:pPr>
            <w:r w:rsidRPr="00F55D79">
              <w:t xml:space="preserve">Discussion: one post and replies to three other posts = </w:t>
            </w:r>
            <w:r w:rsidRPr="00F55D79">
              <w:rPr>
                <w:b/>
                <w:bCs/>
              </w:rPr>
              <w:t xml:space="preserve">1 hour </w:t>
            </w:r>
          </w:p>
        </w:tc>
      </w:tr>
      <w:tr w:rsidR="00866F3D" w:rsidRPr="00F55D79" w14:paraId="668D3E20" w14:textId="77777777" w:rsidTr="0031067F">
        <w:tc>
          <w:tcPr>
            <w:tcW w:w="10170" w:type="dxa"/>
            <w:gridSpan w:val="2"/>
            <w:tcMar>
              <w:top w:w="115" w:type="dxa"/>
              <w:left w:w="115" w:type="dxa"/>
              <w:bottom w:w="115" w:type="dxa"/>
              <w:right w:w="115" w:type="dxa"/>
            </w:tcMar>
          </w:tcPr>
          <w:p w14:paraId="03A4AA15" w14:textId="751D8A51" w:rsidR="00174A87" w:rsidRDefault="00174A87" w:rsidP="00174A87">
            <w:pPr>
              <w:tabs>
                <w:tab w:val="left" w:pos="2329"/>
              </w:tabs>
              <w:rPr>
                <w:b/>
              </w:rPr>
            </w:pPr>
            <w:r>
              <w:rPr>
                <w:b/>
              </w:rPr>
              <w:t>FAPE and LRE Web Resource</w:t>
            </w:r>
          </w:p>
          <w:p w14:paraId="5F1DA5AB" w14:textId="77777777" w:rsidR="00174A87" w:rsidRDefault="00174A87" w:rsidP="00174A87">
            <w:pPr>
              <w:tabs>
                <w:tab w:val="left" w:pos="2329"/>
              </w:tabs>
              <w:rPr>
                <w:b/>
              </w:rPr>
            </w:pPr>
          </w:p>
          <w:p w14:paraId="0F697A40" w14:textId="4A7A26F3" w:rsidR="00174A87" w:rsidRDefault="00174A87" w:rsidP="00174A87">
            <w:pPr>
              <w:tabs>
                <w:tab w:val="left" w:pos="2329"/>
              </w:tabs>
            </w:pPr>
            <w:r>
              <w:rPr>
                <w:b/>
              </w:rPr>
              <w:t>Imagine</w:t>
            </w:r>
            <w:r>
              <w:t xml:space="preserve"> you and your group have been tasked with training your fellow educators on FAPE and LRE.</w:t>
            </w:r>
          </w:p>
          <w:p w14:paraId="5C8396A8" w14:textId="77777777" w:rsidR="00174A87" w:rsidRDefault="00174A87" w:rsidP="00174A87">
            <w:pPr>
              <w:tabs>
                <w:tab w:val="left" w:pos="2329"/>
              </w:tabs>
            </w:pPr>
          </w:p>
          <w:p w14:paraId="505E6BC5" w14:textId="4B3517D0" w:rsidR="00174A87" w:rsidRDefault="00174A87" w:rsidP="00174A87">
            <w:pPr>
              <w:tabs>
                <w:tab w:val="left" w:pos="2329"/>
              </w:tabs>
            </w:pPr>
            <w:r>
              <w:rPr>
                <w:b/>
              </w:rPr>
              <w:t>Create</w:t>
            </w:r>
            <w:r>
              <w:t xml:space="preserve"> a web resource using an online tool of your choice, such as </w:t>
            </w:r>
            <w:hyperlink r:id="rId45" w:history="1">
              <w:r w:rsidRPr="00A53A44">
                <w:rPr>
                  <w:rStyle w:val="Hyperlink"/>
                </w:rPr>
                <w:t>Google Sites</w:t>
              </w:r>
            </w:hyperlink>
            <w:r>
              <w:t xml:space="preserve">, </w:t>
            </w:r>
            <w:hyperlink r:id="rId46" w:history="1">
              <w:proofErr w:type="spellStart"/>
              <w:r w:rsidRPr="00A53A44">
                <w:rPr>
                  <w:rStyle w:val="Hyperlink"/>
                </w:rPr>
                <w:t>Wikispaces</w:t>
              </w:r>
              <w:proofErr w:type="spellEnd"/>
            </w:hyperlink>
            <w:r>
              <w:t xml:space="preserve">, or </w:t>
            </w:r>
            <w:hyperlink r:id="rId47" w:history="1">
              <w:r w:rsidRPr="00A53A44">
                <w:rPr>
                  <w:rStyle w:val="Hyperlink"/>
                </w:rPr>
                <w:t>Weebly</w:t>
              </w:r>
            </w:hyperlink>
            <w:r>
              <w:t>.</w:t>
            </w:r>
            <w:r w:rsidR="00A53A44">
              <w:t xml:space="preserve"> </w:t>
            </w:r>
            <w:r>
              <w:t>Include the following in your web resource:</w:t>
            </w:r>
            <w:r w:rsidR="00E50D17">
              <w:br/>
            </w:r>
          </w:p>
          <w:p w14:paraId="51593ACF" w14:textId="77777777" w:rsidR="00174A87" w:rsidRDefault="00174A87" w:rsidP="00174A87">
            <w:pPr>
              <w:pStyle w:val="AssignmentsLevel2"/>
            </w:pPr>
            <w:r>
              <w:t>Summarize the mandates and components of FAPE.</w:t>
            </w:r>
          </w:p>
          <w:p w14:paraId="6731F3A9" w14:textId="77777777" w:rsidR="00174A87" w:rsidRDefault="00174A87" w:rsidP="00174A87">
            <w:pPr>
              <w:pStyle w:val="AssignmentsLevel2"/>
            </w:pPr>
            <w:r>
              <w:t>Identify major litigation related to current standards for ensuring the provision of FAPE for students.</w:t>
            </w:r>
          </w:p>
          <w:p w14:paraId="025D79C8" w14:textId="77777777" w:rsidR="00174A87" w:rsidRDefault="00174A87" w:rsidP="00174A87">
            <w:pPr>
              <w:pStyle w:val="AssignmentsLevel2"/>
            </w:pPr>
            <w:r>
              <w:t>Analyze how this litigation has influenced and shaped current standards for ensuring the provision of FAPE for students.</w:t>
            </w:r>
          </w:p>
          <w:p w14:paraId="5715A9E6" w14:textId="77777777" w:rsidR="00174A87" w:rsidRDefault="00174A87" w:rsidP="00174A87">
            <w:pPr>
              <w:pStyle w:val="AssignmentsLevel2"/>
            </w:pPr>
            <w:r>
              <w:t>Summarize the mandates, components, and standards for determining LRE for students.</w:t>
            </w:r>
          </w:p>
          <w:p w14:paraId="7523B7E4" w14:textId="77777777" w:rsidR="00174A87" w:rsidRDefault="00174A87" w:rsidP="00174A87">
            <w:pPr>
              <w:pStyle w:val="AssignmentsLevel2"/>
            </w:pPr>
            <w:r>
              <w:t>Identify major case law leading up to current factor tests for determining the LRE.</w:t>
            </w:r>
          </w:p>
          <w:p w14:paraId="7652A6C7" w14:textId="77777777" w:rsidR="00174A87" w:rsidRDefault="00174A87" w:rsidP="00174A87">
            <w:pPr>
              <w:pStyle w:val="AssignmentsLevel2"/>
            </w:pPr>
            <w:r>
              <w:t>Analyze how case law has influenced and shaped cur</w:t>
            </w:r>
            <w:bookmarkStart w:id="8" w:name="_GoBack"/>
            <w:bookmarkEnd w:id="8"/>
            <w:r>
              <w:t>rent factor tests for determining the LRE.</w:t>
            </w:r>
          </w:p>
          <w:p w14:paraId="406C131A" w14:textId="77777777" w:rsidR="00174A87" w:rsidRDefault="00174A87" w:rsidP="00174A87">
            <w:pPr>
              <w:rPr>
                <w:i/>
              </w:rPr>
            </w:pPr>
          </w:p>
          <w:p w14:paraId="5BD5115C" w14:textId="6B9BD46A" w:rsidR="00174A87" w:rsidRDefault="00174A87" w:rsidP="00174A87">
            <w:r>
              <w:rPr>
                <w:i/>
              </w:rPr>
              <w:t>Note</w:t>
            </w:r>
            <w:r w:rsidR="00E50D17">
              <w:rPr>
                <w:i/>
              </w:rPr>
              <w:t>:</w:t>
            </w:r>
            <w:r>
              <w:t xml:space="preserve"> You may create two separate resources</w:t>
            </w:r>
            <w:r w:rsidR="00E50D17">
              <w:rPr>
                <w:rFonts w:cs="Arial"/>
              </w:rPr>
              <w:t>—</w:t>
            </w:r>
            <w:r>
              <w:t>one for FAPE and one for LRE.</w:t>
            </w:r>
          </w:p>
          <w:p w14:paraId="08E499EF" w14:textId="77777777" w:rsidR="00174A87" w:rsidRDefault="00174A87" w:rsidP="00174A87">
            <w:pPr>
              <w:rPr>
                <w:b/>
              </w:rPr>
            </w:pPr>
          </w:p>
          <w:p w14:paraId="76F0F088" w14:textId="77777777" w:rsidR="0031067F" w:rsidRPr="0031067F" w:rsidRDefault="0031067F" w:rsidP="0031067F">
            <w:pPr>
              <w:tabs>
                <w:tab w:val="left" w:pos="2329"/>
              </w:tabs>
            </w:pPr>
            <w:r w:rsidRPr="0031067F">
              <w:rPr>
                <w:b/>
              </w:rPr>
              <w:t>Post</w:t>
            </w:r>
            <w:r w:rsidRPr="0031067F">
              <w:t xml:space="preserve"> a link to your web resource in the Discussion: FAPE and LRE Web Resource Peer Review discussion forum by 11:59 pm Thursday.</w:t>
            </w:r>
          </w:p>
          <w:p w14:paraId="14487FC7" w14:textId="77777777" w:rsidR="0031067F" w:rsidRPr="0031067F" w:rsidRDefault="0031067F" w:rsidP="0031067F">
            <w:pPr>
              <w:tabs>
                <w:tab w:val="left" w:pos="2329"/>
              </w:tabs>
            </w:pPr>
          </w:p>
          <w:p w14:paraId="337B6E8F" w14:textId="3C5ABE33" w:rsidR="00866F3D" w:rsidRPr="00F55D79" w:rsidRDefault="0031067F" w:rsidP="0031067F">
            <w:r w:rsidRPr="0031067F">
              <w:rPr>
                <w:b/>
              </w:rPr>
              <w:t>Submit</w:t>
            </w:r>
            <w:r w:rsidRPr="0031067F">
              <w:t xml:space="preserve"> a link to your web resource by Sunday in your group discussion board. Enter your Group Discussion Board and add your final presentation to the FAPE and LRE Web Resource Forum. Label your submission: "</w:t>
            </w:r>
            <w:proofErr w:type="spellStart"/>
            <w:r w:rsidRPr="006C3B0F">
              <w:rPr>
                <w:i/>
              </w:rPr>
              <w:t>Group_final</w:t>
            </w:r>
            <w:proofErr w:type="spellEnd"/>
            <w:r w:rsidRPr="006C3B0F">
              <w:rPr>
                <w:i/>
              </w:rPr>
              <w:t xml:space="preserve"> presentation</w:t>
            </w:r>
            <w:r w:rsidRPr="0031067F">
              <w:t>".</w:t>
            </w:r>
          </w:p>
        </w:tc>
        <w:tc>
          <w:tcPr>
            <w:tcW w:w="1440" w:type="dxa"/>
          </w:tcPr>
          <w:p w14:paraId="214D388C" w14:textId="5A6A50A6" w:rsidR="00866F3D" w:rsidRPr="00F55D79" w:rsidRDefault="00A65051" w:rsidP="00866F3D">
            <w:pPr>
              <w:tabs>
                <w:tab w:val="left" w:pos="2329"/>
              </w:tabs>
              <w:rPr>
                <w:rFonts w:cs="Arial"/>
                <w:szCs w:val="20"/>
              </w:rPr>
            </w:pPr>
            <w:r>
              <w:rPr>
                <w:rFonts w:cs="Arial"/>
                <w:szCs w:val="20"/>
              </w:rPr>
              <w:t>4.1, 4.2, 4.3, 4.4</w:t>
            </w:r>
          </w:p>
        </w:tc>
        <w:tc>
          <w:tcPr>
            <w:tcW w:w="1440" w:type="dxa"/>
          </w:tcPr>
          <w:p w14:paraId="2A7F091C" w14:textId="15B57747" w:rsidR="00866F3D" w:rsidRPr="00F55D79" w:rsidRDefault="000200EF" w:rsidP="00866F3D">
            <w:pPr>
              <w:tabs>
                <w:tab w:val="left" w:pos="2329"/>
              </w:tabs>
              <w:rPr>
                <w:rFonts w:cs="Arial"/>
                <w:szCs w:val="20"/>
              </w:rPr>
            </w:pPr>
            <w:r>
              <w:rPr>
                <w:rFonts w:cs="Arial"/>
                <w:szCs w:val="20"/>
              </w:rPr>
              <w:t xml:space="preserve">Group project &amp; Peer feedback: 2 </w:t>
            </w:r>
            <w:proofErr w:type="gramStart"/>
            <w:r>
              <w:rPr>
                <w:rFonts w:cs="Arial"/>
                <w:szCs w:val="20"/>
              </w:rPr>
              <w:t>hour</w:t>
            </w:r>
            <w:proofErr w:type="gramEnd"/>
          </w:p>
        </w:tc>
      </w:tr>
      <w:tr w:rsidR="00850CE9" w:rsidRPr="00F55D79" w14:paraId="33A6573D" w14:textId="77777777" w:rsidTr="0031067F">
        <w:tc>
          <w:tcPr>
            <w:tcW w:w="10170" w:type="dxa"/>
            <w:gridSpan w:val="2"/>
            <w:tcMar>
              <w:top w:w="115" w:type="dxa"/>
              <w:left w:w="115" w:type="dxa"/>
              <w:bottom w:w="115" w:type="dxa"/>
              <w:right w:w="115" w:type="dxa"/>
            </w:tcMar>
          </w:tcPr>
          <w:p w14:paraId="52DD36F0" w14:textId="124818D7" w:rsidR="00850CE9" w:rsidRDefault="00850CE9" w:rsidP="00850CE9">
            <w:pPr>
              <w:tabs>
                <w:tab w:val="left" w:pos="2329"/>
              </w:tabs>
              <w:rPr>
                <w:b/>
              </w:rPr>
            </w:pPr>
            <w:r>
              <w:rPr>
                <w:b/>
              </w:rPr>
              <w:t>Discussion: FAPE and LRE Web Resource Peer Review</w:t>
            </w:r>
          </w:p>
          <w:p w14:paraId="4D80D87D" w14:textId="77777777" w:rsidR="00850CE9" w:rsidRDefault="00850CE9" w:rsidP="00850CE9">
            <w:pPr>
              <w:rPr>
                <w:b/>
                <w:bCs/>
              </w:rPr>
            </w:pPr>
          </w:p>
          <w:p w14:paraId="6D3FA245" w14:textId="5430D207" w:rsidR="00850CE9" w:rsidRDefault="00850CE9" w:rsidP="00850CE9">
            <w:pPr>
              <w:rPr>
                <w:b/>
                <w:bCs/>
              </w:rPr>
            </w:pPr>
            <w:r>
              <w:rPr>
                <w:b/>
                <w:bCs/>
              </w:rPr>
              <w:t>Review</w:t>
            </w:r>
            <w:r w:rsidRPr="00850CE9">
              <w:rPr>
                <w:bCs/>
              </w:rPr>
              <w:t xml:space="preserve"> all the FAPE and LRE Web Resources.</w:t>
            </w:r>
          </w:p>
          <w:p w14:paraId="23E78367" w14:textId="5F0D9F44" w:rsidR="00850CE9" w:rsidRDefault="00850CE9" w:rsidP="00850CE9">
            <w:pPr>
              <w:rPr>
                <w:b/>
              </w:rPr>
            </w:pPr>
            <w:r w:rsidRPr="00F55D79">
              <w:rPr>
                <w:b/>
                <w:bCs/>
              </w:rPr>
              <w:t>Post</w:t>
            </w:r>
            <w:r w:rsidRPr="00F55D79">
              <w:t xml:space="preserve"> constructive criticism, clarification, additional questions, or your own relevant thoughts to </w:t>
            </w:r>
            <w:r>
              <w:t>the web resources your group did not create</w:t>
            </w:r>
            <w:r w:rsidRPr="00F55D79">
              <w:t xml:space="preserve"> by </w:t>
            </w:r>
            <w:r w:rsidRPr="00F55D79">
              <w:rPr>
                <w:szCs w:val="20"/>
              </w:rPr>
              <w:t xml:space="preserve">11:59 pm </w:t>
            </w:r>
            <w:r>
              <w:t>Saturday</w:t>
            </w:r>
            <w:r w:rsidRPr="00F55D79">
              <w:t>.</w:t>
            </w:r>
          </w:p>
        </w:tc>
        <w:tc>
          <w:tcPr>
            <w:tcW w:w="1440" w:type="dxa"/>
          </w:tcPr>
          <w:p w14:paraId="03A8D64C" w14:textId="71E523FE" w:rsidR="00850CE9" w:rsidRDefault="00850CE9" w:rsidP="00850CE9">
            <w:pPr>
              <w:tabs>
                <w:tab w:val="left" w:pos="2329"/>
              </w:tabs>
              <w:rPr>
                <w:rFonts w:cs="Arial"/>
                <w:szCs w:val="20"/>
              </w:rPr>
            </w:pPr>
            <w:r>
              <w:rPr>
                <w:rFonts w:cs="Arial"/>
                <w:szCs w:val="20"/>
              </w:rPr>
              <w:t>4.1, 4.2, 4.3, 4.4</w:t>
            </w:r>
          </w:p>
        </w:tc>
        <w:tc>
          <w:tcPr>
            <w:tcW w:w="1440" w:type="dxa"/>
          </w:tcPr>
          <w:p w14:paraId="7F31C6D8" w14:textId="118BF596" w:rsidR="00850CE9" w:rsidRDefault="00850CE9" w:rsidP="00850CE9">
            <w:pPr>
              <w:tabs>
                <w:tab w:val="left" w:pos="2329"/>
              </w:tabs>
              <w:rPr>
                <w:rFonts w:cs="Arial"/>
                <w:szCs w:val="20"/>
              </w:rPr>
            </w:pPr>
            <w:r w:rsidRPr="00F55D79">
              <w:t xml:space="preserve">Discussion: one post and replies to three other posts = </w:t>
            </w:r>
            <w:r w:rsidRPr="00F55D79">
              <w:rPr>
                <w:b/>
                <w:bCs/>
              </w:rPr>
              <w:t xml:space="preserve">1 hour </w:t>
            </w:r>
          </w:p>
        </w:tc>
      </w:tr>
      <w:tr w:rsidR="00850CE9" w:rsidRPr="00F55D79" w14:paraId="240E4C5C" w14:textId="77777777" w:rsidTr="0031067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850CE9" w:rsidRPr="00F55D79" w:rsidRDefault="00850CE9" w:rsidP="00850CE9">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850CE9" w:rsidRPr="00F55D79" w:rsidRDefault="00850CE9" w:rsidP="00850CE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850CE9" w:rsidRPr="00F55D79" w:rsidRDefault="00850CE9" w:rsidP="00850CE9">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5FE39F7" w:rsidR="00850CE9" w:rsidRPr="00F55D79" w:rsidRDefault="00850CE9" w:rsidP="00850CE9">
            <w:pPr>
              <w:tabs>
                <w:tab w:val="left" w:pos="2329"/>
              </w:tabs>
              <w:rPr>
                <w:rFonts w:cs="Arial"/>
                <w:b/>
                <w:szCs w:val="20"/>
              </w:rPr>
            </w:pPr>
            <w:r>
              <w:rPr>
                <w:rFonts w:cs="Arial"/>
                <w:b/>
                <w:szCs w:val="20"/>
              </w:rPr>
              <w:t>8.25 hours</w:t>
            </w:r>
          </w:p>
        </w:tc>
      </w:tr>
    </w:tbl>
    <w:p w14:paraId="02992541" w14:textId="7C2C22E8" w:rsidR="00DB4448" w:rsidRPr="00F55D79" w:rsidRDefault="00DB4448">
      <w:r w:rsidRPr="00F55D79">
        <w:br w:type="page"/>
      </w:r>
    </w:p>
    <w:p w14:paraId="52725505" w14:textId="77777777" w:rsidR="00100350" w:rsidRPr="00F55D79"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55D79"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A2DF74A" w:rsidR="002C1641" w:rsidRPr="00F55D79" w:rsidRDefault="002C1641" w:rsidP="0020635A">
            <w:pPr>
              <w:pStyle w:val="WeeklyTopicHeading1"/>
            </w:pPr>
            <w:bookmarkStart w:id="9" w:name="weekfive"/>
            <w:bookmarkStart w:id="10" w:name="_Toc358980898"/>
            <w:bookmarkEnd w:id="9"/>
            <w:r w:rsidRPr="00F55D79">
              <w:t xml:space="preserve">Week Five: </w:t>
            </w:r>
            <w:r w:rsidR="00A65051" w:rsidRPr="00A65051">
              <w:t>Identification, Assessment, and Evaluation</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F55D7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F55D79" w:rsidRDefault="002C1641" w:rsidP="00FD5474">
            <w:pPr>
              <w:tabs>
                <w:tab w:val="left" w:pos="0"/>
                <w:tab w:val="left" w:pos="3720"/>
              </w:tabs>
              <w:outlineLvl w:val="0"/>
              <w:rPr>
                <w:rFonts w:cs="Arial"/>
                <w:color w:val="FFFFFF"/>
                <w:sz w:val="28"/>
                <w:szCs w:val="28"/>
              </w:rPr>
            </w:pPr>
          </w:p>
        </w:tc>
      </w:tr>
      <w:tr w:rsidR="00BA4B7B" w:rsidRPr="00F55D79"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F55D79" w:rsidRDefault="4948C66D" w:rsidP="4948C66D">
            <w:pPr>
              <w:tabs>
                <w:tab w:val="left" w:pos="0"/>
                <w:tab w:val="left" w:pos="3720"/>
              </w:tabs>
              <w:outlineLvl w:val="0"/>
              <w:rPr>
                <w:rFonts w:eastAsia="Arial" w:cs="Arial"/>
              </w:rPr>
            </w:pPr>
            <w:r w:rsidRPr="00F55D79">
              <w:rPr>
                <w:rFonts w:eastAsia="Arial" w:cs="Arial"/>
                <w:b/>
                <w:bCs/>
                <w:i/>
                <w:iCs/>
              </w:rPr>
              <w:t>Alignment</w:t>
            </w:r>
          </w:p>
        </w:tc>
      </w:tr>
      <w:tr w:rsidR="00A65051" w:rsidRPr="00F55D79"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664BEE07" w:rsidR="00A65051" w:rsidRPr="00F55D79" w:rsidRDefault="00A65051" w:rsidP="00A65051">
            <w:pPr>
              <w:pStyle w:val="ObjectiveBullet"/>
              <w:numPr>
                <w:ilvl w:val="1"/>
                <w:numId w:val="11"/>
              </w:numPr>
              <w:tabs>
                <w:tab w:val="clear" w:pos="0"/>
              </w:tabs>
            </w:pPr>
            <w:r>
              <w:t xml:space="preserve">Explain the process for assessing and evaluating students for eligibility for special education.  </w:t>
            </w:r>
          </w:p>
        </w:tc>
        <w:tc>
          <w:tcPr>
            <w:tcW w:w="2880" w:type="dxa"/>
            <w:gridSpan w:val="2"/>
            <w:tcBorders>
              <w:left w:val="nil"/>
              <w:bottom w:val="nil"/>
            </w:tcBorders>
          </w:tcPr>
          <w:p w14:paraId="2023375C" w14:textId="09F75FD5" w:rsidR="00A65051" w:rsidRPr="00F55D79" w:rsidRDefault="00A65051" w:rsidP="00A65051">
            <w:pPr>
              <w:tabs>
                <w:tab w:val="left" w:pos="0"/>
                <w:tab w:val="left" w:pos="3720"/>
              </w:tabs>
              <w:outlineLvl w:val="0"/>
              <w:rPr>
                <w:rFonts w:cs="Arial"/>
                <w:szCs w:val="20"/>
              </w:rPr>
            </w:pPr>
            <w:r>
              <w:t>CLO2</w:t>
            </w:r>
          </w:p>
        </w:tc>
      </w:tr>
      <w:tr w:rsidR="00A65051" w:rsidRPr="00F55D79"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2242752" w:rsidR="00A65051" w:rsidRPr="00F55D79" w:rsidRDefault="00A65051" w:rsidP="00A65051">
            <w:pPr>
              <w:pStyle w:val="ObjectiveBullet"/>
              <w:numPr>
                <w:ilvl w:val="1"/>
                <w:numId w:val="11"/>
              </w:numPr>
            </w:pPr>
            <w:r>
              <w:t>Analyze case law that determines protections provided in the evaluation process and procedures.</w:t>
            </w:r>
          </w:p>
        </w:tc>
        <w:tc>
          <w:tcPr>
            <w:tcW w:w="2880" w:type="dxa"/>
            <w:gridSpan w:val="2"/>
            <w:tcBorders>
              <w:top w:val="nil"/>
              <w:left w:val="nil"/>
              <w:bottom w:val="nil"/>
            </w:tcBorders>
          </w:tcPr>
          <w:p w14:paraId="3FA439B6" w14:textId="700576C9" w:rsidR="00A65051" w:rsidRPr="00F55D79" w:rsidRDefault="00A65051" w:rsidP="00A65051">
            <w:pPr>
              <w:tabs>
                <w:tab w:val="left" w:pos="0"/>
                <w:tab w:val="left" w:pos="3720"/>
              </w:tabs>
              <w:outlineLvl w:val="0"/>
              <w:rPr>
                <w:rFonts w:cs="Arial"/>
                <w:szCs w:val="20"/>
              </w:rPr>
            </w:pPr>
            <w:r>
              <w:t>CLO1</w:t>
            </w:r>
          </w:p>
        </w:tc>
      </w:tr>
      <w:tr w:rsidR="00A65051" w:rsidRPr="00F55D79"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1CAB02EB" w:rsidR="00A65051" w:rsidRPr="00F55D79" w:rsidRDefault="00A65051" w:rsidP="00A65051">
            <w:pPr>
              <w:pStyle w:val="ObjectiveBullet"/>
              <w:numPr>
                <w:ilvl w:val="1"/>
                <w:numId w:val="11"/>
              </w:numPr>
            </w:pPr>
            <w:r>
              <w:t>Analyze the legal standards for determining a child’s eligibility for service.</w:t>
            </w:r>
          </w:p>
        </w:tc>
        <w:tc>
          <w:tcPr>
            <w:tcW w:w="2880" w:type="dxa"/>
            <w:gridSpan w:val="2"/>
            <w:tcBorders>
              <w:top w:val="nil"/>
              <w:left w:val="nil"/>
              <w:bottom w:val="single" w:sz="4" w:space="0" w:color="000000" w:themeColor="text1"/>
            </w:tcBorders>
          </w:tcPr>
          <w:p w14:paraId="58B009C9" w14:textId="679BBB9F" w:rsidR="00A65051" w:rsidRPr="00F55D79" w:rsidRDefault="00A65051" w:rsidP="00A65051">
            <w:pPr>
              <w:tabs>
                <w:tab w:val="left" w:pos="0"/>
                <w:tab w:val="left" w:pos="3720"/>
              </w:tabs>
              <w:outlineLvl w:val="0"/>
              <w:rPr>
                <w:rFonts w:cs="Arial"/>
                <w:szCs w:val="20"/>
              </w:rPr>
            </w:pPr>
            <w:r>
              <w:t>CLO2</w:t>
            </w:r>
          </w:p>
        </w:tc>
      </w:tr>
      <w:tr w:rsidR="00A65051" w:rsidRPr="00F55D79"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A65051" w:rsidRPr="00F55D79" w:rsidRDefault="00A65051" w:rsidP="00A65051">
            <w:pPr>
              <w:tabs>
                <w:tab w:val="left" w:pos="0"/>
                <w:tab w:val="left" w:pos="3720"/>
              </w:tabs>
              <w:outlineLvl w:val="0"/>
              <w:rPr>
                <w:rFonts w:eastAsia="Arial" w:cs="Arial"/>
                <w:i/>
                <w:iCs/>
              </w:rPr>
            </w:pPr>
            <w:r w:rsidRPr="00F55D79">
              <w:rPr>
                <w:rFonts w:eastAsia="Arial" w:cs="Arial"/>
                <w:b/>
                <w:bCs/>
                <w:i/>
                <w:iCs/>
                <w:sz w:val="22"/>
                <w:szCs w:val="22"/>
              </w:rPr>
              <w:t>Resources, Activities, and Preparation</w:t>
            </w:r>
          </w:p>
          <w:p w14:paraId="6540F40F" w14:textId="3C965E74" w:rsidR="00A65051" w:rsidRPr="00F55D79" w:rsidRDefault="00A65051" w:rsidP="00A65051">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A65051" w:rsidRPr="00F55D79" w:rsidRDefault="00A65051" w:rsidP="00A65051">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auto"/>
            </w:tcBorders>
            <w:shd w:val="clear" w:color="auto" w:fill="D8D9DA"/>
          </w:tcPr>
          <w:p w14:paraId="3278377D" w14:textId="77777777" w:rsidR="00A65051" w:rsidRPr="00F55D79" w:rsidRDefault="00A65051" w:rsidP="00A65051">
            <w:pPr>
              <w:tabs>
                <w:tab w:val="left" w:pos="0"/>
                <w:tab w:val="left" w:pos="3720"/>
              </w:tabs>
              <w:outlineLvl w:val="0"/>
              <w:rPr>
                <w:rFonts w:eastAsia="Arial" w:cs="Arial"/>
                <w:b/>
                <w:bCs/>
                <w:i/>
                <w:iCs/>
              </w:rPr>
            </w:pPr>
            <w:r w:rsidRPr="00F55D79">
              <w:rPr>
                <w:rFonts w:eastAsia="Arial" w:cs="Arial"/>
                <w:b/>
                <w:bCs/>
                <w:i/>
                <w:iCs/>
              </w:rPr>
              <w:t>AIE</w:t>
            </w:r>
          </w:p>
        </w:tc>
      </w:tr>
      <w:tr w:rsidR="00A65051" w:rsidRPr="00F55D79"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56757BF2" w:rsidR="00A65051" w:rsidRPr="00F55D79" w:rsidRDefault="00A65051" w:rsidP="00A65051">
            <w:pPr>
              <w:tabs>
                <w:tab w:val="left" w:pos="2329"/>
              </w:tabs>
              <w:rPr>
                <w:rFonts w:eastAsia="Arial" w:cs="Arial"/>
                <w:b/>
                <w:bCs/>
              </w:rPr>
            </w:pPr>
            <w:r>
              <w:rPr>
                <w:rFonts w:eastAsia="Arial" w:cs="Arial"/>
                <w:b/>
                <w:bCs/>
              </w:rPr>
              <w:t>Readings</w:t>
            </w:r>
          </w:p>
          <w:p w14:paraId="71805ACA" w14:textId="77777777" w:rsidR="00A65051" w:rsidRPr="00F55D79" w:rsidRDefault="00A65051" w:rsidP="00A65051">
            <w:pPr>
              <w:tabs>
                <w:tab w:val="left" w:pos="2329"/>
              </w:tabs>
              <w:rPr>
                <w:rFonts w:cs="Arial"/>
                <w:b/>
                <w:szCs w:val="20"/>
              </w:rPr>
            </w:pPr>
          </w:p>
          <w:p w14:paraId="6CCB57E1" w14:textId="77777777" w:rsidR="00A65051" w:rsidRDefault="00A65051" w:rsidP="00A65051">
            <w:pPr>
              <w:pStyle w:val="AssignmentsLevel1"/>
            </w:pPr>
            <w:r>
              <w:rPr>
                <w:b/>
              </w:rPr>
              <w:t>Read</w:t>
            </w:r>
            <w:r>
              <w:t xml:space="preserve"> the following:</w:t>
            </w:r>
          </w:p>
          <w:p w14:paraId="3F4DC093" w14:textId="77777777" w:rsidR="009F4037" w:rsidRDefault="009F4037" w:rsidP="00A65051">
            <w:pPr>
              <w:pStyle w:val="AssignmentsLevel1"/>
            </w:pPr>
          </w:p>
          <w:p w14:paraId="061E51E4" w14:textId="6FF6498E" w:rsidR="00A65051" w:rsidRDefault="00A65051" w:rsidP="00A64222">
            <w:pPr>
              <w:pStyle w:val="AssignmentsLevel2"/>
            </w:pPr>
            <w:r>
              <w:t xml:space="preserve">Ch. 9 of </w:t>
            </w:r>
            <w:r w:rsidRPr="00357C01">
              <w:rPr>
                <w:i/>
              </w:rPr>
              <w:t>The Law and Special Education</w:t>
            </w:r>
          </w:p>
          <w:p w14:paraId="58089CD6" w14:textId="07995BD2" w:rsidR="00A65051" w:rsidRDefault="006C3B0F" w:rsidP="00A64222">
            <w:pPr>
              <w:pStyle w:val="AssignmentsLevel2"/>
            </w:pPr>
            <w:hyperlink r:id="rId48" w:history="1">
              <w:r w:rsidR="00A65051" w:rsidRPr="00A65051">
                <w:rPr>
                  <w:rStyle w:val="Hyperlink"/>
                </w:rPr>
                <w:t>10 Basic Steps in Special Education</w:t>
              </w:r>
            </w:hyperlink>
          </w:p>
          <w:p w14:paraId="78FD4D24" w14:textId="6F7F7841" w:rsidR="00A65051" w:rsidRDefault="006C3B0F" w:rsidP="00A64222">
            <w:pPr>
              <w:pStyle w:val="AssignmentsLevel2"/>
            </w:pPr>
            <w:hyperlink r:id="rId49" w:history="1">
              <w:r w:rsidR="00A65051" w:rsidRPr="00A65051">
                <w:rPr>
                  <w:rStyle w:val="Hyperlink"/>
                </w:rPr>
                <w:t>The Special Education Evaluation/IEP Process</w:t>
              </w:r>
            </w:hyperlink>
          </w:p>
          <w:p w14:paraId="6427E381" w14:textId="15911A23" w:rsidR="00A65051" w:rsidRPr="00F55D79" w:rsidRDefault="006C3B0F" w:rsidP="00A64222">
            <w:pPr>
              <w:pStyle w:val="AssignmentsLevel2"/>
            </w:pPr>
            <w:hyperlink r:id="rId50" w:history="1">
              <w:r w:rsidR="00A65051" w:rsidRPr="00A65051">
                <w:rPr>
                  <w:rStyle w:val="Hyperlink"/>
                </w:rPr>
                <w:t>Reevaluation Process for Students with Disabilities</w:t>
              </w:r>
            </w:hyperlink>
          </w:p>
        </w:tc>
        <w:tc>
          <w:tcPr>
            <w:tcW w:w="1440" w:type="dxa"/>
            <w:tcBorders>
              <w:left w:val="single" w:sz="4" w:space="0" w:color="000000" w:themeColor="text1"/>
            </w:tcBorders>
            <w:shd w:val="clear" w:color="auto" w:fill="FFFFFF" w:themeFill="background1"/>
          </w:tcPr>
          <w:p w14:paraId="694FA9E5" w14:textId="3EF92A59" w:rsidR="00A65051" w:rsidRPr="00F55D79" w:rsidRDefault="00A65051" w:rsidP="00A65051">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A65051" w:rsidRPr="00F55D79" w:rsidRDefault="00A65051" w:rsidP="00A65051">
            <w:pPr>
              <w:rPr>
                <w:rFonts w:cs="Arial"/>
                <w:szCs w:val="20"/>
              </w:rPr>
            </w:pPr>
          </w:p>
        </w:tc>
      </w:tr>
      <w:tr w:rsidR="002F3D09" w:rsidRPr="00F55D79" w14:paraId="796615E4" w14:textId="77777777" w:rsidTr="002F3D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29CE0E" w14:textId="77777777" w:rsidR="002F3D09" w:rsidRPr="00F55D79" w:rsidRDefault="002F3D09" w:rsidP="002F3D09">
            <w:pPr>
              <w:tabs>
                <w:tab w:val="left" w:pos="2329"/>
              </w:tabs>
              <w:rPr>
                <w:rFonts w:eastAsia="Arial" w:cs="Arial"/>
                <w:b/>
                <w:bCs/>
              </w:rPr>
            </w:pPr>
            <w:r>
              <w:rPr>
                <w:rFonts w:eastAsia="Arial" w:cs="Arial"/>
                <w:b/>
                <w:bCs/>
              </w:rPr>
              <w:t>Videos</w:t>
            </w:r>
          </w:p>
          <w:p w14:paraId="60D2D61C" w14:textId="77777777" w:rsidR="002F3D09" w:rsidRDefault="002F3D09" w:rsidP="002F3D09">
            <w:pPr>
              <w:tabs>
                <w:tab w:val="left" w:pos="2329"/>
              </w:tabs>
              <w:rPr>
                <w:rFonts w:cs="Arial"/>
                <w:b/>
                <w:szCs w:val="20"/>
              </w:rPr>
            </w:pPr>
          </w:p>
          <w:p w14:paraId="136CE703" w14:textId="77777777" w:rsidR="002F3D09" w:rsidRDefault="002F3D09" w:rsidP="002F3D09">
            <w:pPr>
              <w:tabs>
                <w:tab w:val="left" w:pos="2329"/>
              </w:tabs>
              <w:rPr>
                <w:rFonts w:cs="Arial"/>
                <w:szCs w:val="20"/>
              </w:rPr>
            </w:pPr>
            <w:r>
              <w:rPr>
                <w:rFonts w:cs="Arial"/>
                <w:b/>
                <w:szCs w:val="20"/>
              </w:rPr>
              <w:t>Watch</w:t>
            </w:r>
            <w:r w:rsidRPr="00174A87">
              <w:rPr>
                <w:rFonts w:cs="Arial"/>
                <w:szCs w:val="20"/>
              </w:rPr>
              <w:t xml:space="preserve"> the following:</w:t>
            </w:r>
          </w:p>
          <w:p w14:paraId="24E19D0C" w14:textId="77777777" w:rsidR="009F4037" w:rsidRPr="00174A87" w:rsidRDefault="009F4037" w:rsidP="002F3D09">
            <w:pPr>
              <w:tabs>
                <w:tab w:val="left" w:pos="2329"/>
              </w:tabs>
              <w:rPr>
                <w:rFonts w:cs="Arial"/>
                <w:szCs w:val="20"/>
              </w:rPr>
            </w:pPr>
          </w:p>
          <w:p w14:paraId="53E714B6" w14:textId="1C28EE0D" w:rsidR="002F3D09" w:rsidRDefault="006C3B0F" w:rsidP="002F3D09">
            <w:pPr>
              <w:pStyle w:val="AssignmentsLevel2"/>
            </w:pPr>
            <w:hyperlink r:id="rId51" w:history="1">
              <w:r w:rsidR="002F3D09" w:rsidRPr="002353C7">
                <w:rPr>
                  <w:rStyle w:val="Hyperlink"/>
                </w:rPr>
                <w:t xml:space="preserve">Before the </w:t>
              </w:r>
              <w:proofErr w:type="spellStart"/>
              <w:r w:rsidR="002F3D09" w:rsidRPr="002353C7">
                <w:rPr>
                  <w:rStyle w:val="Hyperlink"/>
                </w:rPr>
                <w:t>SpEd</w:t>
              </w:r>
              <w:proofErr w:type="spellEnd"/>
              <w:r w:rsidR="002F3D09" w:rsidRPr="002353C7">
                <w:rPr>
                  <w:rStyle w:val="Hyperlink"/>
                </w:rPr>
                <w:t xml:space="preserve"> referral</w:t>
              </w:r>
            </w:hyperlink>
            <w:r w:rsidR="002F3D09" w:rsidRPr="002353C7">
              <w:t xml:space="preserve"> </w:t>
            </w:r>
            <w:r w:rsidR="002F3D09">
              <w:t>(1:48)</w:t>
            </w:r>
          </w:p>
          <w:p w14:paraId="631273EA" w14:textId="4426B6F1" w:rsidR="002F3D09" w:rsidRDefault="006C3B0F" w:rsidP="002F3D09">
            <w:pPr>
              <w:pStyle w:val="AssignmentsLevel2"/>
            </w:pPr>
            <w:hyperlink r:id="rId52" w:history="1">
              <w:r w:rsidR="002F3D09" w:rsidRPr="002353C7">
                <w:rPr>
                  <w:rStyle w:val="Hyperlink"/>
                </w:rPr>
                <w:t>Individuals with Disabilities Education Act: Explained</w:t>
              </w:r>
            </w:hyperlink>
            <w:r w:rsidR="002F3D09" w:rsidRPr="002353C7">
              <w:t xml:space="preserve"> </w:t>
            </w:r>
            <w:r w:rsidR="002F3D09">
              <w:t>(4:22)</w:t>
            </w:r>
          </w:p>
          <w:p w14:paraId="55F5C421" w14:textId="77777777" w:rsidR="002F3D09" w:rsidRDefault="002F3D09" w:rsidP="002F3D09">
            <w:pPr>
              <w:pStyle w:val="AssignmentsLevel2"/>
              <w:numPr>
                <w:ilvl w:val="0"/>
                <w:numId w:val="0"/>
              </w:numPr>
              <w:ind w:left="360" w:hanging="360"/>
            </w:pPr>
          </w:p>
          <w:p w14:paraId="507203F3" w14:textId="5670C5D2" w:rsidR="002F3D09" w:rsidRPr="00F55D79" w:rsidRDefault="002F3D09" w:rsidP="002F3D09">
            <w:pPr>
              <w:pStyle w:val="AssignmentsLevel2"/>
              <w:numPr>
                <w:ilvl w:val="0"/>
                <w:numId w:val="0"/>
              </w:numPr>
              <w:ind w:left="360" w:hanging="360"/>
            </w:pPr>
            <w:r w:rsidRPr="002E0F7A">
              <w:rPr>
                <w:b/>
              </w:rPr>
              <w:t>Post</w:t>
            </w:r>
            <w:r w:rsidRPr="002E0F7A">
              <w:t xml:space="preserve"> your comments or question</w:t>
            </w:r>
            <w:r>
              <w:t xml:space="preserve">s in the </w:t>
            </w:r>
            <w:r w:rsidR="009F4037">
              <w:t>W</w:t>
            </w:r>
            <w:r>
              <w:t>eek 5</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410E5293" w14:textId="2F5F7F7D" w:rsidR="002F3D09" w:rsidRPr="00F55D79" w:rsidRDefault="002F3D09" w:rsidP="002F3D09">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5D82AE50" w14:textId="369B9A48" w:rsidR="002F3D09" w:rsidRPr="00F55D79" w:rsidRDefault="002F3D09" w:rsidP="002F3D09">
            <w:pPr>
              <w:rPr>
                <w:rFonts w:cs="Arial"/>
                <w:szCs w:val="20"/>
              </w:rPr>
            </w:pPr>
            <w:r>
              <w:rPr>
                <w:rFonts w:cs="Arial"/>
                <w:szCs w:val="20"/>
              </w:rPr>
              <w:t>Video: 1 hour</w:t>
            </w:r>
          </w:p>
        </w:tc>
      </w:tr>
      <w:tr w:rsidR="002F3D09" w:rsidRPr="00F55D79"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2F3D09" w:rsidRPr="00F55D79" w:rsidRDefault="002F3D09" w:rsidP="002F3D09">
            <w:pPr>
              <w:tabs>
                <w:tab w:val="left" w:pos="0"/>
                <w:tab w:val="left" w:pos="3720"/>
              </w:tabs>
              <w:outlineLvl w:val="0"/>
              <w:rPr>
                <w:rFonts w:eastAsia="Arial" w:cs="Arial"/>
                <w:i/>
                <w:iCs/>
              </w:rPr>
            </w:pPr>
            <w:r w:rsidRPr="00F55D79">
              <w:rPr>
                <w:rFonts w:eastAsia="Arial" w:cs="Arial"/>
                <w:b/>
                <w:bCs/>
                <w:i/>
                <w:iCs/>
                <w:sz w:val="22"/>
                <w:szCs w:val="22"/>
              </w:rPr>
              <w:t>Graded Assignments</w:t>
            </w:r>
          </w:p>
          <w:p w14:paraId="3A7B6A4D" w14:textId="1CC6E1A2" w:rsidR="002F3D09" w:rsidRPr="00F55D79" w:rsidRDefault="002F3D09" w:rsidP="002F3D09">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2F3D09" w:rsidRPr="00F55D79" w:rsidRDefault="002F3D09" w:rsidP="002F3D09">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2F3D09" w:rsidRPr="00F55D79" w:rsidRDefault="002F3D09" w:rsidP="002F3D09">
            <w:pPr>
              <w:rPr>
                <w:rFonts w:eastAsia="Arial" w:cs="Arial"/>
                <w:b/>
                <w:bCs/>
                <w:i/>
                <w:iCs/>
              </w:rPr>
            </w:pPr>
            <w:r w:rsidRPr="00F55D79">
              <w:rPr>
                <w:rFonts w:eastAsia="Arial" w:cs="Arial"/>
                <w:b/>
                <w:bCs/>
                <w:i/>
                <w:iCs/>
              </w:rPr>
              <w:t>AIE</w:t>
            </w:r>
          </w:p>
        </w:tc>
      </w:tr>
      <w:tr w:rsidR="002F3D09" w:rsidRPr="00F55D79" w14:paraId="7A86E4D2" w14:textId="77777777" w:rsidTr="00DC649C">
        <w:tc>
          <w:tcPr>
            <w:tcW w:w="10170" w:type="dxa"/>
            <w:gridSpan w:val="2"/>
            <w:shd w:val="clear" w:color="auto" w:fill="auto"/>
            <w:tcMar>
              <w:top w:w="115" w:type="dxa"/>
              <w:left w:w="115" w:type="dxa"/>
              <w:bottom w:w="115" w:type="dxa"/>
              <w:right w:w="115" w:type="dxa"/>
            </w:tcMar>
          </w:tcPr>
          <w:p w14:paraId="627FA5FD" w14:textId="69A90A82" w:rsidR="002F3D09" w:rsidRPr="00DC649C" w:rsidRDefault="002F3D09" w:rsidP="002F3D09">
            <w:pPr>
              <w:tabs>
                <w:tab w:val="left" w:pos="2329"/>
              </w:tabs>
              <w:rPr>
                <w:rFonts w:eastAsia="Arial" w:cs="Arial"/>
                <w:b/>
                <w:bCs/>
              </w:rPr>
            </w:pPr>
            <w:r w:rsidRPr="00DC649C">
              <w:rPr>
                <w:rFonts w:eastAsia="Arial" w:cs="Arial"/>
                <w:b/>
                <w:bCs/>
              </w:rPr>
              <w:t>Discussion: Overrepresentation in Special Education</w:t>
            </w:r>
          </w:p>
          <w:p w14:paraId="0ACC6CE2" w14:textId="77777777" w:rsidR="002F3D09" w:rsidRPr="00DC649C" w:rsidRDefault="002F3D09" w:rsidP="002F3D09">
            <w:pPr>
              <w:pStyle w:val="AssignmentsLevel1"/>
            </w:pPr>
          </w:p>
          <w:p w14:paraId="1FB0D239" w14:textId="7ACE1A1F" w:rsidR="002F3D09" w:rsidRPr="00DC649C" w:rsidRDefault="002F3D09" w:rsidP="002F3D09">
            <w:pPr>
              <w:pStyle w:val="AssignmentsLevel1"/>
            </w:pPr>
            <w:r w:rsidRPr="00DC649C">
              <w:rPr>
                <w:b/>
              </w:rPr>
              <w:t>Locate</w:t>
            </w:r>
            <w:r w:rsidRPr="00DC649C">
              <w:t xml:space="preserve"> a peer</w:t>
            </w:r>
            <w:r w:rsidR="00095B4F" w:rsidRPr="00DC649C">
              <w:t>-</w:t>
            </w:r>
            <w:r w:rsidRPr="00DC649C">
              <w:t xml:space="preserve">reviewed journal article discussing the </w:t>
            </w:r>
            <w:r w:rsidR="00095B4F" w:rsidRPr="00DC649C">
              <w:t xml:space="preserve">effects </w:t>
            </w:r>
            <w:r w:rsidRPr="00DC649C">
              <w:t xml:space="preserve">of </w:t>
            </w:r>
            <w:r w:rsidR="007137E6" w:rsidRPr="00DC649C">
              <w:t>overrepresented groups</w:t>
            </w:r>
            <w:r w:rsidRPr="00DC649C">
              <w:t xml:space="preserve"> in special education.</w:t>
            </w:r>
          </w:p>
          <w:p w14:paraId="565588C6" w14:textId="77777777" w:rsidR="002F3D09" w:rsidRPr="00DC649C" w:rsidRDefault="002F3D09" w:rsidP="002F3D09">
            <w:pPr>
              <w:pStyle w:val="AssignmentsLevel1"/>
            </w:pPr>
          </w:p>
          <w:p w14:paraId="68571F25" w14:textId="57E8CC07" w:rsidR="002F3D09" w:rsidRPr="00DC649C" w:rsidRDefault="002F3D09" w:rsidP="002F3D09">
            <w:pPr>
              <w:pStyle w:val="AssignmentsLevel1"/>
            </w:pPr>
            <w:r w:rsidRPr="00DC649C">
              <w:rPr>
                <w:b/>
                <w:bCs/>
              </w:rPr>
              <w:t xml:space="preserve">Post </w:t>
            </w:r>
            <w:r w:rsidRPr="00DC649C">
              <w:rPr>
                <w:bCs/>
              </w:rPr>
              <w:t>a summary of the article</w:t>
            </w:r>
            <w:r w:rsidR="00095B4F" w:rsidRPr="00DC649C">
              <w:rPr>
                <w:bCs/>
              </w:rPr>
              <w:t>,</w:t>
            </w:r>
            <w:r w:rsidRPr="00DC649C">
              <w:rPr>
                <w:bCs/>
              </w:rPr>
              <w:t xml:space="preserve"> addressing the following</w:t>
            </w:r>
            <w:r w:rsidRPr="00DC649C">
              <w:t xml:space="preserve"> in the Overrepresentation in Special Education discussion forum by Thursday:</w:t>
            </w:r>
          </w:p>
          <w:p w14:paraId="18E81E68" w14:textId="77777777" w:rsidR="00095B4F" w:rsidRPr="00DC649C" w:rsidRDefault="00095B4F" w:rsidP="002F3D09">
            <w:pPr>
              <w:pStyle w:val="AssignmentsLevel1"/>
            </w:pPr>
          </w:p>
          <w:p w14:paraId="2D001A94" w14:textId="213B28B4" w:rsidR="002F3D09" w:rsidRPr="00DC649C" w:rsidRDefault="00095B4F" w:rsidP="002F3D09">
            <w:pPr>
              <w:pStyle w:val="AssignmentsLevel2"/>
            </w:pPr>
            <w:r w:rsidRPr="00DC649C">
              <w:t>A b</w:t>
            </w:r>
            <w:r w:rsidR="002F3D09" w:rsidRPr="00DC649C">
              <w:t>rief description of what the article is saying</w:t>
            </w:r>
          </w:p>
          <w:p w14:paraId="007C7489" w14:textId="444159DA" w:rsidR="002F3D09" w:rsidRPr="00DC649C" w:rsidRDefault="002F3D09" w:rsidP="002F3D09">
            <w:pPr>
              <w:pStyle w:val="AssignmentsLevel2"/>
            </w:pPr>
            <w:r w:rsidRPr="00DC649C">
              <w:t xml:space="preserve">How specific case laws have </w:t>
            </w:r>
            <w:r w:rsidR="00095B4F" w:rsidRPr="00DC649C">
              <w:t xml:space="preserve">affected </w:t>
            </w:r>
            <w:r w:rsidRPr="00DC649C">
              <w:t xml:space="preserve">the </w:t>
            </w:r>
            <w:r w:rsidR="007137E6" w:rsidRPr="00DC649C">
              <w:t>overrepresented groups</w:t>
            </w:r>
            <w:r w:rsidRPr="00DC649C">
              <w:t xml:space="preserve"> in special education</w:t>
            </w:r>
          </w:p>
          <w:p w14:paraId="77654A8B" w14:textId="01F0CE18" w:rsidR="002F3D09" w:rsidRPr="00DC649C" w:rsidRDefault="002F3D09" w:rsidP="002F3D09">
            <w:pPr>
              <w:pStyle w:val="AssignmentsLevel2"/>
            </w:pPr>
            <w:r w:rsidRPr="00DC649C">
              <w:t xml:space="preserve">The ethical implications of making eligibility decisions based on </w:t>
            </w:r>
            <w:r w:rsidR="007137E6" w:rsidRPr="00DC649C">
              <w:t>diversity</w:t>
            </w:r>
            <w:r w:rsidRPr="00DC649C">
              <w:t xml:space="preserve"> instead of evaluative criteria</w:t>
            </w:r>
          </w:p>
          <w:p w14:paraId="7152B59D" w14:textId="2FEA5C7B" w:rsidR="002F3D09" w:rsidRPr="00DC649C" w:rsidRDefault="002F3D09" w:rsidP="002F3D09">
            <w:pPr>
              <w:pStyle w:val="AssignmentsLevel2"/>
            </w:pPr>
            <w:r w:rsidRPr="00DC649C">
              <w:t xml:space="preserve">Include a link to your </w:t>
            </w:r>
            <w:proofErr w:type="gramStart"/>
            <w:r w:rsidRPr="00DC649C">
              <w:t>article</w:t>
            </w:r>
            <w:r w:rsidR="00095B4F" w:rsidRPr="00DC649C">
              <w:t>,</w:t>
            </w:r>
            <w:r w:rsidRPr="00DC649C">
              <w:t xml:space="preserve"> or</w:t>
            </w:r>
            <w:proofErr w:type="gramEnd"/>
            <w:r w:rsidRPr="00DC649C">
              <w:t xml:space="preserve"> attach a copy of your article to your post. </w:t>
            </w:r>
          </w:p>
          <w:p w14:paraId="189F77E3" w14:textId="77777777" w:rsidR="002F3D09" w:rsidRPr="00DC649C" w:rsidRDefault="002F3D09" w:rsidP="002F3D09">
            <w:pPr>
              <w:pStyle w:val="AssignmentsLevel1"/>
            </w:pPr>
          </w:p>
          <w:p w14:paraId="28626B3E" w14:textId="7A6FDF6B" w:rsidR="002F3D09" w:rsidRPr="00DC649C" w:rsidRDefault="00850CE9" w:rsidP="002F3D09">
            <w:pPr>
              <w:pStyle w:val="AssignmentsLevel1"/>
            </w:pPr>
            <w:r w:rsidRPr="00DC649C">
              <w:rPr>
                <w:b/>
              </w:rPr>
              <w:t>F</w:t>
            </w:r>
            <w:r w:rsidR="002F3D09" w:rsidRPr="00DC649C">
              <w:rPr>
                <w:b/>
              </w:rPr>
              <w:t>ormat</w:t>
            </w:r>
            <w:r w:rsidR="002F3D09" w:rsidRPr="00DC649C">
              <w:t xml:space="preserve"> your article reference in your post according to </w:t>
            </w:r>
            <w:r w:rsidR="00095B4F" w:rsidRPr="00DC649C">
              <w:t>APA</w:t>
            </w:r>
            <w:r w:rsidR="002F3D09" w:rsidRPr="00DC649C">
              <w:t xml:space="preserve"> guidelines</w:t>
            </w:r>
          </w:p>
          <w:p w14:paraId="0D0E4CD0" w14:textId="77777777" w:rsidR="002F3D09" w:rsidRPr="00DC649C" w:rsidRDefault="002F3D09" w:rsidP="002F3D09">
            <w:pPr>
              <w:pStyle w:val="AssignmentsLevel1"/>
            </w:pPr>
          </w:p>
          <w:p w14:paraId="78A575F1" w14:textId="30DAFE96" w:rsidR="002F3D09" w:rsidRPr="00DC649C" w:rsidRDefault="002F3D09" w:rsidP="00095B4F">
            <w:pPr>
              <w:pStyle w:val="AssignmentsLevel1"/>
              <w:rPr>
                <w:b/>
                <w:bCs/>
              </w:rPr>
            </w:pPr>
            <w:r w:rsidRPr="00DC649C">
              <w:rPr>
                <w:b/>
                <w:bCs/>
              </w:rPr>
              <w:t>Post</w:t>
            </w:r>
            <w:r w:rsidRPr="00DC649C">
              <w:t xml:space="preserve"> constructive criticism, clarification, additional questions, or your own relevant thoughts to </w:t>
            </w:r>
            <w:r w:rsidR="00095B4F" w:rsidRPr="00DC649C">
              <w:t xml:space="preserve">3 </w:t>
            </w:r>
            <w:r w:rsidRPr="00DC649C">
              <w:t>of your classmates' posts by Sunday.</w:t>
            </w:r>
          </w:p>
        </w:tc>
        <w:tc>
          <w:tcPr>
            <w:tcW w:w="1440" w:type="dxa"/>
          </w:tcPr>
          <w:p w14:paraId="7EAA8918" w14:textId="5C97551E" w:rsidR="002F3D09" w:rsidRPr="00F55D79" w:rsidRDefault="002F3D09" w:rsidP="002F3D09">
            <w:pPr>
              <w:tabs>
                <w:tab w:val="left" w:pos="2329"/>
              </w:tabs>
              <w:rPr>
                <w:rFonts w:cs="Arial"/>
                <w:szCs w:val="20"/>
              </w:rPr>
            </w:pPr>
            <w:r>
              <w:rPr>
                <w:rFonts w:cs="Arial"/>
                <w:szCs w:val="20"/>
              </w:rPr>
              <w:t>5.2</w:t>
            </w:r>
          </w:p>
        </w:tc>
        <w:tc>
          <w:tcPr>
            <w:tcW w:w="1440" w:type="dxa"/>
          </w:tcPr>
          <w:p w14:paraId="6F5A694F" w14:textId="38423CA8" w:rsidR="002F3D09" w:rsidRPr="00F55D79" w:rsidRDefault="002F3D09" w:rsidP="002F3D09">
            <w:pPr>
              <w:tabs>
                <w:tab w:val="left" w:pos="2329"/>
              </w:tabs>
              <w:rPr>
                <w:rFonts w:eastAsia="Arial" w:cs="Arial"/>
              </w:rPr>
            </w:pPr>
            <w:r>
              <w:t xml:space="preserve">Article Review &amp; </w:t>
            </w:r>
            <w:r w:rsidRPr="00F55D79">
              <w:t xml:space="preserve">Discussion: one post and replies to three other posts = </w:t>
            </w:r>
            <w:r>
              <w:rPr>
                <w:b/>
                <w:bCs/>
              </w:rPr>
              <w:t>2</w:t>
            </w:r>
            <w:r w:rsidRPr="00F55D79">
              <w:rPr>
                <w:b/>
                <w:bCs/>
              </w:rPr>
              <w:t xml:space="preserve"> hour </w:t>
            </w:r>
          </w:p>
        </w:tc>
      </w:tr>
      <w:tr w:rsidR="002F3D09" w:rsidRPr="00F55D79" w14:paraId="38B7E863" w14:textId="77777777" w:rsidTr="4948C66D">
        <w:tc>
          <w:tcPr>
            <w:tcW w:w="10170" w:type="dxa"/>
            <w:gridSpan w:val="2"/>
            <w:tcMar>
              <w:top w:w="115" w:type="dxa"/>
              <w:left w:w="115" w:type="dxa"/>
              <w:bottom w:w="115" w:type="dxa"/>
              <w:right w:w="115" w:type="dxa"/>
            </w:tcMar>
          </w:tcPr>
          <w:p w14:paraId="1CD14706" w14:textId="23B19334" w:rsidR="002F3D09" w:rsidRDefault="002F3D09" w:rsidP="002F3D09">
            <w:pPr>
              <w:rPr>
                <w:b/>
              </w:rPr>
            </w:pPr>
            <w:r>
              <w:rPr>
                <w:b/>
              </w:rPr>
              <w:t>Assessment and Evaluation Process Presentation</w:t>
            </w:r>
          </w:p>
          <w:p w14:paraId="45EF4C9B" w14:textId="77777777" w:rsidR="002F3D09" w:rsidRDefault="002F3D09" w:rsidP="002F3D09">
            <w:pPr>
              <w:rPr>
                <w:b/>
              </w:rPr>
            </w:pPr>
          </w:p>
          <w:p w14:paraId="239E66D5" w14:textId="48CBB7AA" w:rsidR="002F3D09" w:rsidRDefault="002F3D09" w:rsidP="002F3D09">
            <w:r w:rsidRPr="003B6DC6">
              <w:rPr>
                <w:b/>
              </w:rPr>
              <w:t>Choose</w:t>
            </w:r>
            <w:r>
              <w:t xml:space="preserve"> one </w:t>
            </w:r>
            <w:r w:rsidR="00095B4F">
              <w:t xml:space="preserve">of the </w:t>
            </w:r>
            <w:r>
              <w:t>follow</w:t>
            </w:r>
            <w:r w:rsidR="00095B4F">
              <w:t>ing</w:t>
            </w:r>
            <w:r>
              <w:t>:</w:t>
            </w:r>
          </w:p>
          <w:p w14:paraId="4A51C17C" w14:textId="77777777" w:rsidR="00095B4F" w:rsidRDefault="00095B4F" w:rsidP="002F3D09"/>
          <w:p w14:paraId="0EDBAEF5" w14:textId="77777777" w:rsidR="002F3D09" w:rsidRDefault="002F3D09" w:rsidP="002F3D09">
            <w:pPr>
              <w:pStyle w:val="AssignmentsLevel2"/>
            </w:pPr>
            <w:r>
              <w:t>Autism spectrum</w:t>
            </w:r>
          </w:p>
          <w:p w14:paraId="1CD39B9D" w14:textId="41687A58" w:rsidR="002F3D09" w:rsidRDefault="002F3D09" w:rsidP="002F3D09">
            <w:pPr>
              <w:pStyle w:val="AssignmentsLevel2"/>
            </w:pPr>
            <w:r>
              <w:t xml:space="preserve">Other </w:t>
            </w:r>
            <w:r w:rsidR="00095B4F">
              <w:t>h</w:t>
            </w:r>
            <w:r>
              <w:t xml:space="preserve">ealth </w:t>
            </w:r>
            <w:r w:rsidR="00095B4F">
              <w:t>i</w:t>
            </w:r>
            <w:r>
              <w:t>mpaired</w:t>
            </w:r>
            <w:r w:rsidR="00095B4F">
              <w:t>,</w:t>
            </w:r>
            <w:r>
              <w:t xml:space="preserve"> e.g. ADHD</w:t>
            </w:r>
          </w:p>
          <w:p w14:paraId="7D0588C2" w14:textId="602A555D" w:rsidR="002F3D09" w:rsidRDefault="002F3D09" w:rsidP="002F3D09">
            <w:pPr>
              <w:pStyle w:val="AssignmentsLevel2"/>
            </w:pPr>
            <w:r>
              <w:t xml:space="preserve">Emotional </w:t>
            </w:r>
            <w:r w:rsidR="00095B4F">
              <w:t>d</w:t>
            </w:r>
            <w:r>
              <w:t>isturbance</w:t>
            </w:r>
          </w:p>
          <w:p w14:paraId="585C798E" w14:textId="5319B0FE" w:rsidR="002F3D09" w:rsidRDefault="002F3D09" w:rsidP="002F3D09">
            <w:pPr>
              <w:pStyle w:val="AssignmentsLevel2"/>
            </w:pPr>
            <w:r>
              <w:t xml:space="preserve">Learning </w:t>
            </w:r>
            <w:r w:rsidR="00095B4F">
              <w:t>d</w:t>
            </w:r>
            <w:r>
              <w:t>isabilities</w:t>
            </w:r>
          </w:p>
          <w:p w14:paraId="6EB018D2" w14:textId="1BA7E2CF" w:rsidR="002F3D09" w:rsidRDefault="002F3D09" w:rsidP="002F3D09">
            <w:pPr>
              <w:pStyle w:val="AssignmentsLevel2"/>
            </w:pPr>
            <w:r>
              <w:t xml:space="preserve">Physical </w:t>
            </w:r>
            <w:r w:rsidR="00095B4F">
              <w:t>d</w:t>
            </w:r>
            <w:r>
              <w:t>isabilities</w:t>
            </w:r>
          </w:p>
          <w:p w14:paraId="74B52121" w14:textId="77777777" w:rsidR="002F3D09" w:rsidRDefault="002F3D09" w:rsidP="002F3D09"/>
          <w:p w14:paraId="13962B38" w14:textId="6BCD462F" w:rsidR="002F3D09" w:rsidRDefault="002F3D09" w:rsidP="002F3D09">
            <w:pPr>
              <w:tabs>
                <w:tab w:val="left" w:pos="2329"/>
              </w:tabs>
            </w:pPr>
            <w:r>
              <w:rPr>
                <w:b/>
              </w:rPr>
              <w:t xml:space="preserve">Create </w:t>
            </w:r>
            <w:r>
              <w:t>a 10- to 15-minute narrated presentation using Microsoft</w:t>
            </w:r>
            <w:r>
              <w:rPr>
                <w:vertAlign w:val="superscript"/>
              </w:rPr>
              <w:t>®</w:t>
            </w:r>
            <w:r>
              <w:t xml:space="preserve"> PowerPoint</w:t>
            </w:r>
            <w:r w:rsidR="00095B4F">
              <w:rPr>
                <w:vertAlign w:val="superscript"/>
              </w:rPr>
              <w:t>®</w:t>
            </w:r>
            <w:r>
              <w:t>, or an online tool of your choice on the special education assessment and evaluation process for the category you chose that includes the following:</w:t>
            </w:r>
          </w:p>
          <w:p w14:paraId="53A52417" w14:textId="77777777" w:rsidR="00095B4F" w:rsidRDefault="00095B4F" w:rsidP="002F3D09">
            <w:pPr>
              <w:tabs>
                <w:tab w:val="left" w:pos="2329"/>
              </w:tabs>
              <w:rPr>
                <w:b/>
              </w:rPr>
            </w:pPr>
          </w:p>
          <w:p w14:paraId="0304CCC7" w14:textId="77777777" w:rsidR="002F3D09" w:rsidRDefault="002F3D09" w:rsidP="002F3D09">
            <w:pPr>
              <w:pStyle w:val="AssignmentsLevel2"/>
            </w:pPr>
            <w:r>
              <w:t>Identify the steps in the process for assessing and evaluating students for eligibility for special education.</w:t>
            </w:r>
          </w:p>
          <w:p w14:paraId="6A30A211" w14:textId="77777777" w:rsidR="002F3D09" w:rsidRDefault="002F3D09" w:rsidP="002F3D09">
            <w:pPr>
              <w:pStyle w:val="AssignmentsLevel2"/>
            </w:pPr>
            <w:r>
              <w:t>Analyze how each step in the process relates to case law or litigation, where applicable.</w:t>
            </w:r>
          </w:p>
          <w:p w14:paraId="66C653B9" w14:textId="77777777" w:rsidR="002F3D09" w:rsidRDefault="002F3D09" w:rsidP="002F3D09">
            <w:pPr>
              <w:pStyle w:val="AssignmentsLevel2"/>
            </w:pPr>
            <w:r>
              <w:t>Explain why each step in important in affording protections to students and their families.</w:t>
            </w:r>
          </w:p>
          <w:p w14:paraId="6186C01D" w14:textId="77777777" w:rsidR="002F3D09" w:rsidRDefault="002F3D09" w:rsidP="002F3D09">
            <w:pPr>
              <w:pStyle w:val="AssignmentsLevel2"/>
            </w:pPr>
            <w:r>
              <w:t xml:space="preserve">Analyze how case law has determined these protections. </w:t>
            </w:r>
          </w:p>
          <w:p w14:paraId="0985058F" w14:textId="77777777" w:rsidR="002F3D09" w:rsidRDefault="002F3D09" w:rsidP="002F3D09">
            <w:pPr>
              <w:pStyle w:val="AssignmentsLevel2"/>
            </w:pPr>
            <w:r>
              <w:t>Identify which steps are procedural and which steps are substantive requirements.</w:t>
            </w:r>
          </w:p>
          <w:p w14:paraId="72319E41" w14:textId="77777777" w:rsidR="002F3D09" w:rsidRDefault="002F3D09" w:rsidP="002F3D09"/>
          <w:p w14:paraId="74912B61" w14:textId="573022E9" w:rsidR="002F3D09" w:rsidRDefault="002F3D09" w:rsidP="002F3D09">
            <w:r>
              <w:rPr>
                <w:b/>
              </w:rPr>
              <w:t>Post</w:t>
            </w:r>
            <w:r>
              <w:t xml:space="preserve"> a link to your presentation or your presentation file to the Assessment and Evaluation Process discussion forum by </w:t>
            </w:r>
            <w:r w:rsidRPr="00F55D79">
              <w:rPr>
                <w:szCs w:val="20"/>
              </w:rPr>
              <w:t>11:59 pm</w:t>
            </w:r>
            <w:r>
              <w:t xml:space="preserve"> Thursday.</w:t>
            </w:r>
          </w:p>
          <w:p w14:paraId="003A2D8A" w14:textId="77777777" w:rsidR="002F3D09" w:rsidRDefault="002F3D09" w:rsidP="002F3D09"/>
          <w:p w14:paraId="369713E0" w14:textId="016673E8" w:rsidR="002F3D09" w:rsidRDefault="002F3D09" w:rsidP="002F3D09">
            <w:r>
              <w:rPr>
                <w:b/>
              </w:rPr>
              <w:t>Review</w:t>
            </w:r>
            <w:r>
              <w:t xml:space="preserve"> the feedback on your presentation and make revisions</w:t>
            </w:r>
            <w:r w:rsidR="00095B4F">
              <w:t>,</w:t>
            </w:r>
            <w:r>
              <w:t xml:space="preserve"> as appropriate.</w:t>
            </w:r>
          </w:p>
          <w:p w14:paraId="5CE2366A" w14:textId="77777777" w:rsidR="002F3D09" w:rsidRDefault="002F3D09" w:rsidP="002F3D09"/>
          <w:p w14:paraId="641E0AD8" w14:textId="591B32E3" w:rsidR="002F3D09" w:rsidRPr="00F55D79" w:rsidRDefault="002F3D09" w:rsidP="002F3D09">
            <w:pPr>
              <w:pStyle w:val="AssignmentsLevel1"/>
            </w:pPr>
            <w:r>
              <w:rPr>
                <w:b/>
              </w:rPr>
              <w:t xml:space="preserve">Submit </w:t>
            </w:r>
            <w:r>
              <w:t>your original and final presentations by Sunday.</w:t>
            </w:r>
          </w:p>
        </w:tc>
        <w:tc>
          <w:tcPr>
            <w:tcW w:w="1440" w:type="dxa"/>
          </w:tcPr>
          <w:p w14:paraId="6F92F820" w14:textId="19187A35" w:rsidR="002F3D09" w:rsidRPr="00F55D79" w:rsidRDefault="002F3D09" w:rsidP="002F3D09">
            <w:pPr>
              <w:tabs>
                <w:tab w:val="left" w:pos="2329"/>
              </w:tabs>
              <w:rPr>
                <w:rFonts w:cs="Arial"/>
                <w:szCs w:val="20"/>
              </w:rPr>
            </w:pPr>
            <w:r>
              <w:rPr>
                <w:rFonts w:cs="Arial"/>
                <w:szCs w:val="20"/>
              </w:rPr>
              <w:t>5.1, 5.2, 5.3</w:t>
            </w:r>
          </w:p>
        </w:tc>
        <w:tc>
          <w:tcPr>
            <w:tcW w:w="1440" w:type="dxa"/>
          </w:tcPr>
          <w:p w14:paraId="7445E6E6" w14:textId="52AF3AA7" w:rsidR="002F3D09" w:rsidRPr="00F55D79" w:rsidRDefault="002F3D09" w:rsidP="002F3D09">
            <w:pPr>
              <w:tabs>
                <w:tab w:val="left" w:pos="2329"/>
              </w:tabs>
              <w:rPr>
                <w:rFonts w:cs="Arial"/>
                <w:szCs w:val="20"/>
              </w:rPr>
            </w:pPr>
            <w:r>
              <w:rPr>
                <w:rFonts w:cs="Arial"/>
                <w:szCs w:val="20"/>
              </w:rPr>
              <w:t>Library research and peer review: 3 hours</w:t>
            </w:r>
          </w:p>
        </w:tc>
      </w:tr>
      <w:tr w:rsidR="005A5AC9" w:rsidRPr="00F55D79" w14:paraId="63EA9E60" w14:textId="77777777" w:rsidTr="4948C66D">
        <w:tc>
          <w:tcPr>
            <w:tcW w:w="10170" w:type="dxa"/>
            <w:gridSpan w:val="2"/>
            <w:tcMar>
              <w:top w:w="115" w:type="dxa"/>
              <w:left w:w="115" w:type="dxa"/>
              <w:bottom w:w="115" w:type="dxa"/>
              <w:right w:w="115" w:type="dxa"/>
            </w:tcMar>
          </w:tcPr>
          <w:p w14:paraId="270F2197" w14:textId="00D96900" w:rsidR="005A5AC9" w:rsidRDefault="005A5AC9" w:rsidP="005A5AC9">
            <w:pPr>
              <w:rPr>
                <w:b/>
              </w:rPr>
            </w:pPr>
            <w:r>
              <w:rPr>
                <w:b/>
              </w:rPr>
              <w:t>Discussion: Assessment and Evaluation Process Presentation Peer Review</w:t>
            </w:r>
          </w:p>
          <w:p w14:paraId="1AF40CEB" w14:textId="77777777" w:rsidR="005A5AC9" w:rsidRDefault="005A5AC9" w:rsidP="005A5AC9">
            <w:pPr>
              <w:rPr>
                <w:b/>
              </w:rPr>
            </w:pPr>
          </w:p>
          <w:p w14:paraId="11F9AB14" w14:textId="77777777" w:rsidR="005A5AC9" w:rsidRDefault="005A5AC9" w:rsidP="005A5AC9">
            <w:r>
              <w:rPr>
                <w:b/>
              </w:rPr>
              <w:t xml:space="preserve">Review </w:t>
            </w:r>
            <w:r w:rsidRPr="00357C01">
              <w:t>all</w:t>
            </w:r>
            <w:r>
              <w:rPr>
                <w:b/>
              </w:rPr>
              <w:t xml:space="preserve"> </w:t>
            </w:r>
            <w:r w:rsidRPr="008D3E4F">
              <w:t>the presentations</w:t>
            </w:r>
            <w:r>
              <w:t>.</w:t>
            </w:r>
          </w:p>
          <w:p w14:paraId="75DCDF9B" w14:textId="77777777" w:rsidR="005A5AC9" w:rsidRDefault="005A5AC9" w:rsidP="005A5AC9"/>
          <w:p w14:paraId="5E32FBC7" w14:textId="0F9CF5B0" w:rsidR="005A5AC9" w:rsidRDefault="005A5AC9" w:rsidP="005A5AC9">
            <w:pPr>
              <w:rPr>
                <w:b/>
              </w:rPr>
            </w:pPr>
            <w:r w:rsidRPr="00850CE9">
              <w:rPr>
                <w:b/>
              </w:rPr>
              <w:t>Provide</w:t>
            </w:r>
            <w:r w:rsidRPr="008D3E4F">
              <w:t xml:space="preserve"> feedback to</w:t>
            </w:r>
            <w:r>
              <w:rPr>
                <w:b/>
              </w:rPr>
              <w:t xml:space="preserve"> </w:t>
            </w:r>
            <w:r w:rsidRPr="00F55D79">
              <w:t>three of your classmates</w:t>
            </w:r>
            <w:r>
              <w:t xml:space="preserve"> who created presentations on topics other than the topic you chose by </w:t>
            </w:r>
            <w:r w:rsidRPr="00F55D79">
              <w:rPr>
                <w:szCs w:val="20"/>
              </w:rPr>
              <w:t xml:space="preserve">11:59 pm </w:t>
            </w:r>
            <w:r>
              <w:t>Saturday.</w:t>
            </w:r>
          </w:p>
        </w:tc>
        <w:tc>
          <w:tcPr>
            <w:tcW w:w="1440" w:type="dxa"/>
          </w:tcPr>
          <w:p w14:paraId="64F1F3EE" w14:textId="4335FF82" w:rsidR="005A5AC9" w:rsidRDefault="005A5AC9" w:rsidP="005A5AC9">
            <w:pPr>
              <w:tabs>
                <w:tab w:val="left" w:pos="2329"/>
              </w:tabs>
              <w:rPr>
                <w:rFonts w:cs="Arial"/>
                <w:szCs w:val="20"/>
              </w:rPr>
            </w:pPr>
            <w:r>
              <w:rPr>
                <w:rFonts w:cs="Arial"/>
                <w:szCs w:val="20"/>
              </w:rPr>
              <w:t>5.1, 5.2, 5.3</w:t>
            </w:r>
          </w:p>
        </w:tc>
        <w:tc>
          <w:tcPr>
            <w:tcW w:w="1440" w:type="dxa"/>
          </w:tcPr>
          <w:p w14:paraId="3127EE38" w14:textId="144FF6D4" w:rsidR="005A5AC9" w:rsidRDefault="005A5AC9" w:rsidP="005A5AC9">
            <w:pPr>
              <w:tabs>
                <w:tab w:val="left" w:pos="2329"/>
              </w:tabs>
              <w:rPr>
                <w:rFonts w:cs="Arial"/>
                <w:szCs w:val="20"/>
              </w:rPr>
            </w:pPr>
            <w:r w:rsidRPr="00F55D79">
              <w:t xml:space="preserve">Discussion: one post and replies to three other posts = </w:t>
            </w:r>
            <w:r w:rsidRPr="00F55D79">
              <w:rPr>
                <w:b/>
                <w:bCs/>
              </w:rPr>
              <w:t xml:space="preserve">1 hour </w:t>
            </w:r>
          </w:p>
        </w:tc>
      </w:tr>
      <w:tr w:rsidR="005A5AC9" w:rsidRPr="00F55D79"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A5AC9" w:rsidRPr="00F55D79" w:rsidRDefault="005A5AC9" w:rsidP="005A5AC9">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A5AC9" w:rsidRPr="00F55D79" w:rsidRDefault="005A5AC9" w:rsidP="005A5AC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A5AC9" w:rsidRPr="00F55D79" w:rsidRDefault="005A5AC9" w:rsidP="005A5AC9">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29C6CEC9" w:rsidR="005A5AC9" w:rsidRPr="00F55D79" w:rsidRDefault="005A5AC9" w:rsidP="005A5AC9">
            <w:pPr>
              <w:tabs>
                <w:tab w:val="left" w:pos="2329"/>
              </w:tabs>
              <w:rPr>
                <w:rFonts w:cs="Arial"/>
                <w:b/>
                <w:szCs w:val="20"/>
              </w:rPr>
            </w:pPr>
            <w:r>
              <w:rPr>
                <w:rFonts w:cs="Arial"/>
                <w:b/>
                <w:szCs w:val="20"/>
              </w:rPr>
              <w:t>7 hours</w:t>
            </w:r>
          </w:p>
        </w:tc>
      </w:tr>
    </w:tbl>
    <w:p w14:paraId="23436BB8" w14:textId="77777777" w:rsidR="005344A9" w:rsidRPr="00F55D79" w:rsidRDefault="005344A9" w:rsidP="0020635A">
      <w:pPr>
        <w:pStyle w:val="Heading1"/>
      </w:pPr>
    </w:p>
    <w:p w14:paraId="3E1DCBAF" w14:textId="77777777" w:rsidR="005344A9" w:rsidRPr="00F55D79" w:rsidRDefault="005344A9" w:rsidP="005344A9">
      <w:pPr>
        <w:tabs>
          <w:tab w:val="left" w:pos="1065"/>
        </w:tabs>
      </w:pPr>
    </w:p>
    <w:p w14:paraId="76B545CB" w14:textId="77777777" w:rsidR="005344A9" w:rsidRPr="00F55D79" w:rsidRDefault="005344A9">
      <w:pPr>
        <w:rPr>
          <w:rFonts w:cs="Arial"/>
          <w:szCs w:val="20"/>
        </w:rPr>
      </w:pPr>
      <w:r w:rsidRPr="00F55D7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D3E4F" w:rsidRPr="00F55D79" w14:paraId="68E00537" w14:textId="77777777" w:rsidTr="001D4D8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4B3FC7C7" w14:textId="4829224B" w:rsidR="008D3E4F" w:rsidRPr="00F55D79" w:rsidRDefault="008D3E4F" w:rsidP="008D3E4F">
            <w:pPr>
              <w:pStyle w:val="WeeklyTopicHeading1"/>
              <w:rPr>
                <w:color w:val="FFFFFF"/>
                <w:sz w:val="28"/>
                <w:szCs w:val="28"/>
              </w:rPr>
            </w:pPr>
            <w:bookmarkStart w:id="11" w:name="weeksix"/>
            <w:bookmarkStart w:id="12" w:name="_Toc358980899"/>
            <w:bookmarkEnd w:id="11"/>
            <w:r w:rsidRPr="00F55D79">
              <w:t xml:space="preserve">Week Six: </w:t>
            </w:r>
            <w:r w:rsidRPr="008D3E4F">
              <w:t>Legal Aspects of IEP (Individual Education Programs) and Procedural Safeguards</w:t>
            </w:r>
            <w:bookmarkEnd w:id="12"/>
          </w:p>
        </w:tc>
      </w:tr>
      <w:tr w:rsidR="00BA4B7B" w:rsidRPr="00F55D79"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F55D79" w:rsidRDefault="4948C66D" w:rsidP="4948C66D">
            <w:pPr>
              <w:tabs>
                <w:tab w:val="left" w:pos="0"/>
                <w:tab w:val="left" w:pos="3720"/>
              </w:tabs>
              <w:outlineLvl w:val="0"/>
              <w:rPr>
                <w:rFonts w:eastAsia="Arial" w:cs="Arial"/>
                <w:b/>
                <w:bCs/>
              </w:rPr>
            </w:pPr>
            <w:r w:rsidRPr="00F55D79">
              <w:rPr>
                <w:rFonts w:eastAsia="Arial" w:cs="Arial"/>
                <w:b/>
                <w:bCs/>
                <w:i/>
                <w:iCs/>
              </w:rPr>
              <w:t>Alignment</w:t>
            </w:r>
          </w:p>
        </w:tc>
      </w:tr>
      <w:tr w:rsidR="008D3E4F" w:rsidRPr="00F55D79"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604FA0BB" w:rsidR="008D3E4F" w:rsidRPr="00F55D79" w:rsidRDefault="008D3E4F" w:rsidP="008D3E4F">
            <w:pPr>
              <w:pStyle w:val="ObjectiveBullet"/>
              <w:numPr>
                <w:ilvl w:val="1"/>
                <w:numId w:val="12"/>
              </w:numPr>
              <w:tabs>
                <w:tab w:val="clear" w:pos="0"/>
              </w:tabs>
            </w:pPr>
            <w:r>
              <w:t>Identify the substantive requirements of developing an IEP.</w:t>
            </w:r>
          </w:p>
        </w:tc>
        <w:tc>
          <w:tcPr>
            <w:tcW w:w="2880" w:type="dxa"/>
            <w:gridSpan w:val="2"/>
            <w:tcBorders>
              <w:left w:val="nil"/>
              <w:bottom w:val="nil"/>
            </w:tcBorders>
          </w:tcPr>
          <w:p w14:paraId="22AC43C9" w14:textId="69D6101B" w:rsidR="008D3E4F" w:rsidRPr="00F55D79" w:rsidRDefault="008D3E4F" w:rsidP="008D3E4F">
            <w:pPr>
              <w:tabs>
                <w:tab w:val="left" w:pos="0"/>
                <w:tab w:val="left" w:pos="3720"/>
              </w:tabs>
              <w:outlineLvl w:val="0"/>
              <w:rPr>
                <w:rFonts w:cs="Arial"/>
                <w:szCs w:val="20"/>
              </w:rPr>
            </w:pPr>
            <w:r>
              <w:t>CLO2</w:t>
            </w:r>
          </w:p>
        </w:tc>
      </w:tr>
      <w:tr w:rsidR="008D3E4F" w:rsidRPr="00F55D79"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434C468" w:rsidR="008D3E4F" w:rsidRPr="00F55D79" w:rsidRDefault="008D3E4F" w:rsidP="008D3E4F">
            <w:pPr>
              <w:pStyle w:val="ObjectiveBullet"/>
              <w:numPr>
                <w:ilvl w:val="1"/>
                <w:numId w:val="12"/>
              </w:numPr>
            </w:pPr>
            <w:r>
              <w:t>Explain the rights of parents and children related to current IEP procedural safeguards.</w:t>
            </w:r>
          </w:p>
        </w:tc>
        <w:tc>
          <w:tcPr>
            <w:tcW w:w="2880" w:type="dxa"/>
            <w:gridSpan w:val="2"/>
            <w:tcBorders>
              <w:top w:val="nil"/>
              <w:left w:val="nil"/>
              <w:bottom w:val="nil"/>
            </w:tcBorders>
          </w:tcPr>
          <w:p w14:paraId="10DAE5B5" w14:textId="075FB981" w:rsidR="008D3E4F" w:rsidRPr="00F55D79" w:rsidRDefault="008D3E4F" w:rsidP="008D3E4F">
            <w:pPr>
              <w:tabs>
                <w:tab w:val="left" w:pos="0"/>
                <w:tab w:val="left" w:pos="3720"/>
              </w:tabs>
              <w:outlineLvl w:val="0"/>
              <w:rPr>
                <w:rFonts w:cs="Arial"/>
                <w:szCs w:val="20"/>
              </w:rPr>
            </w:pPr>
            <w:r>
              <w:t>CLO2</w:t>
            </w:r>
          </w:p>
        </w:tc>
      </w:tr>
      <w:tr w:rsidR="008D3E4F" w:rsidRPr="00F55D79"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7E5C36AB" w:rsidR="008D3E4F" w:rsidRPr="00F55D79" w:rsidRDefault="008D3E4F" w:rsidP="008D3E4F">
            <w:pPr>
              <w:pStyle w:val="ObjectiveBullet"/>
              <w:numPr>
                <w:ilvl w:val="1"/>
                <w:numId w:val="12"/>
              </w:numPr>
            </w:pPr>
            <w:r>
              <w:t>Analyze litigation impacting the IEP process.</w:t>
            </w:r>
          </w:p>
        </w:tc>
        <w:tc>
          <w:tcPr>
            <w:tcW w:w="2880" w:type="dxa"/>
            <w:gridSpan w:val="2"/>
            <w:tcBorders>
              <w:top w:val="nil"/>
              <w:left w:val="nil"/>
              <w:bottom w:val="single" w:sz="4" w:space="0" w:color="000000" w:themeColor="text1"/>
            </w:tcBorders>
          </w:tcPr>
          <w:p w14:paraId="74768EB5" w14:textId="32AA2FCA" w:rsidR="008D3E4F" w:rsidRPr="00F55D79" w:rsidRDefault="008D3E4F" w:rsidP="008D3E4F">
            <w:pPr>
              <w:tabs>
                <w:tab w:val="left" w:pos="0"/>
                <w:tab w:val="left" w:pos="3720"/>
              </w:tabs>
              <w:outlineLvl w:val="0"/>
              <w:rPr>
                <w:rFonts w:cs="Arial"/>
                <w:szCs w:val="20"/>
              </w:rPr>
            </w:pPr>
            <w:r>
              <w:t>CLO1</w:t>
            </w:r>
          </w:p>
        </w:tc>
      </w:tr>
      <w:tr w:rsidR="008D3E4F" w:rsidRPr="00F55D79"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8D3E4F" w:rsidRPr="00F55D79" w:rsidRDefault="008D3E4F" w:rsidP="008D3E4F">
            <w:pPr>
              <w:tabs>
                <w:tab w:val="left" w:pos="0"/>
                <w:tab w:val="left" w:pos="3720"/>
              </w:tabs>
              <w:outlineLvl w:val="0"/>
              <w:rPr>
                <w:rFonts w:eastAsia="Arial" w:cs="Arial"/>
                <w:i/>
                <w:iCs/>
              </w:rPr>
            </w:pPr>
            <w:r w:rsidRPr="00F55D79">
              <w:rPr>
                <w:rFonts w:eastAsia="Arial" w:cs="Arial"/>
                <w:b/>
                <w:bCs/>
                <w:i/>
                <w:iCs/>
                <w:sz w:val="22"/>
                <w:szCs w:val="22"/>
              </w:rPr>
              <w:t>Resources, Activities, and Preparation</w:t>
            </w:r>
          </w:p>
          <w:p w14:paraId="7AE5406D" w14:textId="43AFBD40" w:rsidR="008D3E4F" w:rsidRPr="00F55D79" w:rsidRDefault="008D3E4F" w:rsidP="008D3E4F">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8D3E4F" w:rsidRPr="00F55D79" w:rsidRDefault="008D3E4F" w:rsidP="008D3E4F">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auto"/>
            </w:tcBorders>
            <w:shd w:val="clear" w:color="auto" w:fill="D8D9DA"/>
          </w:tcPr>
          <w:p w14:paraId="4CE1B488" w14:textId="77777777" w:rsidR="008D3E4F" w:rsidRPr="00F55D79" w:rsidRDefault="008D3E4F" w:rsidP="008D3E4F">
            <w:pPr>
              <w:tabs>
                <w:tab w:val="left" w:pos="0"/>
                <w:tab w:val="left" w:pos="3720"/>
              </w:tabs>
              <w:outlineLvl w:val="0"/>
              <w:rPr>
                <w:rFonts w:eastAsia="Arial" w:cs="Arial"/>
                <w:b/>
                <w:bCs/>
                <w:i/>
                <w:iCs/>
              </w:rPr>
            </w:pPr>
            <w:r w:rsidRPr="00F55D79">
              <w:rPr>
                <w:rFonts w:eastAsia="Arial" w:cs="Arial"/>
                <w:b/>
                <w:bCs/>
                <w:i/>
                <w:iCs/>
              </w:rPr>
              <w:t>AIE</w:t>
            </w:r>
          </w:p>
        </w:tc>
      </w:tr>
      <w:tr w:rsidR="008D3E4F" w:rsidRPr="00F55D79"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11E67EDB" w:rsidR="008D3E4F" w:rsidRPr="00F55D79" w:rsidRDefault="008D3E4F" w:rsidP="008D3E4F">
            <w:pPr>
              <w:tabs>
                <w:tab w:val="left" w:pos="2329"/>
              </w:tabs>
              <w:rPr>
                <w:rFonts w:eastAsia="Arial" w:cs="Arial"/>
                <w:b/>
                <w:bCs/>
              </w:rPr>
            </w:pPr>
            <w:r>
              <w:rPr>
                <w:rFonts w:eastAsia="Arial" w:cs="Arial"/>
                <w:b/>
                <w:bCs/>
              </w:rPr>
              <w:t>Reading</w:t>
            </w:r>
          </w:p>
          <w:p w14:paraId="3038D3B3" w14:textId="77777777" w:rsidR="008D3E4F" w:rsidRPr="00F55D79" w:rsidRDefault="008D3E4F" w:rsidP="008D3E4F">
            <w:pPr>
              <w:tabs>
                <w:tab w:val="left" w:pos="2329"/>
              </w:tabs>
              <w:rPr>
                <w:rFonts w:cs="Arial"/>
                <w:b/>
                <w:szCs w:val="20"/>
              </w:rPr>
            </w:pPr>
          </w:p>
          <w:p w14:paraId="0F1E35E6" w14:textId="01E60329" w:rsidR="008D3E4F" w:rsidRPr="00F55D79" w:rsidRDefault="008D3E4F" w:rsidP="008D3E4F">
            <w:pPr>
              <w:pStyle w:val="AssignmentsLevel1"/>
            </w:pPr>
            <w:r>
              <w:rPr>
                <w:b/>
              </w:rPr>
              <w:t>Read</w:t>
            </w:r>
            <w:r>
              <w:t xml:space="preserve"> Ch. 10 &amp; 12 of </w:t>
            </w:r>
            <w:r>
              <w:rPr>
                <w:i/>
              </w:rPr>
              <w:t>The Law and Special Education</w:t>
            </w:r>
            <w:r>
              <w:t>.</w:t>
            </w:r>
          </w:p>
        </w:tc>
        <w:tc>
          <w:tcPr>
            <w:tcW w:w="1440" w:type="dxa"/>
            <w:tcBorders>
              <w:left w:val="single" w:sz="4" w:space="0" w:color="000000" w:themeColor="text1"/>
            </w:tcBorders>
            <w:shd w:val="clear" w:color="auto" w:fill="FFFFFF" w:themeFill="background1"/>
          </w:tcPr>
          <w:p w14:paraId="1506710E" w14:textId="0F7A3D32" w:rsidR="008D3E4F" w:rsidRPr="00F55D79" w:rsidRDefault="008D3E4F" w:rsidP="008D3E4F">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8D3E4F" w:rsidRPr="00F55D79" w:rsidRDefault="008D3E4F" w:rsidP="008D3E4F">
            <w:pPr>
              <w:rPr>
                <w:rFonts w:cs="Arial"/>
                <w:szCs w:val="20"/>
              </w:rPr>
            </w:pPr>
          </w:p>
        </w:tc>
      </w:tr>
      <w:tr w:rsidR="008D3E4F" w:rsidRPr="00F55D79" w14:paraId="795399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B449558" w14:textId="471B1684" w:rsidR="008D3E4F" w:rsidRPr="00F55D79" w:rsidRDefault="008D3E4F" w:rsidP="008D3E4F">
            <w:pPr>
              <w:tabs>
                <w:tab w:val="left" w:pos="2329"/>
              </w:tabs>
              <w:rPr>
                <w:rFonts w:eastAsia="Arial" w:cs="Arial"/>
                <w:b/>
                <w:bCs/>
              </w:rPr>
            </w:pPr>
            <w:r>
              <w:rPr>
                <w:rFonts w:eastAsia="Arial" w:cs="Arial"/>
                <w:b/>
                <w:bCs/>
              </w:rPr>
              <w:t>Videos</w:t>
            </w:r>
          </w:p>
          <w:p w14:paraId="612216F3" w14:textId="77777777" w:rsidR="008D3E4F" w:rsidRPr="00F55D79" w:rsidRDefault="008D3E4F" w:rsidP="008D3E4F">
            <w:pPr>
              <w:tabs>
                <w:tab w:val="left" w:pos="2329"/>
              </w:tabs>
              <w:rPr>
                <w:rFonts w:cs="Arial"/>
                <w:b/>
                <w:szCs w:val="20"/>
              </w:rPr>
            </w:pPr>
          </w:p>
          <w:p w14:paraId="7EF670EC" w14:textId="77777777" w:rsidR="007262F6" w:rsidRDefault="008D3E4F" w:rsidP="008D3E4F">
            <w:r>
              <w:rPr>
                <w:b/>
              </w:rPr>
              <w:t>Watch</w:t>
            </w:r>
            <w:r>
              <w:t xml:space="preserve"> the </w:t>
            </w:r>
            <w:r w:rsidR="007262F6">
              <w:t>following:</w:t>
            </w:r>
          </w:p>
          <w:p w14:paraId="2950940D" w14:textId="77777777" w:rsidR="005D59C2" w:rsidRDefault="005D59C2" w:rsidP="008D3E4F"/>
          <w:p w14:paraId="645D99A4" w14:textId="2AB53930" w:rsidR="008D3E4F" w:rsidRDefault="006C3B0F" w:rsidP="007262F6">
            <w:pPr>
              <w:pStyle w:val="AssignmentsLevel2"/>
            </w:pPr>
            <w:hyperlink r:id="rId53" w:history="1">
              <w:r w:rsidR="008D3E4F" w:rsidRPr="007262F6">
                <w:rPr>
                  <w:rStyle w:val="Hyperlink"/>
                </w:rPr>
                <w:t>Writing Meaningful IEPs</w:t>
              </w:r>
            </w:hyperlink>
            <w:r w:rsidR="007262F6">
              <w:t xml:space="preserve"> (</w:t>
            </w:r>
            <w:r w:rsidR="008D3E4F">
              <w:t>11:43</w:t>
            </w:r>
            <w:r w:rsidR="007262F6">
              <w:t>)</w:t>
            </w:r>
          </w:p>
          <w:p w14:paraId="5328E8D0" w14:textId="7D878B37" w:rsidR="008D3E4F" w:rsidRDefault="006C3B0F" w:rsidP="007262F6">
            <w:pPr>
              <w:pStyle w:val="AssignmentsLevel2"/>
            </w:pPr>
            <w:hyperlink r:id="rId54" w:history="1">
              <w:r w:rsidR="008D3E4F" w:rsidRPr="007262F6">
                <w:rPr>
                  <w:rStyle w:val="Hyperlink"/>
                </w:rPr>
                <w:t>Procedural Safeguards Notice Video Series</w:t>
              </w:r>
            </w:hyperlink>
            <w:r w:rsidR="007262F6">
              <w:t xml:space="preserve"> (</w:t>
            </w:r>
            <w:r w:rsidR="008D3E4F">
              <w:t>23:45</w:t>
            </w:r>
            <w:r w:rsidR="007262F6">
              <w:t>)</w:t>
            </w:r>
          </w:p>
          <w:p w14:paraId="6BE6B9C4" w14:textId="77D88B3E" w:rsidR="008D3E4F" w:rsidRDefault="006C3B0F" w:rsidP="007262F6">
            <w:pPr>
              <w:pStyle w:val="AssignmentsLevel2"/>
            </w:pPr>
            <w:hyperlink r:id="rId55" w:history="1">
              <w:r w:rsidR="008D3E4F" w:rsidRPr="007262F6">
                <w:rPr>
                  <w:rStyle w:val="Hyperlink"/>
                </w:rPr>
                <w:t>Procedural Safeguards for Parents</w:t>
              </w:r>
            </w:hyperlink>
            <w:r w:rsidR="007262F6">
              <w:t xml:space="preserve"> (</w:t>
            </w:r>
            <w:r w:rsidR="008D3E4F">
              <w:t>7:2</w:t>
            </w:r>
            <w:r w:rsidR="007262F6">
              <w:t>8)</w:t>
            </w:r>
            <w:r w:rsidR="008D3E4F">
              <w:t xml:space="preserve"> </w:t>
            </w:r>
          </w:p>
          <w:p w14:paraId="09FA9D61" w14:textId="77777777" w:rsidR="00A64222" w:rsidRDefault="00A64222" w:rsidP="008D3E4F">
            <w:pPr>
              <w:pStyle w:val="AssignmentsLevel1"/>
              <w:rPr>
                <w:b/>
              </w:rPr>
            </w:pPr>
          </w:p>
          <w:p w14:paraId="73D75B24" w14:textId="219E5FDE" w:rsidR="008D3E4F" w:rsidRPr="00F55D79" w:rsidRDefault="00A64222" w:rsidP="008D3E4F">
            <w:pPr>
              <w:pStyle w:val="AssignmentsLevel1"/>
            </w:pPr>
            <w:r w:rsidRPr="002E0F7A">
              <w:rPr>
                <w:b/>
              </w:rPr>
              <w:t>Post</w:t>
            </w:r>
            <w:r w:rsidRPr="002E0F7A">
              <w:t xml:space="preserve"> your comments or question</w:t>
            </w:r>
            <w:r>
              <w:t xml:space="preserve">s in the </w:t>
            </w:r>
            <w:r w:rsidR="005D59C2">
              <w:t>W</w:t>
            </w:r>
            <w:r>
              <w:t>eek 6</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27D05F61" w14:textId="0F5EC652" w:rsidR="008D3E4F" w:rsidRPr="00F55D79" w:rsidRDefault="007262F6" w:rsidP="008D3E4F">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FE7C3E8" w14:textId="5347E7BE" w:rsidR="008D3E4F" w:rsidRPr="00F55D79" w:rsidRDefault="007262F6" w:rsidP="008D3E4F">
            <w:pPr>
              <w:rPr>
                <w:rFonts w:cs="Arial"/>
                <w:szCs w:val="20"/>
              </w:rPr>
            </w:pPr>
            <w:r>
              <w:rPr>
                <w:rFonts w:cs="Arial"/>
                <w:szCs w:val="20"/>
              </w:rPr>
              <w:t>Video: 1.5 hours</w:t>
            </w:r>
          </w:p>
        </w:tc>
      </w:tr>
      <w:tr w:rsidR="00DC649C" w:rsidRPr="00740689" w14:paraId="134854F2" w14:textId="77777777" w:rsidTr="00161C5F">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075A4686" w14:textId="77777777" w:rsidR="00DC649C" w:rsidRPr="00161C5F" w:rsidRDefault="00DC649C" w:rsidP="00EC288C">
            <w:pPr>
              <w:rPr>
                <w:rFonts w:cs="Arial"/>
                <w:b/>
                <w:bCs/>
                <w:color w:val="000000"/>
                <w:kern w:val="36"/>
                <w:lang w:val="en"/>
              </w:rPr>
            </w:pPr>
            <w:r w:rsidRPr="00161C5F">
              <w:rPr>
                <w:rFonts w:cs="Arial"/>
                <w:b/>
                <w:bCs/>
                <w:color w:val="000000"/>
                <w:kern w:val="36"/>
                <w:lang w:val="en"/>
              </w:rPr>
              <w:t>Field-Based Work</w:t>
            </w:r>
          </w:p>
          <w:p w14:paraId="2D50266C" w14:textId="77777777" w:rsidR="00DC649C" w:rsidRPr="00161C5F" w:rsidRDefault="00DC649C" w:rsidP="00EC288C">
            <w:pPr>
              <w:rPr>
                <w:rFonts w:cs="Arial"/>
                <w:bCs/>
                <w:color w:val="000000"/>
                <w:kern w:val="36"/>
                <w:lang w:val="en"/>
              </w:rPr>
            </w:pPr>
          </w:p>
          <w:p w14:paraId="6DA34AD7" w14:textId="77777777" w:rsidR="00161C5F" w:rsidRPr="00161C5F" w:rsidRDefault="00DC649C" w:rsidP="00EC288C">
            <w:pPr>
              <w:rPr>
                <w:rFonts w:cs="Arial"/>
                <w:bCs/>
                <w:color w:val="000000"/>
                <w:kern w:val="36"/>
                <w:lang w:val="en"/>
              </w:rPr>
            </w:pPr>
            <w:r w:rsidRPr="00161C5F">
              <w:rPr>
                <w:rFonts w:cs="Arial"/>
                <w:b/>
                <w:bCs/>
                <w:color w:val="000000"/>
                <w:kern w:val="36"/>
                <w:lang w:val="en"/>
              </w:rPr>
              <w:t>Resources:</w:t>
            </w:r>
            <w:r w:rsidRPr="00161C5F">
              <w:rPr>
                <w:rFonts w:cs="Arial"/>
                <w:bCs/>
                <w:color w:val="000000"/>
                <w:kern w:val="36"/>
                <w:lang w:val="en"/>
              </w:rPr>
              <w:t xml:space="preserve"> </w:t>
            </w:r>
          </w:p>
          <w:p w14:paraId="2DD28D57" w14:textId="77777777" w:rsidR="00161C5F" w:rsidRPr="00161C5F" w:rsidRDefault="00DC649C" w:rsidP="00161C5F">
            <w:pPr>
              <w:pStyle w:val="AssignmentsLevel2"/>
              <w:rPr>
                <w:lang w:val="en"/>
              </w:rPr>
            </w:pPr>
            <w:r w:rsidRPr="00161C5F">
              <w:rPr>
                <w:lang w:val="en"/>
              </w:rPr>
              <w:t>Field Experience Instructions</w:t>
            </w:r>
          </w:p>
          <w:p w14:paraId="271C2A7A" w14:textId="77777777" w:rsidR="00161C5F" w:rsidRPr="00161C5F" w:rsidRDefault="00DC649C" w:rsidP="00161C5F">
            <w:pPr>
              <w:pStyle w:val="AssignmentsLevel2"/>
              <w:rPr>
                <w:lang w:val="en"/>
              </w:rPr>
            </w:pPr>
            <w:r w:rsidRPr="00161C5F">
              <w:rPr>
                <w:lang w:val="en"/>
              </w:rPr>
              <w:t>Field Experience Log Example</w:t>
            </w:r>
          </w:p>
          <w:p w14:paraId="6BCD35EE" w14:textId="77777777" w:rsidR="00161C5F" w:rsidRPr="00161C5F" w:rsidRDefault="00DC649C" w:rsidP="00161C5F">
            <w:pPr>
              <w:pStyle w:val="AssignmentsLevel2"/>
              <w:rPr>
                <w:lang w:val="en"/>
              </w:rPr>
            </w:pPr>
            <w:r w:rsidRPr="00161C5F">
              <w:rPr>
                <w:lang w:val="en"/>
              </w:rPr>
              <w:t>Field Experience Log</w:t>
            </w:r>
          </w:p>
          <w:p w14:paraId="76DEC95C" w14:textId="0BAC4E3C" w:rsidR="00DC649C" w:rsidRPr="00161C5F" w:rsidRDefault="00DC649C" w:rsidP="00161C5F">
            <w:pPr>
              <w:pStyle w:val="AssignmentsLevel2"/>
              <w:rPr>
                <w:lang w:val="en"/>
              </w:rPr>
            </w:pPr>
            <w:r w:rsidRPr="00161C5F">
              <w:rPr>
                <w:lang w:val="en"/>
              </w:rPr>
              <w:t>Field Experience Requirements</w:t>
            </w:r>
          </w:p>
          <w:p w14:paraId="5BDFBD3D" w14:textId="77777777" w:rsidR="00DC649C" w:rsidRPr="00161C5F" w:rsidRDefault="00DC649C" w:rsidP="00EC288C">
            <w:pPr>
              <w:rPr>
                <w:rFonts w:cs="Arial"/>
                <w:bCs/>
                <w:color w:val="000000"/>
                <w:kern w:val="36"/>
                <w:lang w:val="en"/>
              </w:rPr>
            </w:pPr>
          </w:p>
          <w:p w14:paraId="39F6FF93" w14:textId="77F6A4F7" w:rsidR="00DC649C" w:rsidRPr="00161C5F" w:rsidRDefault="00DC649C" w:rsidP="00DC649C">
            <w:pPr>
              <w:rPr>
                <w:rFonts w:cs="Arial"/>
                <w:szCs w:val="20"/>
              </w:rPr>
            </w:pPr>
            <w:r w:rsidRPr="00161C5F">
              <w:rPr>
                <w:rFonts w:cs="Arial"/>
                <w:bCs/>
                <w:color w:val="000000"/>
                <w:kern w:val="36"/>
                <w:lang w:val="en"/>
              </w:rPr>
              <w:t xml:space="preserve">During this course, you will complete 5 hours of field-based work. You </w:t>
            </w:r>
            <w:r w:rsidRPr="00161C5F">
              <w:rPr>
                <w:rFonts w:cs="Arial"/>
                <w:szCs w:val="20"/>
              </w:rPr>
              <w:t xml:space="preserve">must keep a record of the time spent on these field-based projects using the Field-Based Experience Log. The log is due this week. Failure to submit your </w:t>
            </w:r>
            <w:proofErr w:type="gramStart"/>
            <w:r w:rsidRPr="00161C5F">
              <w:rPr>
                <w:rFonts w:cs="Arial"/>
                <w:szCs w:val="20"/>
              </w:rPr>
              <w:t>log, and</w:t>
            </w:r>
            <w:proofErr w:type="gramEnd"/>
            <w:r w:rsidRPr="00161C5F">
              <w:rPr>
                <w:rFonts w:cs="Arial"/>
                <w:szCs w:val="20"/>
              </w:rPr>
              <w:t xml:space="preserve"> complete it according to directions may prevent your ability to student teach.</w:t>
            </w:r>
          </w:p>
        </w:tc>
        <w:tc>
          <w:tcPr>
            <w:tcW w:w="1440" w:type="dxa"/>
            <w:tcBorders>
              <w:left w:val="single" w:sz="4" w:space="0" w:color="000000" w:themeColor="text1"/>
            </w:tcBorders>
            <w:shd w:val="clear" w:color="auto" w:fill="FFFFFF" w:themeFill="background1"/>
          </w:tcPr>
          <w:p w14:paraId="53B781EB" w14:textId="77777777" w:rsidR="00DC649C" w:rsidRPr="00740689" w:rsidRDefault="00DC649C" w:rsidP="00EC288C">
            <w:pPr>
              <w:rPr>
                <w:rFonts w:cs="Arial"/>
                <w:szCs w:val="20"/>
              </w:rPr>
            </w:pPr>
            <w:r w:rsidRPr="00740689">
              <w:rPr>
                <w:rFonts w:cs="Arial"/>
                <w:szCs w:val="20"/>
              </w:rPr>
              <w:t>Course</w:t>
            </w:r>
          </w:p>
        </w:tc>
        <w:tc>
          <w:tcPr>
            <w:tcW w:w="1440" w:type="dxa"/>
            <w:tcBorders>
              <w:left w:val="single" w:sz="4" w:space="0" w:color="000000" w:themeColor="text1"/>
            </w:tcBorders>
            <w:shd w:val="clear" w:color="auto" w:fill="FFFFFF" w:themeFill="background1"/>
          </w:tcPr>
          <w:p w14:paraId="41FFF434" w14:textId="77777777" w:rsidR="00DC649C" w:rsidRPr="00740689" w:rsidRDefault="00DC649C" w:rsidP="00EC288C">
            <w:pPr>
              <w:rPr>
                <w:rFonts w:cs="Arial"/>
                <w:szCs w:val="20"/>
              </w:rPr>
            </w:pPr>
          </w:p>
        </w:tc>
      </w:tr>
      <w:tr w:rsidR="008D3E4F" w:rsidRPr="00F55D79"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8D3E4F" w:rsidRPr="00F55D79" w:rsidRDefault="008D3E4F" w:rsidP="008D3E4F">
            <w:pPr>
              <w:tabs>
                <w:tab w:val="left" w:pos="0"/>
                <w:tab w:val="left" w:pos="3720"/>
              </w:tabs>
              <w:outlineLvl w:val="0"/>
              <w:rPr>
                <w:rFonts w:eastAsia="Arial" w:cs="Arial"/>
                <w:i/>
                <w:iCs/>
              </w:rPr>
            </w:pPr>
            <w:r w:rsidRPr="00F55D79">
              <w:rPr>
                <w:rFonts w:eastAsia="Arial" w:cs="Arial"/>
                <w:b/>
                <w:bCs/>
                <w:i/>
                <w:iCs/>
                <w:sz w:val="22"/>
                <w:szCs w:val="22"/>
              </w:rPr>
              <w:t>Graded Assignments</w:t>
            </w:r>
          </w:p>
          <w:p w14:paraId="62C8E467" w14:textId="0B5D982E" w:rsidR="008D3E4F" w:rsidRPr="00F55D79" w:rsidRDefault="008D3E4F" w:rsidP="008D3E4F">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8D3E4F" w:rsidRPr="00F55D79" w:rsidRDefault="008D3E4F" w:rsidP="008D3E4F">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8D3E4F" w:rsidRPr="00F55D79" w:rsidRDefault="008D3E4F" w:rsidP="008D3E4F">
            <w:pPr>
              <w:rPr>
                <w:rFonts w:eastAsia="Arial" w:cs="Arial"/>
                <w:b/>
                <w:bCs/>
                <w:i/>
                <w:iCs/>
              </w:rPr>
            </w:pPr>
            <w:r w:rsidRPr="00F55D79">
              <w:rPr>
                <w:rFonts w:eastAsia="Arial" w:cs="Arial"/>
                <w:b/>
                <w:bCs/>
                <w:i/>
                <w:iCs/>
              </w:rPr>
              <w:t>AIE</w:t>
            </w:r>
          </w:p>
        </w:tc>
      </w:tr>
      <w:tr w:rsidR="001A7531" w:rsidRPr="00F55D79" w14:paraId="349F1186" w14:textId="77777777" w:rsidTr="4948C66D">
        <w:tc>
          <w:tcPr>
            <w:tcW w:w="10170" w:type="dxa"/>
            <w:gridSpan w:val="2"/>
            <w:tcMar>
              <w:top w:w="115" w:type="dxa"/>
              <w:left w:w="115" w:type="dxa"/>
              <w:bottom w:w="115" w:type="dxa"/>
              <w:right w:w="115" w:type="dxa"/>
            </w:tcMar>
          </w:tcPr>
          <w:p w14:paraId="0043C0E9" w14:textId="6B00EA1F" w:rsidR="001A7531" w:rsidRPr="00EF3E9E" w:rsidRDefault="007137E6" w:rsidP="001A7531">
            <w:pPr>
              <w:rPr>
                <w:b/>
              </w:rPr>
            </w:pPr>
            <w:r w:rsidRPr="00EF3E9E">
              <w:rPr>
                <w:b/>
              </w:rPr>
              <w:t xml:space="preserve">Field Experience: </w:t>
            </w:r>
            <w:r w:rsidR="001A7531" w:rsidRPr="00EF3E9E">
              <w:rPr>
                <w:b/>
              </w:rPr>
              <w:t>IEP Litigation Interview</w:t>
            </w:r>
          </w:p>
          <w:p w14:paraId="424C5940" w14:textId="77777777" w:rsidR="001A7531" w:rsidRPr="00EF3E9E" w:rsidRDefault="001A7531" w:rsidP="001A7531"/>
          <w:p w14:paraId="198781B6" w14:textId="33E59426" w:rsidR="001A7531" w:rsidRPr="00EF3E9E" w:rsidRDefault="00AD46D3" w:rsidP="001A7531">
            <w:r w:rsidRPr="00EF3E9E">
              <w:rPr>
                <w:b/>
              </w:rPr>
              <w:t>Interview</w:t>
            </w:r>
            <w:r w:rsidR="00F046E2" w:rsidRPr="00EF3E9E">
              <w:t xml:space="preserve"> a special education teacher or administrator who has had some experience with due process scenarios</w:t>
            </w:r>
            <w:r w:rsidR="005D59C2" w:rsidRPr="00EF3E9E">
              <w:t>,</w:t>
            </w:r>
            <w:r w:rsidR="00F046E2" w:rsidRPr="00EF3E9E">
              <w:t xml:space="preserve"> and have him or her answer the following questions:</w:t>
            </w:r>
          </w:p>
          <w:p w14:paraId="09714395" w14:textId="77777777" w:rsidR="005D59C2" w:rsidRPr="00EF3E9E" w:rsidRDefault="005D59C2" w:rsidP="001A7531"/>
          <w:p w14:paraId="7E87D431" w14:textId="599D412D" w:rsidR="001A7531" w:rsidRPr="00EF3E9E" w:rsidRDefault="001A7531" w:rsidP="00357C01">
            <w:pPr>
              <w:pStyle w:val="AssignmentsLevel2"/>
            </w:pPr>
            <w:r w:rsidRPr="00EF3E9E">
              <w:t>Tell me about your experiences in IEP litigation</w:t>
            </w:r>
            <w:r w:rsidR="005D59C2" w:rsidRPr="00EF3E9E">
              <w:t>.</w:t>
            </w:r>
          </w:p>
          <w:p w14:paraId="3BE45B08" w14:textId="77777777" w:rsidR="001A7531" w:rsidRPr="00EF3E9E" w:rsidRDefault="001A7531" w:rsidP="00357C01">
            <w:pPr>
              <w:pStyle w:val="AssignmentsLevel2"/>
            </w:pPr>
            <w:r w:rsidRPr="00EF3E9E">
              <w:t>What arguments have you used to support that an IEP appropriately enables a student to receive educational benefits per the principles FAPE?</w:t>
            </w:r>
          </w:p>
          <w:p w14:paraId="428505DE" w14:textId="77777777" w:rsidR="001A7531" w:rsidRPr="00EF3E9E" w:rsidRDefault="001A7531" w:rsidP="00357C01">
            <w:pPr>
              <w:pStyle w:val="AssignmentsLevel2"/>
              <w:rPr>
                <w:b/>
              </w:rPr>
            </w:pPr>
            <w:r w:rsidRPr="00EF3E9E">
              <w:t>What cases influenced your arguments?</w:t>
            </w:r>
          </w:p>
          <w:p w14:paraId="043EE5D3" w14:textId="77777777" w:rsidR="001A7531" w:rsidRPr="00EF3E9E" w:rsidRDefault="001A7531" w:rsidP="00357C01">
            <w:pPr>
              <w:pStyle w:val="AssignmentsLevel2"/>
            </w:pPr>
            <w:r w:rsidRPr="00EF3E9E">
              <w:t xml:space="preserve">What has been the outcome of any IEP litigation you have been involved in? </w:t>
            </w:r>
          </w:p>
          <w:p w14:paraId="5D2400D7" w14:textId="77777777" w:rsidR="00AD46D3" w:rsidRPr="00EF3E9E" w:rsidRDefault="00AD46D3" w:rsidP="001A7531">
            <w:pPr>
              <w:rPr>
                <w:b/>
              </w:rPr>
            </w:pPr>
          </w:p>
          <w:p w14:paraId="30140DAA" w14:textId="53D08936" w:rsidR="00AD46D3" w:rsidRPr="00EF3E9E" w:rsidRDefault="00AD46D3" w:rsidP="001A7531">
            <w:r w:rsidRPr="00EF3E9E">
              <w:rPr>
                <w:b/>
              </w:rPr>
              <w:t xml:space="preserve">Write </w:t>
            </w:r>
            <w:r w:rsidRPr="00EF3E9E">
              <w:t xml:space="preserve">a </w:t>
            </w:r>
            <w:r w:rsidR="006122BA" w:rsidRPr="00EF3E9E">
              <w:t>3-5-page</w:t>
            </w:r>
            <w:r w:rsidRPr="00EF3E9E">
              <w:t xml:space="preserve"> paper </w:t>
            </w:r>
            <w:r w:rsidR="005D59C2" w:rsidRPr="00EF3E9E">
              <w:t xml:space="preserve">in which </w:t>
            </w:r>
            <w:r w:rsidRPr="00EF3E9E">
              <w:t>you</w:t>
            </w:r>
            <w:r w:rsidR="005D59C2" w:rsidRPr="00EF3E9E">
              <w:t xml:space="preserve"> address the following</w:t>
            </w:r>
            <w:r w:rsidRPr="00EF3E9E">
              <w:t>:</w:t>
            </w:r>
          </w:p>
          <w:p w14:paraId="583BE43E" w14:textId="77777777" w:rsidR="005D59C2" w:rsidRPr="00EF3E9E" w:rsidRDefault="005D59C2" w:rsidP="001A7531"/>
          <w:p w14:paraId="34E61CE8" w14:textId="6ABCBCE7" w:rsidR="00AD46D3" w:rsidRPr="00EF3E9E" w:rsidRDefault="00AD46D3" w:rsidP="00AD46D3">
            <w:pPr>
              <w:pStyle w:val="AssignmentsLevel2"/>
            </w:pPr>
            <w:r w:rsidRPr="00EF3E9E">
              <w:t>Summarize your findings from the interview.</w:t>
            </w:r>
          </w:p>
          <w:p w14:paraId="71F79763" w14:textId="022CB3FD" w:rsidR="00F046E2" w:rsidRPr="00EF3E9E" w:rsidRDefault="00AD46D3" w:rsidP="00AD46D3">
            <w:pPr>
              <w:pStyle w:val="AssignmentsLevel2"/>
            </w:pPr>
            <w:r w:rsidRPr="00EF3E9E">
              <w:t>Answer the preceding questions from your own experience or lack thereof</w:t>
            </w:r>
            <w:r w:rsidR="005D59C2" w:rsidRPr="00EF3E9E">
              <w:t>,</w:t>
            </w:r>
            <w:r w:rsidRPr="00EF3E9E">
              <w:t xml:space="preserve"> discussing how you agree or disagree with the person you interviewed. Provide specific examples to support your viewpoint.</w:t>
            </w:r>
          </w:p>
          <w:p w14:paraId="2BB1A48C" w14:textId="77777777" w:rsidR="00F046E2" w:rsidRPr="00EF3E9E" w:rsidRDefault="00F046E2" w:rsidP="001A7531"/>
          <w:p w14:paraId="7CEFD0C2" w14:textId="77777777" w:rsidR="001A7531" w:rsidRPr="00EF3E9E" w:rsidRDefault="00F046E2" w:rsidP="001A7531">
            <w:pPr>
              <w:pStyle w:val="AssignmentsLevel1"/>
            </w:pPr>
            <w:r w:rsidRPr="00EF3E9E">
              <w:rPr>
                <w:b/>
              </w:rPr>
              <w:t>Submit</w:t>
            </w:r>
            <w:r w:rsidR="001A7531" w:rsidRPr="00EF3E9E">
              <w:t xml:space="preserve"> </w:t>
            </w:r>
            <w:r w:rsidRPr="00EF3E9E">
              <w:t xml:space="preserve">your paper </w:t>
            </w:r>
            <w:r w:rsidR="001A7531" w:rsidRPr="00EF3E9E">
              <w:t>by Sunday.</w:t>
            </w:r>
          </w:p>
          <w:p w14:paraId="4855A989" w14:textId="77777777" w:rsidR="008223CB" w:rsidRPr="00EF3E9E" w:rsidRDefault="008223CB" w:rsidP="001A7531">
            <w:pPr>
              <w:pStyle w:val="AssignmentsLevel1"/>
            </w:pPr>
          </w:p>
          <w:p w14:paraId="2A070292" w14:textId="06501E33" w:rsidR="008223CB" w:rsidRPr="00EF3E9E" w:rsidRDefault="008223CB" w:rsidP="008223CB">
            <w:pPr>
              <w:rPr>
                <w:b/>
                <w:bCs/>
              </w:rPr>
            </w:pPr>
            <w:r w:rsidRPr="00EF3E9E">
              <w:rPr>
                <w:rFonts w:cs="Arial"/>
                <w:i/>
                <w:szCs w:val="20"/>
              </w:rPr>
              <w:t>Note</w:t>
            </w:r>
            <w:r w:rsidRPr="00EF3E9E">
              <w:rPr>
                <w:rFonts w:cs="Arial"/>
                <w:szCs w:val="20"/>
              </w:rPr>
              <w:t>. You may document the time used for interviewing and reviewing the school/district’s policy and procedures for field experience time.</w:t>
            </w:r>
          </w:p>
        </w:tc>
        <w:tc>
          <w:tcPr>
            <w:tcW w:w="1440" w:type="dxa"/>
          </w:tcPr>
          <w:p w14:paraId="69FA5CE6" w14:textId="2B48B1E0" w:rsidR="001A7531" w:rsidRPr="00F55D79" w:rsidRDefault="001A7531" w:rsidP="001A7531">
            <w:pPr>
              <w:tabs>
                <w:tab w:val="left" w:pos="2329"/>
              </w:tabs>
              <w:rPr>
                <w:rFonts w:cs="Arial"/>
                <w:szCs w:val="20"/>
              </w:rPr>
            </w:pPr>
            <w:r>
              <w:rPr>
                <w:rFonts w:cs="Arial"/>
                <w:szCs w:val="20"/>
              </w:rPr>
              <w:t>6.3</w:t>
            </w:r>
          </w:p>
        </w:tc>
        <w:tc>
          <w:tcPr>
            <w:tcW w:w="1440" w:type="dxa"/>
          </w:tcPr>
          <w:p w14:paraId="44CAD6CB" w14:textId="6ECD1A2D" w:rsidR="001A7531" w:rsidRPr="00F55D79" w:rsidRDefault="006122BA" w:rsidP="001A7531">
            <w:pPr>
              <w:tabs>
                <w:tab w:val="left" w:pos="2329"/>
              </w:tabs>
              <w:rPr>
                <w:rFonts w:eastAsia="Arial" w:cs="Arial"/>
              </w:rPr>
            </w:pPr>
            <w:r>
              <w:rPr>
                <w:rFonts w:eastAsia="Arial" w:cs="Arial"/>
              </w:rPr>
              <w:t>Reflection paper: 1 hour</w:t>
            </w:r>
          </w:p>
        </w:tc>
      </w:tr>
      <w:tr w:rsidR="000200EF" w:rsidRPr="00F55D79" w14:paraId="22FFB905" w14:textId="77777777" w:rsidTr="4948C66D">
        <w:tc>
          <w:tcPr>
            <w:tcW w:w="10170" w:type="dxa"/>
            <w:gridSpan w:val="2"/>
            <w:tcMar>
              <w:top w:w="115" w:type="dxa"/>
              <w:left w:w="115" w:type="dxa"/>
              <w:bottom w:w="115" w:type="dxa"/>
              <w:right w:w="115" w:type="dxa"/>
            </w:tcMar>
          </w:tcPr>
          <w:p w14:paraId="1AB22F7C" w14:textId="3F76FAB1" w:rsidR="000200EF" w:rsidRDefault="000200EF" w:rsidP="000200EF">
            <w:pPr>
              <w:tabs>
                <w:tab w:val="left" w:pos="2329"/>
              </w:tabs>
              <w:rPr>
                <w:b/>
              </w:rPr>
            </w:pPr>
            <w:r>
              <w:rPr>
                <w:b/>
              </w:rPr>
              <w:t>IEP Process Web Resource</w:t>
            </w:r>
          </w:p>
          <w:p w14:paraId="40D46676" w14:textId="77777777" w:rsidR="000200EF" w:rsidRDefault="000200EF" w:rsidP="000200EF">
            <w:pPr>
              <w:tabs>
                <w:tab w:val="left" w:pos="2329"/>
              </w:tabs>
              <w:rPr>
                <w:b/>
              </w:rPr>
            </w:pPr>
          </w:p>
          <w:p w14:paraId="2F6BA279" w14:textId="08019C72" w:rsidR="000200EF" w:rsidRDefault="000200EF" w:rsidP="000200EF">
            <w:r>
              <w:rPr>
                <w:b/>
              </w:rPr>
              <w:t>Imagine</w:t>
            </w:r>
            <w:r>
              <w:t xml:space="preserve"> your group is responsible for educating new teachers on the IEP process.</w:t>
            </w:r>
          </w:p>
          <w:p w14:paraId="4F44BB1F" w14:textId="77777777" w:rsidR="000200EF" w:rsidRDefault="000200EF" w:rsidP="000200EF"/>
          <w:p w14:paraId="1ACB72D3" w14:textId="40DB8959" w:rsidR="000200EF" w:rsidRDefault="000200EF" w:rsidP="000200EF">
            <w:r>
              <w:rPr>
                <w:b/>
              </w:rPr>
              <w:t>Create</w:t>
            </w:r>
            <w:r>
              <w:t xml:space="preserve"> a new section in the web resource you created for the Week </w:t>
            </w:r>
            <w:r w:rsidR="005D59C2">
              <w:t xml:space="preserve">4 </w:t>
            </w:r>
            <w:r>
              <w:t xml:space="preserve">FAPE and LRE Web Resource assignment that identifies the eight required components of an IEP. </w:t>
            </w:r>
          </w:p>
          <w:p w14:paraId="0A00C4F9" w14:textId="77777777" w:rsidR="000200EF" w:rsidRDefault="000200EF" w:rsidP="000200EF"/>
          <w:p w14:paraId="2569745D" w14:textId="0E14B054" w:rsidR="000200EF" w:rsidRDefault="000200EF" w:rsidP="000200EF">
            <w:pPr>
              <w:tabs>
                <w:tab w:val="left" w:pos="2329"/>
              </w:tabs>
              <w:rPr>
                <w:b/>
              </w:rPr>
            </w:pPr>
            <w:r>
              <w:rPr>
                <w:b/>
              </w:rPr>
              <w:t xml:space="preserve">Post </w:t>
            </w:r>
            <w:r>
              <w:t xml:space="preserve">a link to your web resource in the IEP Process </w:t>
            </w:r>
            <w:r w:rsidR="005D59C2">
              <w:t>W</w:t>
            </w:r>
            <w:r>
              <w:t xml:space="preserve">eb </w:t>
            </w:r>
            <w:r w:rsidR="005D59C2">
              <w:t>R</w:t>
            </w:r>
            <w:r>
              <w:t xml:space="preserve">esource discussion forum by </w:t>
            </w:r>
            <w:r w:rsidRPr="00F55D79">
              <w:rPr>
                <w:szCs w:val="20"/>
              </w:rPr>
              <w:t>11:59 pm</w:t>
            </w:r>
            <w:r w:rsidRPr="00F55D79">
              <w:t xml:space="preserve"> Thursday</w:t>
            </w:r>
          </w:p>
          <w:p w14:paraId="59A1D02D" w14:textId="77777777" w:rsidR="000200EF" w:rsidRDefault="000200EF" w:rsidP="000200EF">
            <w:pPr>
              <w:rPr>
                <w:b/>
              </w:rPr>
            </w:pPr>
          </w:p>
          <w:p w14:paraId="1C298CB7" w14:textId="62B4C009" w:rsidR="000200EF" w:rsidRPr="00F55D79" w:rsidRDefault="000200EF" w:rsidP="000200EF">
            <w:pPr>
              <w:pStyle w:val="AssignmentsLevel1"/>
            </w:pPr>
            <w:r>
              <w:rPr>
                <w:b/>
              </w:rPr>
              <w:t>Submit</w:t>
            </w:r>
            <w:r>
              <w:t xml:space="preserve"> a link to your web resource by Sunday.</w:t>
            </w:r>
          </w:p>
        </w:tc>
        <w:tc>
          <w:tcPr>
            <w:tcW w:w="1440" w:type="dxa"/>
          </w:tcPr>
          <w:p w14:paraId="0108136A" w14:textId="06BF7F61" w:rsidR="000200EF" w:rsidRPr="00F55D79" w:rsidRDefault="000200EF" w:rsidP="000200EF">
            <w:pPr>
              <w:tabs>
                <w:tab w:val="left" w:pos="2329"/>
              </w:tabs>
              <w:rPr>
                <w:rFonts w:cs="Arial"/>
                <w:szCs w:val="20"/>
              </w:rPr>
            </w:pPr>
            <w:r>
              <w:rPr>
                <w:rFonts w:cs="Arial"/>
                <w:szCs w:val="20"/>
              </w:rPr>
              <w:t>6.1</w:t>
            </w:r>
          </w:p>
        </w:tc>
        <w:tc>
          <w:tcPr>
            <w:tcW w:w="1440" w:type="dxa"/>
          </w:tcPr>
          <w:p w14:paraId="2DDD6F33" w14:textId="07E5F557" w:rsidR="000200EF" w:rsidRPr="00F55D79" w:rsidRDefault="000200EF" w:rsidP="000200EF">
            <w:pPr>
              <w:tabs>
                <w:tab w:val="left" w:pos="2329"/>
              </w:tabs>
              <w:rPr>
                <w:rFonts w:eastAsia="Arial" w:cs="Arial"/>
              </w:rPr>
            </w:pPr>
            <w:r>
              <w:rPr>
                <w:rFonts w:cs="Arial"/>
                <w:szCs w:val="20"/>
              </w:rPr>
              <w:t xml:space="preserve">Group project &amp; Peer feedback: 2 </w:t>
            </w:r>
            <w:proofErr w:type="gramStart"/>
            <w:r>
              <w:rPr>
                <w:rFonts w:cs="Arial"/>
                <w:szCs w:val="20"/>
              </w:rPr>
              <w:t>hour</w:t>
            </w:r>
            <w:proofErr w:type="gramEnd"/>
          </w:p>
        </w:tc>
      </w:tr>
      <w:tr w:rsidR="00850CE9" w:rsidRPr="00F55D79" w14:paraId="1A027082" w14:textId="77777777" w:rsidTr="4948C66D">
        <w:tc>
          <w:tcPr>
            <w:tcW w:w="10170" w:type="dxa"/>
            <w:gridSpan w:val="2"/>
            <w:tcMar>
              <w:top w:w="115" w:type="dxa"/>
              <w:left w:w="115" w:type="dxa"/>
              <w:bottom w:w="115" w:type="dxa"/>
              <w:right w:w="115" w:type="dxa"/>
            </w:tcMar>
          </w:tcPr>
          <w:p w14:paraId="653C2828" w14:textId="69EC01ED" w:rsidR="00850CE9" w:rsidRDefault="00850CE9" w:rsidP="00850CE9">
            <w:pPr>
              <w:tabs>
                <w:tab w:val="left" w:pos="2329"/>
              </w:tabs>
              <w:rPr>
                <w:b/>
              </w:rPr>
            </w:pPr>
            <w:r>
              <w:rPr>
                <w:b/>
              </w:rPr>
              <w:t>Discussion: IEP Process Web Resource Peer Review</w:t>
            </w:r>
          </w:p>
          <w:p w14:paraId="6B32B644" w14:textId="77777777" w:rsidR="00850CE9" w:rsidRDefault="00850CE9" w:rsidP="00850CE9">
            <w:pPr>
              <w:tabs>
                <w:tab w:val="left" w:pos="2329"/>
              </w:tabs>
              <w:rPr>
                <w:b/>
              </w:rPr>
            </w:pPr>
          </w:p>
          <w:p w14:paraId="2584EEBB" w14:textId="1AA947C3" w:rsidR="00850CE9" w:rsidRPr="00850CE9" w:rsidRDefault="00850CE9" w:rsidP="00850CE9">
            <w:pPr>
              <w:tabs>
                <w:tab w:val="left" w:pos="2329"/>
              </w:tabs>
            </w:pPr>
            <w:r>
              <w:rPr>
                <w:b/>
              </w:rPr>
              <w:t xml:space="preserve">Review </w:t>
            </w:r>
            <w:r w:rsidRPr="00850CE9">
              <w:t>all the IEP Process Web Resources.</w:t>
            </w:r>
          </w:p>
          <w:p w14:paraId="3F7E7CF9" w14:textId="6EBB7363" w:rsidR="00850CE9" w:rsidRDefault="00850CE9" w:rsidP="00850CE9">
            <w:pPr>
              <w:rPr>
                <w:b/>
              </w:rPr>
            </w:pPr>
            <w:r w:rsidRPr="00F55D79">
              <w:rPr>
                <w:b/>
                <w:bCs/>
              </w:rPr>
              <w:t>Post</w:t>
            </w:r>
            <w:r w:rsidRPr="00F55D79">
              <w:t xml:space="preserve"> constructive criticism, clarification, additional questions, or your own relevant thoughts to </w:t>
            </w:r>
            <w:r>
              <w:t>the web resources your group did not create</w:t>
            </w:r>
            <w:r w:rsidRPr="00F55D79">
              <w:t xml:space="preserve"> by </w:t>
            </w:r>
            <w:r w:rsidRPr="00F55D79">
              <w:rPr>
                <w:szCs w:val="20"/>
              </w:rPr>
              <w:t xml:space="preserve">11:59 pm </w:t>
            </w:r>
            <w:r>
              <w:t>Saturday</w:t>
            </w:r>
            <w:r w:rsidRPr="00F55D79">
              <w:t>.</w:t>
            </w:r>
          </w:p>
        </w:tc>
        <w:tc>
          <w:tcPr>
            <w:tcW w:w="1440" w:type="dxa"/>
          </w:tcPr>
          <w:p w14:paraId="728D44D5" w14:textId="583EE0EB" w:rsidR="00850CE9" w:rsidRDefault="00850CE9" w:rsidP="00850CE9">
            <w:pPr>
              <w:tabs>
                <w:tab w:val="left" w:pos="2329"/>
              </w:tabs>
              <w:rPr>
                <w:rFonts w:cs="Arial"/>
                <w:szCs w:val="20"/>
              </w:rPr>
            </w:pPr>
            <w:r>
              <w:rPr>
                <w:rFonts w:cs="Arial"/>
                <w:szCs w:val="20"/>
              </w:rPr>
              <w:t>6.1</w:t>
            </w:r>
          </w:p>
        </w:tc>
        <w:tc>
          <w:tcPr>
            <w:tcW w:w="1440" w:type="dxa"/>
          </w:tcPr>
          <w:p w14:paraId="30968894" w14:textId="78B7F5B8" w:rsidR="00850CE9" w:rsidRDefault="00850CE9" w:rsidP="00850CE9">
            <w:pPr>
              <w:tabs>
                <w:tab w:val="left" w:pos="2329"/>
              </w:tabs>
              <w:rPr>
                <w:rFonts w:cs="Arial"/>
                <w:szCs w:val="20"/>
              </w:rPr>
            </w:pPr>
            <w:r w:rsidRPr="00F55D79">
              <w:t xml:space="preserve">Discussion: one post and replies to three other posts = </w:t>
            </w:r>
            <w:r w:rsidRPr="00F55D79">
              <w:rPr>
                <w:b/>
                <w:bCs/>
              </w:rPr>
              <w:t xml:space="preserve">1 hour </w:t>
            </w:r>
          </w:p>
        </w:tc>
      </w:tr>
      <w:tr w:rsidR="00850CE9" w:rsidRPr="00F55D79" w14:paraId="0513DE45" w14:textId="77777777" w:rsidTr="4948C66D">
        <w:tc>
          <w:tcPr>
            <w:tcW w:w="10170" w:type="dxa"/>
            <w:gridSpan w:val="2"/>
            <w:tcMar>
              <w:top w:w="115" w:type="dxa"/>
              <w:left w:w="115" w:type="dxa"/>
              <w:bottom w:w="115" w:type="dxa"/>
              <w:right w:w="115" w:type="dxa"/>
            </w:tcMar>
          </w:tcPr>
          <w:p w14:paraId="516FEFA3" w14:textId="25D81357" w:rsidR="00850CE9" w:rsidRDefault="00850CE9" w:rsidP="00850CE9">
            <w:pPr>
              <w:tabs>
                <w:tab w:val="left" w:pos="2329"/>
              </w:tabs>
              <w:rPr>
                <w:b/>
              </w:rPr>
            </w:pPr>
            <w:r>
              <w:rPr>
                <w:b/>
              </w:rPr>
              <w:t>Procedural Safeguards Brochure</w:t>
            </w:r>
          </w:p>
          <w:p w14:paraId="4E492C56" w14:textId="77777777" w:rsidR="00850CE9" w:rsidRDefault="00850CE9" w:rsidP="00850CE9">
            <w:pPr>
              <w:tabs>
                <w:tab w:val="left" w:pos="2329"/>
              </w:tabs>
              <w:rPr>
                <w:b/>
              </w:rPr>
            </w:pPr>
          </w:p>
          <w:p w14:paraId="6836BD33" w14:textId="4ABD46A7" w:rsidR="00850CE9" w:rsidRDefault="00850CE9" w:rsidP="00850CE9">
            <w:pPr>
              <w:tabs>
                <w:tab w:val="left" w:pos="2329"/>
              </w:tabs>
            </w:pPr>
            <w:r>
              <w:rPr>
                <w:b/>
              </w:rPr>
              <w:t>Imagine</w:t>
            </w:r>
            <w:r>
              <w:t xml:space="preserve"> you have been tasked with developing a resource for parents at your school on IEP procedural safeguards.</w:t>
            </w:r>
          </w:p>
          <w:p w14:paraId="17054531" w14:textId="77777777" w:rsidR="00850CE9" w:rsidRDefault="00850CE9" w:rsidP="00850CE9">
            <w:pPr>
              <w:tabs>
                <w:tab w:val="left" w:pos="2329"/>
              </w:tabs>
            </w:pPr>
          </w:p>
          <w:p w14:paraId="403C1F59" w14:textId="561D2F57" w:rsidR="00850CE9" w:rsidRDefault="00850CE9" w:rsidP="00850CE9">
            <w:pPr>
              <w:tabs>
                <w:tab w:val="left" w:pos="2329"/>
              </w:tabs>
            </w:pPr>
            <w:r>
              <w:rPr>
                <w:b/>
              </w:rPr>
              <w:t>Create</w:t>
            </w:r>
            <w:r>
              <w:t xml:space="preserve"> a brochure using a tool of your choice, such as Microsoft</w:t>
            </w:r>
            <w:r>
              <w:rPr>
                <w:vertAlign w:val="superscript"/>
              </w:rPr>
              <w:t>®</w:t>
            </w:r>
            <w:r>
              <w:t xml:space="preserve"> Word, </w:t>
            </w:r>
            <w:hyperlink r:id="rId56" w:history="1">
              <w:r w:rsidRPr="00A53A44">
                <w:rPr>
                  <w:rStyle w:val="Hyperlink"/>
                </w:rPr>
                <w:t>Google Docs</w:t>
              </w:r>
            </w:hyperlink>
            <w:r>
              <w:t xml:space="preserve">, or </w:t>
            </w:r>
            <w:hyperlink r:id="rId57" w:history="1">
              <w:r w:rsidRPr="00A53A44">
                <w:rPr>
                  <w:rStyle w:val="Hyperlink"/>
                </w:rPr>
                <w:t>Lucidpress</w:t>
              </w:r>
            </w:hyperlink>
            <w:r>
              <w:t xml:space="preserve">. </w:t>
            </w:r>
          </w:p>
          <w:p w14:paraId="5D8B7C29" w14:textId="77777777" w:rsidR="00850CE9" w:rsidRDefault="00850CE9" w:rsidP="00850CE9">
            <w:pPr>
              <w:tabs>
                <w:tab w:val="left" w:pos="2329"/>
              </w:tabs>
            </w:pPr>
          </w:p>
          <w:p w14:paraId="4B272123" w14:textId="77777777" w:rsidR="00850CE9" w:rsidRDefault="00850CE9" w:rsidP="00850CE9">
            <w:pPr>
              <w:tabs>
                <w:tab w:val="left" w:pos="2329"/>
              </w:tabs>
            </w:pPr>
            <w:r>
              <w:rPr>
                <w:b/>
              </w:rPr>
              <w:t>Explain</w:t>
            </w:r>
            <w:r>
              <w:t xml:space="preserve"> the rights of parents and children related to current IEP procedural safeguards.</w:t>
            </w:r>
          </w:p>
          <w:p w14:paraId="372F194D" w14:textId="77777777" w:rsidR="00850CE9" w:rsidRDefault="00850CE9" w:rsidP="00850CE9">
            <w:pPr>
              <w:tabs>
                <w:tab w:val="left" w:pos="2329"/>
              </w:tabs>
            </w:pPr>
          </w:p>
          <w:p w14:paraId="24EA73CB" w14:textId="0A7B8134" w:rsidR="00850CE9" w:rsidRDefault="00850CE9" w:rsidP="00850CE9">
            <w:pPr>
              <w:tabs>
                <w:tab w:val="left" w:pos="2329"/>
              </w:tabs>
            </w:pPr>
            <w:r>
              <w:rPr>
                <w:b/>
              </w:rPr>
              <w:t>Post</w:t>
            </w:r>
            <w:r>
              <w:t xml:space="preserve"> a link to your brochure to the Procedural Safeguards discussion forum by </w:t>
            </w:r>
            <w:r w:rsidRPr="00F55D79">
              <w:rPr>
                <w:szCs w:val="20"/>
              </w:rPr>
              <w:t>11:59 pm</w:t>
            </w:r>
            <w:r>
              <w:t xml:space="preserve"> Thursday.</w:t>
            </w:r>
          </w:p>
          <w:p w14:paraId="5168FDE6" w14:textId="77777777" w:rsidR="00850CE9" w:rsidRDefault="00850CE9" w:rsidP="00850CE9">
            <w:pPr>
              <w:tabs>
                <w:tab w:val="left" w:pos="2329"/>
              </w:tabs>
            </w:pPr>
          </w:p>
          <w:p w14:paraId="604442C9" w14:textId="3D89F4E0" w:rsidR="00850CE9" w:rsidRDefault="00850CE9" w:rsidP="00850CE9">
            <w:r>
              <w:rPr>
                <w:b/>
              </w:rPr>
              <w:t>Review</w:t>
            </w:r>
            <w:r>
              <w:t xml:space="preserve"> the feedback on your brochure and make revisions</w:t>
            </w:r>
            <w:r w:rsidR="00D3199E">
              <w:t>,</w:t>
            </w:r>
            <w:r>
              <w:t xml:space="preserve"> as appropriate.</w:t>
            </w:r>
          </w:p>
          <w:p w14:paraId="35C30AD6" w14:textId="77777777" w:rsidR="00850CE9" w:rsidRDefault="00850CE9" w:rsidP="00850CE9"/>
          <w:p w14:paraId="488E6EB7" w14:textId="09187970" w:rsidR="00850CE9" w:rsidRPr="00F55D79" w:rsidRDefault="00850CE9" w:rsidP="00850CE9">
            <w:pPr>
              <w:pStyle w:val="AssignmentsLevel1"/>
            </w:pPr>
            <w:r>
              <w:rPr>
                <w:b/>
              </w:rPr>
              <w:t xml:space="preserve">Submit </w:t>
            </w:r>
            <w:r>
              <w:t>your original and final brochure by Sunday.</w:t>
            </w:r>
          </w:p>
        </w:tc>
        <w:tc>
          <w:tcPr>
            <w:tcW w:w="1440" w:type="dxa"/>
          </w:tcPr>
          <w:p w14:paraId="1B3A4AB5" w14:textId="2E654691" w:rsidR="00850CE9" w:rsidRPr="00F55D79" w:rsidRDefault="00850CE9" w:rsidP="00850CE9">
            <w:pPr>
              <w:tabs>
                <w:tab w:val="left" w:pos="2329"/>
              </w:tabs>
              <w:rPr>
                <w:rFonts w:cs="Arial"/>
                <w:szCs w:val="20"/>
              </w:rPr>
            </w:pPr>
            <w:r>
              <w:rPr>
                <w:rFonts w:cs="Arial"/>
                <w:szCs w:val="20"/>
              </w:rPr>
              <w:t>6.2</w:t>
            </w:r>
          </w:p>
        </w:tc>
        <w:tc>
          <w:tcPr>
            <w:tcW w:w="1440" w:type="dxa"/>
          </w:tcPr>
          <w:p w14:paraId="2650CEA2" w14:textId="440147A6" w:rsidR="00850CE9" w:rsidRPr="00F55D79" w:rsidRDefault="00850CE9" w:rsidP="00850CE9">
            <w:pPr>
              <w:tabs>
                <w:tab w:val="left" w:pos="2329"/>
              </w:tabs>
              <w:rPr>
                <w:rFonts w:cs="Arial"/>
                <w:szCs w:val="20"/>
              </w:rPr>
            </w:pPr>
            <w:r>
              <w:rPr>
                <w:rFonts w:cs="Arial"/>
                <w:szCs w:val="20"/>
              </w:rPr>
              <w:t>Library research &amp; peer review: 3 hours</w:t>
            </w:r>
          </w:p>
        </w:tc>
      </w:tr>
      <w:tr w:rsidR="00850CE9" w:rsidRPr="00F55D79" w14:paraId="3DE59189" w14:textId="77777777" w:rsidTr="4948C66D">
        <w:tc>
          <w:tcPr>
            <w:tcW w:w="10170" w:type="dxa"/>
            <w:gridSpan w:val="2"/>
            <w:tcMar>
              <w:top w:w="115" w:type="dxa"/>
              <w:left w:w="115" w:type="dxa"/>
              <w:bottom w:w="115" w:type="dxa"/>
              <w:right w:w="115" w:type="dxa"/>
            </w:tcMar>
          </w:tcPr>
          <w:p w14:paraId="78070529" w14:textId="77777777" w:rsidR="00850CE9" w:rsidRDefault="00850CE9" w:rsidP="00850CE9">
            <w:pPr>
              <w:tabs>
                <w:tab w:val="left" w:pos="2329"/>
              </w:tabs>
              <w:rPr>
                <w:b/>
              </w:rPr>
            </w:pPr>
            <w:r>
              <w:rPr>
                <w:b/>
              </w:rPr>
              <w:t>Discussion: Procedural Safeguards Brochure Peer Review</w:t>
            </w:r>
          </w:p>
          <w:p w14:paraId="399969B0" w14:textId="77777777" w:rsidR="00850CE9" w:rsidRDefault="00850CE9" w:rsidP="00850CE9">
            <w:pPr>
              <w:tabs>
                <w:tab w:val="left" w:pos="2329"/>
              </w:tabs>
              <w:rPr>
                <w:b/>
              </w:rPr>
            </w:pPr>
          </w:p>
          <w:p w14:paraId="195D359E" w14:textId="5E4FD6DE" w:rsidR="00850CE9" w:rsidRDefault="00850CE9" w:rsidP="00085472">
            <w:pPr>
              <w:tabs>
                <w:tab w:val="left" w:pos="2329"/>
              </w:tabs>
            </w:pPr>
            <w:r>
              <w:rPr>
                <w:b/>
              </w:rPr>
              <w:t xml:space="preserve">Review </w:t>
            </w:r>
            <w:r w:rsidRPr="00850CE9">
              <w:t>all the brochures</w:t>
            </w:r>
            <w:r w:rsidRPr="008D3E4F">
              <w:t xml:space="preserve"> and provide feedback </w:t>
            </w:r>
            <w:r>
              <w:t xml:space="preserve">by </w:t>
            </w:r>
            <w:r w:rsidRPr="00F55D79">
              <w:rPr>
                <w:szCs w:val="20"/>
              </w:rPr>
              <w:t xml:space="preserve">11:59 pm </w:t>
            </w:r>
            <w:r>
              <w:t>Saturday.</w:t>
            </w:r>
          </w:p>
          <w:p w14:paraId="13573907" w14:textId="77777777" w:rsidR="00D3199E" w:rsidRDefault="00D3199E" w:rsidP="00850CE9"/>
          <w:p w14:paraId="74B94E5C" w14:textId="5A4C6117" w:rsidR="00850CE9" w:rsidRPr="00850CE9" w:rsidRDefault="00850CE9" w:rsidP="00850CE9">
            <w:r w:rsidRPr="00850CE9">
              <w:rPr>
                <w:i/>
              </w:rPr>
              <w:t>Note</w:t>
            </w:r>
            <w:r w:rsidR="00D3199E">
              <w:rPr>
                <w:i/>
              </w:rPr>
              <w:t>:</w:t>
            </w:r>
            <w:r>
              <w:t xml:space="preserve"> You will provide feedback to your group teammates</w:t>
            </w:r>
            <w:r w:rsidR="00D3199E">
              <w:t>’</w:t>
            </w:r>
            <w:r>
              <w:t xml:space="preserve"> brochures.</w:t>
            </w:r>
          </w:p>
        </w:tc>
        <w:tc>
          <w:tcPr>
            <w:tcW w:w="1440" w:type="dxa"/>
          </w:tcPr>
          <w:p w14:paraId="04001E0E" w14:textId="3D6BE483" w:rsidR="00850CE9" w:rsidRDefault="00850CE9" w:rsidP="00850CE9">
            <w:pPr>
              <w:tabs>
                <w:tab w:val="left" w:pos="2329"/>
              </w:tabs>
              <w:rPr>
                <w:rFonts w:cs="Arial"/>
                <w:szCs w:val="20"/>
              </w:rPr>
            </w:pPr>
            <w:r>
              <w:rPr>
                <w:rFonts w:cs="Arial"/>
                <w:szCs w:val="20"/>
              </w:rPr>
              <w:t>6.2</w:t>
            </w:r>
          </w:p>
        </w:tc>
        <w:tc>
          <w:tcPr>
            <w:tcW w:w="1440" w:type="dxa"/>
          </w:tcPr>
          <w:p w14:paraId="138DB1AA" w14:textId="06041C5F" w:rsidR="00850CE9" w:rsidRDefault="00850CE9" w:rsidP="00850CE9">
            <w:pPr>
              <w:tabs>
                <w:tab w:val="left" w:pos="2329"/>
              </w:tabs>
              <w:rPr>
                <w:rFonts w:cs="Arial"/>
                <w:szCs w:val="20"/>
              </w:rPr>
            </w:pPr>
            <w:r w:rsidRPr="00F55D79">
              <w:t xml:space="preserve">Discussion: one post and replies to three other posts = </w:t>
            </w:r>
            <w:r w:rsidRPr="00F55D79">
              <w:rPr>
                <w:b/>
                <w:bCs/>
              </w:rPr>
              <w:t xml:space="preserve">1 hour </w:t>
            </w:r>
          </w:p>
        </w:tc>
      </w:tr>
      <w:tr w:rsidR="00850CE9" w:rsidRPr="00F55D79"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50CE9" w:rsidRPr="00F55D79" w:rsidRDefault="00850CE9" w:rsidP="00850CE9">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50CE9" w:rsidRPr="00F55D79" w:rsidRDefault="00850CE9" w:rsidP="00850CE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850CE9" w:rsidRPr="00F55D79" w:rsidRDefault="00850CE9" w:rsidP="00850CE9">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5F19B1BA" w:rsidR="00850CE9" w:rsidRPr="00F55D79" w:rsidRDefault="00850CE9" w:rsidP="00850CE9">
            <w:pPr>
              <w:tabs>
                <w:tab w:val="left" w:pos="2329"/>
              </w:tabs>
              <w:rPr>
                <w:rFonts w:cs="Arial"/>
                <w:b/>
                <w:szCs w:val="20"/>
              </w:rPr>
            </w:pPr>
            <w:r>
              <w:rPr>
                <w:rFonts w:cs="Arial"/>
                <w:b/>
                <w:szCs w:val="20"/>
              </w:rPr>
              <w:t>9.5 hours</w:t>
            </w:r>
          </w:p>
        </w:tc>
      </w:tr>
    </w:tbl>
    <w:p w14:paraId="005DE76C" w14:textId="0F35597B" w:rsidR="006122BA" w:rsidRDefault="006122BA">
      <w:pPr>
        <w:rPr>
          <w:rFonts w:cs="Arial"/>
          <w:szCs w:val="20"/>
        </w:rPr>
      </w:pPr>
    </w:p>
    <w:p w14:paraId="0CB683D3" w14:textId="77777777" w:rsidR="006122BA" w:rsidRDefault="006122BA">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55D79"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DEA2DC1" w:rsidR="002C1641" w:rsidRPr="00F55D79" w:rsidRDefault="002C1641" w:rsidP="0020635A">
            <w:pPr>
              <w:pStyle w:val="WeeklyTopicHeading1"/>
            </w:pPr>
            <w:bookmarkStart w:id="13" w:name="weekseven"/>
            <w:bookmarkStart w:id="14" w:name="_Toc358980900"/>
            <w:bookmarkEnd w:id="13"/>
            <w:r w:rsidRPr="00F55D79">
              <w:t xml:space="preserve">Week Seven: </w:t>
            </w:r>
            <w:r w:rsidR="007262F6" w:rsidRPr="007262F6">
              <w:t>Discipline</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F55D7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F55D79" w:rsidRDefault="002C1641" w:rsidP="00FD5474">
            <w:pPr>
              <w:tabs>
                <w:tab w:val="left" w:pos="0"/>
                <w:tab w:val="left" w:pos="3720"/>
              </w:tabs>
              <w:outlineLvl w:val="0"/>
              <w:rPr>
                <w:rFonts w:cs="Arial"/>
                <w:color w:val="FFFFFF"/>
                <w:sz w:val="28"/>
                <w:szCs w:val="28"/>
              </w:rPr>
            </w:pPr>
          </w:p>
        </w:tc>
      </w:tr>
      <w:tr w:rsidR="00BA4B7B" w:rsidRPr="00F55D79"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F55D79" w:rsidRDefault="4948C66D" w:rsidP="4948C66D">
            <w:pPr>
              <w:tabs>
                <w:tab w:val="left" w:pos="0"/>
                <w:tab w:val="left" w:pos="3720"/>
              </w:tabs>
              <w:outlineLvl w:val="0"/>
              <w:rPr>
                <w:rFonts w:eastAsia="Arial" w:cs="Arial"/>
                <w:b/>
                <w:bCs/>
                <w:i/>
                <w:iCs/>
              </w:rPr>
            </w:pPr>
            <w:r w:rsidRPr="00F55D7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F55D79" w:rsidRDefault="4948C66D" w:rsidP="4948C66D">
            <w:pPr>
              <w:tabs>
                <w:tab w:val="left" w:pos="0"/>
                <w:tab w:val="left" w:pos="3720"/>
              </w:tabs>
              <w:outlineLvl w:val="0"/>
              <w:rPr>
                <w:rFonts w:eastAsia="Arial" w:cs="Arial"/>
              </w:rPr>
            </w:pPr>
            <w:r w:rsidRPr="00F55D79">
              <w:rPr>
                <w:rFonts w:eastAsia="Arial" w:cs="Arial"/>
                <w:b/>
                <w:bCs/>
                <w:i/>
                <w:iCs/>
              </w:rPr>
              <w:t>Alignment</w:t>
            </w:r>
          </w:p>
        </w:tc>
      </w:tr>
      <w:tr w:rsidR="007262F6" w:rsidRPr="00F55D79"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10EFB16F" w:rsidR="007262F6" w:rsidRPr="00F55D79" w:rsidRDefault="007262F6" w:rsidP="007262F6">
            <w:pPr>
              <w:pStyle w:val="ObjectiveBullet"/>
              <w:numPr>
                <w:ilvl w:val="1"/>
                <w:numId w:val="13"/>
              </w:numPr>
              <w:tabs>
                <w:tab w:val="clear" w:pos="0"/>
              </w:tabs>
            </w:pPr>
            <w:r>
              <w:t>Analyze due process protections afforded to students eligible under the IDEA.</w:t>
            </w:r>
          </w:p>
        </w:tc>
        <w:tc>
          <w:tcPr>
            <w:tcW w:w="2880" w:type="dxa"/>
            <w:gridSpan w:val="2"/>
            <w:tcBorders>
              <w:left w:val="nil"/>
              <w:bottom w:val="nil"/>
            </w:tcBorders>
          </w:tcPr>
          <w:p w14:paraId="349EA95D" w14:textId="5676ABCA" w:rsidR="007262F6" w:rsidRPr="00F55D79" w:rsidRDefault="007262F6" w:rsidP="007262F6">
            <w:pPr>
              <w:tabs>
                <w:tab w:val="left" w:pos="0"/>
                <w:tab w:val="left" w:pos="3720"/>
              </w:tabs>
              <w:outlineLvl w:val="0"/>
              <w:rPr>
                <w:rFonts w:cs="Arial"/>
                <w:szCs w:val="20"/>
              </w:rPr>
            </w:pPr>
            <w:r>
              <w:t>CLO2</w:t>
            </w:r>
          </w:p>
        </w:tc>
      </w:tr>
      <w:tr w:rsidR="007262F6" w:rsidRPr="00F55D79"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21A954A1" w:rsidR="007262F6" w:rsidRPr="00F55D79" w:rsidRDefault="007262F6" w:rsidP="007262F6">
            <w:pPr>
              <w:pStyle w:val="ObjectiveBullet"/>
              <w:numPr>
                <w:ilvl w:val="1"/>
                <w:numId w:val="13"/>
              </w:numPr>
            </w:pPr>
            <w:r>
              <w:t>Compare the legal process and procedures for dispute resolution related to the IEP process.</w:t>
            </w:r>
          </w:p>
        </w:tc>
        <w:tc>
          <w:tcPr>
            <w:tcW w:w="2880" w:type="dxa"/>
            <w:gridSpan w:val="2"/>
            <w:tcBorders>
              <w:top w:val="nil"/>
              <w:left w:val="nil"/>
              <w:bottom w:val="nil"/>
            </w:tcBorders>
          </w:tcPr>
          <w:p w14:paraId="593C03E9" w14:textId="78205BB5" w:rsidR="007262F6" w:rsidRPr="00F55D79" w:rsidRDefault="007262F6" w:rsidP="007262F6">
            <w:pPr>
              <w:tabs>
                <w:tab w:val="left" w:pos="0"/>
                <w:tab w:val="left" w:pos="3720"/>
              </w:tabs>
              <w:outlineLvl w:val="0"/>
              <w:rPr>
                <w:rFonts w:cs="Arial"/>
                <w:szCs w:val="20"/>
              </w:rPr>
            </w:pPr>
            <w:r>
              <w:t>CLO2</w:t>
            </w:r>
          </w:p>
        </w:tc>
      </w:tr>
      <w:tr w:rsidR="007262F6" w:rsidRPr="00F55D79"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7262F6" w:rsidRPr="00F55D79" w:rsidRDefault="007262F6" w:rsidP="007262F6">
            <w:pPr>
              <w:tabs>
                <w:tab w:val="left" w:pos="0"/>
                <w:tab w:val="left" w:pos="3720"/>
              </w:tabs>
              <w:outlineLvl w:val="0"/>
              <w:rPr>
                <w:rFonts w:eastAsia="Arial" w:cs="Arial"/>
                <w:i/>
                <w:iCs/>
              </w:rPr>
            </w:pPr>
            <w:bookmarkStart w:id="15" w:name="weekeight"/>
            <w:bookmarkStart w:id="16" w:name="weeknine"/>
            <w:bookmarkEnd w:id="15"/>
            <w:bookmarkEnd w:id="16"/>
            <w:r w:rsidRPr="00F55D79">
              <w:rPr>
                <w:rFonts w:eastAsia="Arial" w:cs="Arial"/>
                <w:b/>
                <w:bCs/>
                <w:i/>
                <w:iCs/>
                <w:sz w:val="22"/>
                <w:szCs w:val="22"/>
              </w:rPr>
              <w:t>Resources, Activities, and Preparation</w:t>
            </w:r>
          </w:p>
          <w:p w14:paraId="19BED838" w14:textId="28BA8ED4" w:rsidR="007262F6" w:rsidRPr="00F55D79" w:rsidRDefault="007262F6" w:rsidP="007262F6">
            <w:pPr>
              <w:tabs>
                <w:tab w:val="left" w:pos="0"/>
                <w:tab w:val="left" w:pos="3720"/>
              </w:tabs>
              <w:outlineLvl w:val="0"/>
              <w:rPr>
                <w:rFonts w:eastAsia="Arial" w:cs="Arial"/>
                <w:b/>
                <w:bCs/>
                <w:i/>
                <w:iCs/>
              </w:rPr>
            </w:pPr>
            <w:r w:rsidRPr="00F55D7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7262F6" w:rsidRPr="00F55D79" w:rsidRDefault="007262F6" w:rsidP="007262F6">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auto"/>
            </w:tcBorders>
            <w:shd w:val="clear" w:color="auto" w:fill="D8D9DA"/>
          </w:tcPr>
          <w:p w14:paraId="57A63BED" w14:textId="77777777" w:rsidR="007262F6" w:rsidRPr="00F55D79" w:rsidRDefault="007262F6" w:rsidP="007262F6">
            <w:pPr>
              <w:tabs>
                <w:tab w:val="left" w:pos="0"/>
                <w:tab w:val="left" w:pos="3720"/>
              </w:tabs>
              <w:outlineLvl w:val="0"/>
              <w:rPr>
                <w:rFonts w:eastAsia="Arial" w:cs="Arial"/>
                <w:b/>
                <w:bCs/>
                <w:i/>
                <w:iCs/>
              </w:rPr>
            </w:pPr>
            <w:r w:rsidRPr="00F55D79">
              <w:rPr>
                <w:rFonts w:eastAsia="Arial" w:cs="Arial"/>
                <w:b/>
                <w:bCs/>
                <w:i/>
                <w:iCs/>
              </w:rPr>
              <w:t>AIE</w:t>
            </w:r>
          </w:p>
        </w:tc>
      </w:tr>
      <w:tr w:rsidR="007262F6" w:rsidRPr="00F55D79"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1942B71B" w:rsidR="007262F6" w:rsidRPr="00F55D79" w:rsidRDefault="007262F6" w:rsidP="007262F6">
            <w:pPr>
              <w:tabs>
                <w:tab w:val="left" w:pos="2329"/>
              </w:tabs>
              <w:rPr>
                <w:rFonts w:eastAsia="Arial" w:cs="Arial"/>
                <w:b/>
                <w:bCs/>
              </w:rPr>
            </w:pPr>
            <w:r>
              <w:rPr>
                <w:rFonts w:eastAsia="Arial" w:cs="Arial"/>
                <w:b/>
                <w:bCs/>
              </w:rPr>
              <w:t>Readings</w:t>
            </w:r>
          </w:p>
          <w:p w14:paraId="4DB6F218" w14:textId="77777777" w:rsidR="007262F6" w:rsidRPr="00F55D79" w:rsidRDefault="007262F6" w:rsidP="007262F6">
            <w:pPr>
              <w:tabs>
                <w:tab w:val="left" w:pos="2329"/>
              </w:tabs>
              <w:rPr>
                <w:rFonts w:cs="Arial"/>
                <w:b/>
                <w:szCs w:val="20"/>
              </w:rPr>
            </w:pPr>
          </w:p>
          <w:p w14:paraId="418B7420" w14:textId="77777777" w:rsidR="007262F6" w:rsidRDefault="007262F6" w:rsidP="007262F6">
            <w:pPr>
              <w:pStyle w:val="AssignmentsLevel1"/>
            </w:pPr>
            <w:r>
              <w:rPr>
                <w:b/>
              </w:rPr>
              <w:t>Read</w:t>
            </w:r>
            <w:r>
              <w:t xml:space="preserve"> the following:</w:t>
            </w:r>
          </w:p>
          <w:p w14:paraId="067BC773" w14:textId="77777777" w:rsidR="00694374" w:rsidRDefault="00694374" w:rsidP="007262F6">
            <w:pPr>
              <w:pStyle w:val="AssignmentsLevel1"/>
            </w:pPr>
          </w:p>
          <w:p w14:paraId="2D675F05" w14:textId="570D3D6F" w:rsidR="007262F6" w:rsidRDefault="007262F6" w:rsidP="00B11784">
            <w:pPr>
              <w:pStyle w:val="AssignmentsLevel2"/>
            </w:pPr>
            <w:r>
              <w:t xml:space="preserve">Ch. 12 &amp; 13 of </w:t>
            </w:r>
            <w:r w:rsidRPr="00357C01">
              <w:rPr>
                <w:i/>
              </w:rPr>
              <w:t>The Law and Special Education</w:t>
            </w:r>
          </w:p>
          <w:p w14:paraId="685BD37F" w14:textId="6FBDE476" w:rsidR="001A7531" w:rsidRDefault="006C3B0F" w:rsidP="00B11784">
            <w:pPr>
              <w:pStyle w:val="AssignmentsLevel2"/>
            </w:pPr>
            <w:hyperlink r:id="rId58" w:history="1">
              <w:r w:rsidR="001A7531" w:rsidRPr="00A51B01">
                <w:rPr>
                  <w:rStyle w:val="Hyperlink"/>
                </w:rPr>
                <w:t>Manifestation Determination</w:t>
              </w:r>
            </w:hyperlink>
          </w:p>
          <w:p w14:paraId="25CD95DE" w14:textId="4605E26F" w:rsidR="001A7531" w:rsidRDefault="006C3B0F" w:rsidP="00B11784">
            <w:pPr>
              <w:pStyle w:val="AssignmentsLevel2"/>
            </w:pPr>
            <w:hyperlink r:id="rId59" w:history="1">
              <w:r w:rsidR="001A7531" w:rsidRPr="00A51B01">
                <w:rPr>
                  <w:rStyle w:val="Hyperlink"/>
                </w:rPr>
                <w:t>Manifestation Determination Worksheet</w:t>
              </w:r>
            </w:hyperlink>
          </w:p>
          <w:p w14:paraId="5E5E34A8" w14:textId="6A7EF3CD" w:rsidR="001A7531" w:rsidRDefault="006C3B0F" w:rsidP="00B11784">
            <w:pPr>
              <w:pStyle w:val="AssignmentsLevel2"/>
            </w:pPr>
            <w:hyperlink r:id="rId60" w:history="1">
              <w:r w:rsidR="001A7531" w:rsidRPr="00B11784">
                <w:rPr>
                  <w:rStyle w:val="Hyperlink"/>
                </w:rPr>
                <w:t>Placement and School Discipline</w:t>
              </w:r>
            </w:hyperlink>
          </w:p>
          <w:p w14:paraId="245F05BF" w14:textId="5107BA3F" w:rsidR="001A7531" w:rsidRDefault="006C3B0F" w:rsidP="00B11784">
            <w:pPr>
              <w:pStyle w:val="AssignmentsLevel2"/>
            </w:pPr>
            <w:hyperlink r:id="rId61" w:history="1">
              <w:r w:rsidR="001A7531" w:rsidRPr="00B11784">
                <w:rPr>
                  <w:rStyle w:val="Hyperlink"/>
                </w:rPr>
                <w:t>Special Education Spotlight: A Focus on Meeting State and Federal Discipline Requirements for Students with IEPs in PA Public Schools</w:t>
              </w:r>
            </w:hyperlink>
          </w:p>
          <w:p w14:paraId="7E7269AB" w14:textId="7EB1256B" w:rsidR="001A7531" w:rsidRPr="00F55D79" w:rsidRDefault="00346273" w:rsidP="00346273">
            <w:pPr>
              <w:pStyle w:val="AssignmentsLevel2"/>
            </w:pPr>
            <w:r w:rsidRPr="00346273">
              <w:t>Putting It All Together: A Case Study</w:t>
            </w:r>
          </w:p>
        </w:tc>
        <w:tc>
          <w:tcPr>
            <w:tcW w:w="1440" w:type="dxa"/>
            <w:tcBorders>
              <w:left w:val="single" w:sz="4" w:space="0" w:color="000000" w:themeColor="text1"/>
            </w:tcBorders>
            <w:shd w:val="clear" w:color="auto" w:fill="FFFFFF" w:themeFill="background1"/>
          </w:tcPr>
          <w:p w14:paraId="064CB4FE" w14:textId="5BFF2CD7" w:rsidR="007262F6" w:rsidRPr="00F55D79" w:rsidRDefault="00B11784" w:rsidP="007262F6">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7262F6" w:rsidRPr="00F55D79" w:rsidRDefault="007262F6" w:rsidP="007262F6">
            <w:pPr>
              <w:rPr>
                <w:rFonts w:cs="Arial"/>
                <w:szCs w:val="20"/>
              </w:rPr>
            </w:pPr>
          </w:p>
        </w:tc>
      </w:tr>
      <w:tr w:rsidR="002353C7" w:rsidRPr="00F55D79" w14:paraId="6DBF9167" w14:textId="77777777" w:rsidTr="002F3D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7EA74E" w14:textId="77777777" w:rsidR="002353C7" w:rsidRPr="00F55D79" w:rsidRDefault="002353C7" w:rsidP="002F3D09">
            <w:pPr>
              <w:tabs>
                <w:tab w:val="left" w:pos="2329"/>
              </w:tabs>
              <w:rPr>
                <w:rFonts w:eastAsia="Arial" w:cs="Arial"/>
                <w:b/>
                <w:bCs/>
              </w:rPr>
            </w:pPr>
            <w:r>
              <w:rPr>
                <w:rFonts w:eastAsia="Arial" w:cs="Arial"/>
                <w:b/>
                <w:bCs/>
              </w:rPr>
              <w:t>Videos</w:t>
            </w:r>
          </w:p>
          <w:p w14:paraId="7FE55371" w14:textId="77777777" w:rsidR="002353C7" w:rsidRDefault="002353C7" w:rsidP="002F3D09">
            <w:pPr>
              <w:tabs>
                <w:tab w:val="left" w:pos="2329"/>
              </w:tabs>
              <w:rPr>
                <w:rFonts w:cs="Arial"/>
                <w:b/>
                <w:szCs w:val="20"/>
              </w:rPr>
            </w:pPr>
          </w:p>
          <w:p w14:paraId="1BBF1CD9" w14:textId="77777777" w:rsidR="002353C7" w:rsidRDefault="002353C7" w:rsidP="002F3D09">
            <w:pPr>
              <w:tabs>
                <w:tab w:val="left" w:pos="2329"/>
              </w:tabs>
              <w:rPr>
                <w:rFonts w:cs="Arial"/>
                <w:szCs w:val="20"/>
              </w:rPr>
            </w:pPr>
            <w:r>
              <w:rPr>
                <w:rFonts w:cs="Arial"/>
                <w:b/>
                <w:szCs w:val="20"/>
              </w:rPr>
              <w:t>Watch</w:t>
            </w:r>
            <w:r w:rsidRPr="00174A87">
              <w:rPr>
                <w:rFonts w:cs="Arial"/>
                <w:szCs w:val="20"/>
              </w:rPr>
              <w:t xml:space="preserve"> the following:</w:t>
            </w:r>
          </w:p>
          <w:p w14:paraId="23B11028" w14:textId="77777777" w:rsidR="00694374" w:rsidRPr="00174A87" w:rsidRDefault="00694374" w:rsidP="002F3D09">
            <w:pPr>
              <w:tabs>
                <w:tab w:val="left" w:pos="2329"/>
              </w:tabs>
              <w:rPr>
                <w:rFonts w:cs="Arial"/>
                <w:szCs w:val="20"/>
              </w:rPr>
            </w:pPr>
          </w:p>
          <w:p w14:paraId="0DC281FC" w14:textId="41F22736" w:rsidR="002353C7" w:rsidRDefault="006C3B0F" w:rsidP="002353C7">
            <w:pPr>
              <w:pStyle w:val="AssignmentsLevel2"/>
            </w:pPr>
            <w:hyperlink r:id="rId62" w:history="1">
              <w:r w:rsidR="002353C7" w:rsidRPr="002353C7">
                <w:rPr>
                  <w:rStyle w:val="Hyperlink"/>
                </w:rPr>
                <w:t xml:space="preserve">School suspensions are an adult behavior | Rosemarie Allen | </w:t>
              </w:r>
              <w:proofErr w:type="spellStart"/>
              <w:r w:rsidR="002353C7" w:rsidRPr="002353C7">
                <w:rPr>
                  <w:rStyle w:val="Hyperlink"/>
                </w:rPr>
                <w:t>TEDxMileHigh</w:t>
              </w:r>
              <w:proofErr w:type="spellEnd"/>
            </w:hyperlink>
            <w:r w:rsidR="002353C7" w:rsidRPr="002353C7">
              <w:t xml:space="preserve"> </w:t>
            </w:r>
            <w:r w:rsidR="002353C7">
              <w:t>(12:23)</w:t>
            </w:r>
          </w:p>
          <w:p w14:paraId="7A014928" w14:textId="25BA7EE6" w:rsidR="002353C7" w:rsidRDefault="006C3B0F" w:rsidP="002353C7">
            <w:pPr>
              <w:pStyle w:val="AssignmentsLevel2"/>
            </w:pPr>
            <w:hyperlink r:id="rId63" w:history="1">
              <w:r w:rsidR="002353C7" w:rsidRPr="002353C7">
                <w:rPr>
                  <w:rStyle w:val="Hyperlink"/>
                </w:rPr>
                <w:t>Rights of Special Education Students: Discipline</w:t>
              </w:r>
            </w:hyperlink>
            <w:r w:rsidR="002353C7" w:rsidRPr="002353C7">
              <w:t xml:space="preserve"> </w:t>
            </w:r>
            <w:r w:rsidR="002353C7">
              <w:t>(2:48)</w:t>
            </w:r>
          </w:p>
          <w:p w14:paraId="1E606E9B" w14:textId="77777777" w:rsidR="002353C7" w:rsidRDefault="002353C7" w:rsidP="002F3D09">
            <w:pPr>
              <w:pStyle w:val="AssignmentsLevel2"/>
              <w:numPr>
                <w:ilvl w:val="0"/>
                <w:numId w:val="0"/>
              </w:numPr>
              <w:ind w:left="360" w:hanging="360"/>
            </w:pPr>
          </w:p>
          <w:p w14:paraId="747FF983" w14:textId="31FAABCC" w:rsidR="002353C7" w:rsidRPr="00F55D79" w:rsidRDefault="002353C7" w:rsidP="00694374">
            <w:pPr>
              <w:pStyle w:val="AssignmentsLevel2"/>
              <w:numPr>
                <w:ilvl w:val="0"/>
                <w:numId w:val="0"/>
              </w:numPr>
              <w:ind w:left="360" w:hanging="360"/>
            </w:pPr>
            <w:r w:rsidRPr="002E0F7A">
              <w:rPr>
                <w:b/>
              </w:rPr>
              <w:t>Post</w:t>
            </w:r>
            <w:r w:rsidRPr="002E0F7A">
              <w:t xml:space="preserve"> your comments or question</w:t>
            </w:r>
            <w:r>
              <w:t xml:space="preserve">s in the </w:t>
            </w:r>
            <w:r w:rsidR="00694374">
              <w:t>W</w:t>
            </w:r>
            <w:r>
              <w:t>eek 7</w:t>
            </w:r>
            <w:r w:rsidRPr="002E0F7A">
              <w:t xml:space="preserve"> General Q &amp; A discussion</w:t>
            </w:r>
            <w:r>
              <w:t xml:space="preserve"> forum</w:t>
            </w:r>
            <w:r w:rsidRPr="002E0F7A">
              <w:t>.</w:t>
            </w:r>
          </w:p>
        </w:tc>
        <w:tc>
          <w:tcPr>
            <w:tcW w:w="1440" w:type="dxa"/>
            <w:tcBorders>
              <w:left w:val="single" w:sz="4" w:space="0" w:color="000000" w:themeColor="text1"/>
            </w:tcBorders>
            <w:shd w:val="clear" w:color="auto" w:fill="FFFFFF" w:themeFill="background1"/>
          </w:tcPr>
          <w:p w14:paraId="6C94022F" w14:textId="0751CEA6" w:rsidR="002353C7" w:rsidRPr="00F55D79" w:rsidRDefault="002F3D09" w:rsidP="002F3D09">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0524BEFD" w14:textId="0638AC97" w:rsidR="002353C7" w:rsidRPr="00F55D79" w:rsidRDefault="002353C7" w:rsidP="002F3D09">
            <w:pPr>
              <w:rPr>
                <w:rFonts w:cs="Arial"/>
                <w:szCs w:val="20"/>
              </w:rPr>
            </w:pPr>
            <w:r>
              <w:rPr>
                <w:rFonts w:cs="Arial"/>
                <w:szCs w:val="20"/>
              </w:rPr>
              <w:t>Video: 1 hour</w:t>
            </w:r>
          </w:p>
        </w:tc>
      </w:tr>
      <w:tr w:rsidR="007262F6" w:rsidRPr="00F55D79"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7262F6" w:rsidRPr="00F55D79" w:rsidRDefault="007262F6" w:rsidP="007262F6">
            <w:pPr>
              <w:tabs>
                <w:tab w:val="left" w:pos="0"/>
                <w:tab w:val="left" w:pos="3720"/>
              </w:tabs>
              <w:outlineLvl w:val="0"/>
              <w:rPr>
                <w:rFonts w:eastAsia="Arial" w:cs="Arial"/>
                <w:i/>
                <w:iCs/>
              </w:rPr>
            </w:pPr>
            <w:r w:rsidRPr="00F55D79">
              <w:rPr>
                <w:rFonts w:eastAsia="Arial" w:cs="Arial"/>
                <w:b/>
                <w:bCs/>
                <w:i/>
                <w:iCs/>
                <w:sz w:val="22"/>
                <w:szCs w:val="22"/>
              </w:rPr>
              <w:t>Supplemental Resources and Activities</w:t>
            </w:r>
          </w:p>
          <w:p w14:paraId="3314281F" w14:textId="77777777" w:rsidR="007262F6" w:rsidRPr="00F55D79" w:rsidRDefault="007262F6" w:rsidP="007262F6">
            <w:pPr>
              <w:tabs>
                <w:tab w:val="left" w:pos="0"/>
                <w:tab w:val="left" w:pos="3720"/>
              </w:tabs>
              <w:outlineLvl w:val="0"/>
              <w:rPr>
                <w:rFonts w:eastAsia="Arial" w:cs="Arial"/>
                <w:b/>
                <w:bCs/>
                <w:i/>
                <w:iCs/>
              </w:rPr>
            </w:pPr>
            <w:r w:rsidRPr="00F55D7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7262F6" w:rsidRPr="00F55D79" w:rsidRDefault="007262F6" w:rsidP="007262F6">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7262F6" w:rsidRPr="00F55D79" w:rsidRDefault="007262F6" w:rsidP="007262F6">
            <w:pPr>
              <w:tabs>
                <w:tab w:val="left" w:pos="0"/>
                <w:tab w:val="left" w:pos="3720"/>
              </w:tabs>
              <w:outlineLvl w:val="0"/>
              <w:rPr>
                <w:rFonts w:eastAsia="Arial" w:cs="Arial"/>
                <w:b/>
                <w:bCs/>
                <w:i/>
                <w:iCs/>
              </w:rPr>
            </w:pPr>
            <w:r w:rsidRPr="00F55D79">
              <w:rPr>
                <w:rFonts w:eastAsia="Arial" w:cs="Arial"/>
                <w:b/>
                <w:bCs/>
                <w:i/>
                <w:iCs/>
              </w:rPr>
              <w:t>AIE</w:t>
            </w:r>
          </w:p>
        </w:tc>
      </w:tr>
      <w:tr w:rsidR="00A51B01" w:rsidRPr="00F55D79"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1414A0" w14:textId="77777777" w:rsidR="00A51B01" w:rsidRDefault="00A51B01" w:rsidP="00A51B01">
            <w:pPr>
              <w:rPr>
                <w:b/>
              </w:rPr>
            </w:pPr>
            <w:r>
              <w:rPr>
                <w:b/>
              </w:rPr>
              <w:t>Adobe Connect Live Discussion</w:t>
            </w:r>
          </w:p>
          <w:p w14:paraId="63682A65" w14:textId="77777777" w:rsidR="00A51B01" w:rsidRDefault="00A51B01" w:rsidP="00A51B01"/>
          <w:p w14:paraId="2E2F50AA" w14:textId="789D7272" w:rsidR="00A51B01" w:rsidRDefault="00A51B01" w:rsidP="00A51B01">
            <w:r>
              <w:rPr>
                <w:b/>
              </w:rPr>
              <w:t>Participate</w:t>
            </w:r>
            <w:r>
              <w:t xml:space="preserve"> in the scheduled live session with the course instructor. This session will provide wrap-up of the </w:t>
            </w:r>
            <w:r w:rsidR="00694374">
              <w:t>course</w:t>
            </w:r>
            <w:r>
              <w:t xml:space="preserve">. </w:t>
            </w:r>
          </w:p>
          <w:p w14:paraId="683659C7" w14:textId="77777777" w:rsidR="00A51B01" w:rsidRDefault="00A51B01" w:rsidP="00A51B01"/>
          <w:p w14:paraId="081F2733" w14:textId="77777777" w:rsidR="00A51B01" w:rsidRDefault="00A51B01" w:rsidP="00A51B01">
            <w:r>
              <w:rPr>
                <w:b/>
              </w:rPr>
              <w:t>Prepare</w:t>
            </w:r>
            <w:r>
              <w:t xml:space="preserve"> to ask questions concerning the content of the course and provide constructive feedback. </w:t>
            </w:r>
          </w:p>
          <w:p w14:paraId="2E2F8554" w14:textId="77777777" w:rsidR="00A51B01" w:rsidRDefault="00A51B01" w:rsidP="00A51B01"/>
          <w:p w14:paraId="1C57720A" w14:textId="6777CA7E" w:rsidR="00A51B01" w:rsidRPr="00F55D79" w:rsidRDefault="00A51B01" w:rsidP="00694374">
            <w:pPr>
              <w:pStyle w:val="AssignmentsLevel1"/>
            </w:pPr>
            <w:r>
              <w:rPr>
                <w:i/>
              </w:rPr>
              <w:t>Note</w:t>
            </w:r>
            <w:r w:rsidR="00694374">
              <w:rPr>
                <w:i/>
              </w:rPr>
              <w:t>:</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77777777" w:rsidR="00A51B01" w:rsidRPr="00F55D79" w:rsidRDefault="00A51B01" w:rsidP="00A51B01">
            <w:pPr>
              <w:rPr>
                <w:rFonts w:cs="Arial"/>
                <w:szCs w:val="20"/>
              </w:rPr>
            </w:pPr>
          </w:p>
        </w:tc>
        <w:tc>
          <w:tcPr>
            <w:tcW w:w="1440" w:type="dxa"/>
            <w:tcBorders>
              <w:left w:val="single" w:sz="4" w:space="0" w:color="000000" w:themeColor="text1"/>
            </w:tcBorders>
            <w:shd w:val="clear" w:color="auto" w:fill="FFFFFF" w:themeFill="background1"/>
          </w:tcPr>
          <w:p w14:paraId="6D49D70B" w14:textId="299980C7" w:rsidR="00A51B01" w:rsidRPr="00F55D79" w:rsidRDefault="00A51B01" w:rsidP="00A51B01">
            <w:pPr>
              <w:rPr>
                <w:rFonts w:cs="Arial"/>
                <w:szCs w:val="20"/>
              </w:rPr>
            </w:pPr>
            <w:r>
              <w:t xml:space="preserve">Live Discussion: lecture and discussion = </w:t>
            </w:r>
            <w:r>
              <w:rPr>
                <w:b/>
              </w:rPr>
              <w:t>1 hour</w:t>
            </w:r>
          </w:p>
        </w:tc>
      </w:tr>
      <w:tr w:rsidR="007262F6" w:rsidRPr="00F55D79"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7262F6" w:rsidRPr="00F55D79" w:rsidRDefault="007262F6" w:rsidP="007262F6">
            <w:pPr>
              <w:tabs>
                <w:tab w:val="left" w:pos="0"/>
                <w:tab w:val="left" w:pos="3720"/>
              </w:tabs>
              <w:outlineLvl w:val="0"/>
              <w:rPr>
                <w:rFonts w:eastAsia="Arial" w:cs="Arial"/>
                <w:i/>
                <w:iCs/>
              </w:rPr>
            </w:pPr>
            <w:r w:rsidRPr="00F55D79">
              <w:rPr>
                <w:rFonts w:eastAsia="Arial" w:cs="Arial"/>
                <w:b/>
                <w:bCs/>
                <w:i/>
                <w:iCs/>
                <w:sz w:val="22"/>
                <w:szCs w:val="22"/>
              </w:rPr>
              <w:t>Graded Assignments</w:t>
            </w:r>
          </w:p>
          <w:p w14:paraId="78ED8095" w14:textId="33A07C76" w:rsidR="007262F6" w:rsidRPr="00F55D79" w:rsidRDefault="007262F6" w:rsidP="007262F6">
            <w:pPr>
              <w:tabs>
                <w:tab w:val="left" w:pos="0"/>
                <w:tab w:val="left" w:pos="3720"/>
              </w:tabs>
              <w:outlineLvl w:val="0"/>
              <w:rPr>
                <w:rFonts w:eastAsia="Arial" w:cs="Arial"/>
                <w:b/>
                <w:bCs/>
                <w:i/>
                <w:iCs/>
              </w:rPr>
            </w:pPr>
            <w:r w:rsidRPr="00F55D7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7262F6" w:rsidRPr="00F55D79" w:rsidRDefault="007262F6" w:rsidP="007262F6">
            <w:pPr>
              <w:tabs>
                <w:tab w:val="left" w:pos="0"/>
                <w:tab w:val="left" w:pos="3720"/>
              </w:tabs>
              <w:outlineLvl w:val="0"/>
              <w:rPr>
                <w:rFonts w:eastAsia="Arial" w:cs="Arial"/>
                <w:b/>
                <w:bCs/>
                <w:i/>
                <w:iCs/>
              </w:rPr>
            </w:pPr>
            <w:r w:rsidRPr="00F55D79">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7262F6" w:rsidRPr="00F55D79" w:rsidRDefault="007262F6" w:rsidP="007262F6">
            <w:pPr>
              <w:rPr>
                <w:rFonts w:eastAsia="Arial" w:cs="Arial"/>
                <w:b/>
                <w:bCs/>
                <w:i/>
                <w:iCs/>
              </w:rPr>
            </w:pPr>
            <w:r w:rsidRPr="00F55D79">
              <w:rPr>
                <w:rFonts w:eastAsia="Arial" w:cs="Arial"/>
                <w:b/>
                <w:bCs/>
                <w:i/>
                <w:iCs/>
              </w:rPr>
              <w:t>AIE</w:t>
            </w:r>
          </w:p>
        </w:tc>
      </w:tr>
      <w:tr w:rsidR="007262F6" w:rsidRPr="00F55D79" w14:paraId="1B9C9278" w14:textId="77777777" w:rsidTr="4948C66D">
        <w:tc>
          <w:tcPr>
            <w:tcW w:w="10170" w:type="dxa"/>
            <w:gridSpan w:val="2"/>
            <w:tcMar>
              <w:top w:w="115" w:type="dxa"/>
              <w:left w:w="115" w:type="dxa"/>
              <w:bottom w:w="115" w:type="dxa"/>
              <w:right w:w="115" w:type="dxa"/>
            </w:tcMar>
          </w:tcPr>
          <w:p w14:paraId="73F4E075" w14:textId="433E00B6" w:rsidR="007262F6" w:rsidRPr="00F55D79" w:rsidRDefault="007262F6" w:rsidP="007262F6">
            <w:pPr>
              <w:tabs>
                <w:tab w:val="left" w:pos="2329"/>
              </w:tabs>
              <w:rPr>
                <w:rFonts w:eastAsia="Arial" w:cs="Arial"/>
                <w:b/>
                <w:bCs/>
              </w:rPr>
            </w:pPr>
            <w:r w:rsidRPr="00F55D79">
              <w:rPr>
                <w:rFonts w:eastAsia="Arial" w:cs="Arial"/>
                <w:b/>
                <w:bCs/>
              </w:rPr>
              <w:t xml:space="preserve">Discussion: </w:t>
            </w:r>
            <w:r w:rsidR="00A51B01" w:rsidRPr="00A51B01">
              <w:rPr>
                <w:rFonts w:eastAsia="Arial" w:cs="Arial"/>
                <w:b/>
                <w:bCs/>
              </w:rPr>
              <w:t>Stay-Put Provisions</w:t>
            </w:r>
          </w:p>
          <w:p w14:paraId="1453D90D" w14:textId="77777777" w:rsidR="007262F6" w:rsidRPr="00F55D79" w:rsidRDefault="007262F6" w:rsidP="007262F6">
            <w:pPr>
              <w:pStyle w:val="AssignmentsLevel1"/>
            </w:pPr>
          </w:p>
          <w:p w14:paraId="6FBA749A" w14:textId="2EB15EC9" w:rsidR="007262F6" w:rsidRPr="00F55D79" w:rsidRDefault="007262F6" w:rsidP="007262F6">
            <w:pPr>
              <w:pStyle w:val="AssignmentsLevel1"/>
            </w:pPr>
            <w:r w:rsidRPr="00F55D79">
              <w:rPr>
                <w:b/>
                <w:bCs/>
              </w:rPr>
              <w:t xml:space="preserve">Respond </w:t>
            </w:r>
            <w:r w:rsidRPr="00F55D79">
              <w:t xml:space="preserve">to the following question in the </w:t>
            </w:r>
            <w:r w:rsidR="00A51B01" w:rsidRPr="00A51B01">
              <w:t xml:space="preserve">Stay-Put Provisions </w:t>
            </w:r>
            <w:r w:rsidRPr="00F55D79">
              <w:t>discussion forum by Thursday:</w:t>
            </w:r>
          </w:p>
          <w:p w14:paraId="5F183094" w14:textId="77777777" w:rsidR="007262F6" w:rsidRPr="00F55D79" w:rsidRDefault="007262F6" w:rsidP="007262F6">
            <w:pPr>
              <w:pStyle w:val="AssignmentsLevel1"/>
            </w:pPr>
          </w:p>
          <w:p w14:paraId="3E0C88B0" w14:textId="0EF8C402" w:rsidR="007262F6" w:rsidRPr="00F55D79" w:rsidRDefault="00A51B01" w:rsidP="00A51B01">
            <w:pPr>
              <w:pStyle w:val="AssignmentsLevel2"/>
            </w:pPr>
            <w:r w:rsidRPr="00A51B01">
              <w:t xml:space="preserve">What are the potential implications of not having a stay-put provision protecting students with disabilities when there is a disagreement between the parties (parents or guardians and the school district)? </w:t>
            </w:r>
            <w:r w:rsidR="007262F6" w:rsidRPr="00F55D79">
              <w:t xml:space="preserve"> </w:t>
            </w:r>
          </w:p>
          <w:p w14:paraId="01E4A980" w14:textId="77777777" w:rsidR="007262F6" w:rsidRPr="00F55D79" w:rsidRDefault="007262F6" w:rsidP="007262F6">
            <w:pPr>
              <w:pStyle w:val="AssignmentsLevel1"/>
            </w:pPr>
          </w:p>
          <w:p w14:paraId="3C4733A5" w14:textId="79A037E9" w:rsidR="007262F6" w:rsidRPr="00F55D79" w:rsidRDefault="007262F6" w:rsidP="00694374">
            <w:pPr>
              <w:pStyle w:val="AssignmentsLevel1"/>
              <w:rPr>
                <w:b/>
                <w:bCs/>
              </w:rPr>
            </w:pPr>
            <w:r w:rsidRPr="00F55D79">
              <w:rPr>
                <w:b/>
                <w:bCs/>
              </w:rPr>
              <w:t>Post</w:t>
            </w:r>
            <w:r w:rsidRPr="00F55D79">
              <w:t xml:space="preserve"> constructive criticism, clarification, additional questions, or your own relevant thoughts to </w:t>
            </w:r>
            <w:r w:rsidR="00694374">
              <w:t>3</w:t>
            </w:r>
            <w:r w:rsidR="00694374" w:rsidRPr="00F55D79">
              <w:t xml:space="preserve"> </w:t>
            </w:r>
            <w:r w:rsidRPr="00F55D79">
              <w:t>of your classmates' posts by Sunday.</w:t>
            </w:r>
          </w:p>
        </w:tc>
        <w:tc>
          <w:tcPr>
            <w:tcW w:w="1440" w:type="dxa"/>
          </w:tcPr>
          <w:p w14:paraId="129517DD" w14:textId="5A3FD0EE" w:rsidR="007262F6" w:rsidRPr="00F55D79" w:rsidRDefault="00A51B01" w:rsidP="007262F6">
            <w:pPr>
              <w:tabs>
                <w:tab w:val="left" w:pos="2329"/>
              </w:tabs>
              <w:rPr>
                <w:rFonts w:cs="Arial"/>
                <w:szCs w:val="20"/>
              </w:rPr>
            </w:pPr>
            <w:r>
              <w:rPr>
                <w:rFonts w:cs="Arial"/>
                <w:szCs w:val="20"/>
              </w:rPr>
              <w:t>7.1</w:t>
            </w:r>
          </w:p>
        </w:tc>
        <w:tc>
          <w:tcPr>
            <w:tcW w:w="1440" w:type="dxa"/>
          </w:tcPr>
          <w:p w14:paraId="7CC1385F" w14:textId="77777777" w:rsidR="007262F6" w:rsidRPr="00F55D79" w:rsidRDefault="007262F6" w:rsidP="007262F6">
            <w:pPr>
              <w:tabs>
                <w:tab w:val="left" w:pos="2329"/>
              </w:tabs>
              <w:rPr>
                <w:rFonts w:eastAsia="Arial" w:cs="Arial"/>
              </w:rPr>
            </w:pPr>
            <w:r w:rsidRPr="00F55D79">
              <w:t xml:space="preserve">Discussion: one post and replies to three other posts = </w:t>
            </w:r>
            <w:r w:rsidRPr="00F55D79">
              <w:rPr>
                <w:b/>
                <w:bCs/>
              </w:rPr>
              <w:t xml:space="preserve">1 hour </w:t>
            </w:r>
          </w:p>
        </w:tc>
      </w:tr>
      <w:tr w:rsidR="000200EF" w:rsidRPr="00F55D79" w14:paraId="4A7C649F" w14:textId="77777777" w:rsidTr="4948C66D">
        <w:tc>
          <w:tcPr>
            <w:tcW w:w="10170" w:type="dxa"/>
            <w:gridSpan w:val="2"/>
            <w:tcMar>
              <w:top w:w="115" w:type="dxa"/>
              <w:left w:w="115" w:type="dxa"/>
              <w:bottom w:w="115" w:type="dxa"/>
              <w:right w:w="115" w:type="dxa"/>
            </w:tcMar>
          </w:tcPr>
          <w:p w14:paraId="5E57FBBA" w14:textId="77777777" w:rsidR="000200EF" w:rsidRDefault="000200EF" w:rsidP="000200EF">
            <w:pPr>
              <w:tabs>
                <w:tab w:val="left" w:pos="2329"/>
              </w:tabs>
              <w:rPr>
                <w:b/>
              </w:rPr>
            </w:pPr>
            <w:r>
              <w:rPr>
                <w:b/>
              </w:rPr>
              <w:t>Procedural Safeguard Remedies</w:t>
            </w:r>
          </w:p>
          <w:p w14:paraId="706109F9" w14:textId="77777777" w:rsidR="000200EF" w:rsidRDefault="000200EF" w:rsidP="000200EF">
            <w:pPr>
              <w:tabs>
                <w:tab w:val="left" w:pos="2329"/>
              </w:tabs>
              <w:jc w:val="right"/>
            </w:pPr>
          </w:p>
          <w:p w14:paraId="6C9A0482" w14:textId="6FEA8170" w:rsidR="000200EF" w:rsidRDefault="000200EF" w:rsidP="000200EF">
            <w:pPr>
              <w:tabs>
                <w:tab w:val="left" w:pos="2329"/>
              </w:tabs>
            </w:pPr>
            <w:r>
              <w:rPr>
                <w:b/>
              </w:rPr>
              <w:t>Write</w:t>
            </w:r>
            <w:r>
              <w:t xml:space="preserve"> a 700- to 1,050-word paper on procedural safeguard remedies that addresses the following:</w:t>
            </w:r>
          </w:p>
          <w:p w14:paraId="2D0B17CA" w14:textId="77777777" w:rsidR="001B5341" w:rsidRDefault="001B5341" w:rsidP="000200EF">
            <w:pPr>
              <w:tabs>
                <w:tab w:val="left" w:pos="2329"/>
              </w:tabs>
            </w:pPr>
          </w:p>
          <w:p w14:paraId="6BABF0C6" w14:textId="128DD451" w:rsidR="000200EF" w:rsidRPr="003B6DC6" w:rsidRDefault="000200EF" w:rsidP="000200EF">
            <w:pPr>
              <w:pStyle w:val="AssignmentsLevel2"/>
            </w:pPr>
            <w:r>
              <w:t xml:space="preserve">Compare </w:t>
            </w:r>
            <w:r w:rsidR="001B5341">
              <w:t xml:space="preserve">3 </w:t>
            </w:r>
            <w:r>
              <w:t>methods for dispute resolution related to the IEP process</w:t>
            </w:r>
            <w:r w:rsidDel="0044364D">
              <w:rPr>
                <w:b/>
              </w:rPr>
              <w:t xml:space="preserve"> </w:t>
            </w:r>
          </w:p>
          <w:p w14:paraId="3E40DE61" w14:textId="6616E5D7" w:rsidR="000200EF" w:rsidRDefault="000200EF" w:rsidP="000200EF">
            <w:pPr>
              <w:pStyle w:val="AssignmentsLevel2"/>
            </w:pPr>
            <w:r w:rsidRPr="00357C01">
              <w:t>Identify</w:t>
            </w:r>
            <w:r>
              <w:t xml:space="preserve"> and describe the </w:t>
            </w:r>
            <w:r w:rsidR="001B5341">
              <w:t xml:space="preserve">5 </w:t>
            </w:r>
            <w:r>
              <w:t xml:space="preserve">types of remedies that can be awarded from a dispute. </w:t>
            </w:r>
          </w:p>
          <w:p w14:paraId="59A01238" w14:textId="518EB7B7" w:rsidR="000200EF" w:rsidRDefault="000200EF" w:rsidP="000200EF">
            <w:pPr>
              <w:pStyle w:val="AssignmentsLevel2"/>
            </w:pPr>
            <w:r>
              <w:t>Us</w:t>
            </w:r>
            <w:r w:rsidR="001B5341">
              <w:t>e</w:t>
            </w:r>
            <w:r>
              <w:t xml:space="preserve"> cases or peer</w:t>
            </w:r>
            <w:r w:rsidR="001B5341">
              <w:t>-</w:t>
            </w:r>
            <w:r>
              <w:t>reviewed articles</w:t>
            </w:r>
            <w:r>
              <w:rPr>
                <w:b/>
              </w:rPr>
              <w:t xml:space="preserve"> </w:t>
            </w:r>
            <w:r w:rsidRPr="00357C01">
              <w:t>to analyze</w:t>
            </w:r>
            <w:r>
              <w:t xml:space="preserve"> the significant litigation connected to each remedy. </w:t>
            </w:r>
          </w:p>
          <w:p w14:paraId="5667AC2F" w14:textId="77777777" w:rsidR="000200EF" w:rsidRDefault="000200EF" w:rsidP="000200EF">
            <w:pPr>
              <w:pStyle w:val="AssignmentsLevel1"/>
              <w:rPr>
                <w:b/>
              </w:rPr>
            </w:pPr>
          </w:p>
          <w:p w14:paraId="1139D329" w14:textId="0EBF27D4" w:rsidR="000200EF" w:rsidRDefault="000200EF" w:rsidP="000200EF">
            <w:pPr>
              <w:pStyle w:val="AssignmentsLevel1"/>
            </w:pPr>
            <w:r w:rsidRPr="00357C01">
              <w:rPr>
                <w:b/>
              </w:rPr>
              <w:t>Format</w:t>
            </w:r>
            <w:r>
              <w:t xml:space="preserve"> your paper according to APA requirements.</w:t>
            </w:r>
          </w:p>
          <w:p w14:paraId="686B113E" w14:textId="78260134" w:rsidR="000200EF" w:rsidRPr="00F55D79" w:rsidRDefault="000200EF" w:rsidP="000200EF">
            <w:pPr>
              <w:pStyle w:val="AssignmentsLevel1"/>
            </w:pPr>
            <w:r w:rsidRPr="00A51B01">
              <w:rPr>
                <w:b/>
              </w:rPr>
              <w:t>Submit</w:t>
            </w:r>
            <w:r>
              <w:t xml:space="preserve"> your paper by Sunday.</w:t>
            </w:r>
          </w:p>
        </w:tc>
        <w:tc>
          <w:tcPr>
            <w:tcW w:w="1440" w:type="dxa"/>
          </w:tcPr>
          <w:p w14:paraId="6E8166CA" w14:textId="7951A7CA" w:rsidR="000200EF" w:rsidRPr="00F55D79" w:rsidRDefault="000200EF" w:rsidP="000200EF">
            <w:pPr>
              <w:tabs>
                <w:tab w:val="left" w:pos="2329"/>
              </w:tabs>
              <w:rPr>
                <w:rFonts w:cs="Arial"/>
                <w:szCs w:val="20"/>
              </w:rPr>
            </w:pPr>
            <w:r>
              <w:rPr>
                <w:rFonts w:cs="Arial"/>
                <w:szCs w:val="20"/>
              </w:rPr>
              <w:t>7.1, 7.2</w:t>
            </w:r>
          </w:p>
        </w:tc>
        <w:tc>
          <w:tcPr>
            <w:tcW w:w="1440" w:type="dxa"/>
          </w:tcPr>
          <w:p w14:paraId="75514978" w14:textId="5F5DBE88" w:rsidR="000200EF" w:rsidRPr="00F55D79" w:rsidRDefault="000200EF" w:rsidP="000200EF">
            <w:pPr>
              <w:tabs>
                <w:tab w:val="left" w:pos="2329"/>
              </w:tabs>
              <w:rPr>
                <w:rFonts w:eastAsia="Arial" w:cs="Arial"/>
              </w:rPr>
            </w:pPr>
            <w:r>
              <w:rPr>
                <w:rFonts w:cs="Arial"/>
                <w:szCs w:val="20"/>
              </w:rPr>
              <w:t>Library research: 2 hours</w:t>
            </w:r>
          </w:p>
        </w:tc>
      </w:tr>
      <w:tr w:rsidR="000200EF" w:rsidRPr="00F55D79" w14:paraId="16896513" w14:textId="77777777" w:rsidTr="4948C66D">
        <w:tc>
          <w:tcPr>
            <w:tcW w:w="10170" w:type="dxa"/>
            <w:gridSpan w:val="2"/>
            <w:tcMar>
              <w:top w:w="115" w:type="dxa"/>
              <w:left w:w="115" w:type="dxa"/>
              <w:bottom w:w="115" w:type="dxa"/>
              <w:right w:w="115" w:type="dxa"/>
            </w:tcMar>
          </w:tcPr>
          <w:p w14:paraId="796DC1B7" w14:textId="0B2C1872" w:rsidR="000200EF" w:rsidRDefault="000200EF" w:rsidP="000200EF">
            <w:pPr>
              <w:tabs>
                <w:tab w:val="left" w:pos="2329"/>
              </w:tabs>
              <w:rPr>
                <w:b/>
              </w:rPr>
            </w:pPr>
            <w:r>
              <w:rPr>
                <w:b/>
              </w:rPr>
              <w:t>Due Process Web Resource</w:t>
            </w:r>
          </w:p>
          <w:p w14:paraId="02AD8B69" w14:textId="77777777" w:rsidR="000200EF" w:rsidRDefault="000200EF" w:rsidP="000200EF">
            <w:pPr>
              <w:tabs>
                <w:tab w:val="left" w:pos="2329"/>
              </w:tabs>
            </w:pPr>
          </w:p>
          <w:p w14:paraId="56C9ED6C" w14:textId="6B2ACA29" w:rsidR="000200EF" w:rsidRDefault="000200EF" w:rsidP="000200EF">
            <w:pPr>
              <w:tabs>
                <w:tab w:val="left" w:pos="2329"/>
              </w:tabs>
            </w:pPr>
            <w:r>
              <w:rPr>
                <w:b/>
              </w:rPr>
              <w:t>Create</w:t>
            </w:r>
            <w:r>
              <w:t xml:space="preserve"> a new section in the web resource you created for the Week </w:t>
            </w:r>
            <w:r w:rsidR="001B5341">
              <w:t xml:space="preserve">4 </w:t>
            </w:r>
            <w:r>
              <w:t>FAPE and LRE Web Resource assignment.</w:t>
            </w:r>
          </w:p>
          <w:p w14:paraId="1BA61D82" w14:textId="77777777" w:rsidR="000200EF" w:rsidRDefault="000200EF" w:rsidP="000200EF">
            <w:pPr>
              <w:tabs>
                <w:tab w:val="left" w:pos="2329"/>
              </w:tabs>
            </w:pPr>
          </w:p>
          <w:p w14:paraId="4EC6C377" w14:textId="77777777" w:rsidR="000200EF" w:rsidRDefault="000200EF" w:rsidP="000200EF">
            <w:pPr>
              <w:tabs>
                <w:tab w:val="left" w:pos="2329"/>
              </w:tabs>
            </w:pPr>
            <w:r>
              <w:rPr>
                <w:b/>
              </w:rPr>
              <w:t>Analyze</w:t>
            </w:r>
            <w:r>
              <w:t xml:space="preserve"> due process protections by addressing the following in your web resource:</w:t>
            </w:r>
          </w:p>
          <w:p w14:paraId="3A4591C2" w14:textId="77777777" w:rsidR="000200EF" w:rsidRDefault="000200EF" w:rsidP="000200EF"/>
          <w:p w14:paraId="19F59E0A" w14:textId="639A6933" w:rsidR="000200EF" w:rsidRDefault="000200EF" w:rsidP="00357C01">
            <w:pPr>
              <w:pStyle w:val="AssignmentsLevel2"/>
            </w:pPr>
            <w:r>
              <w:t>The role the FBA and BIP play in disciplining students with disabilities</w:t>
            </w:r>
          </w:p>
          <w:p w14:paraId="7EBCA1F2" w14:textId="77777777" w:rsidR="000200EF" w:rsidRDefault="000200EF" w:rsidP="00357C01">
            <w:pPr>
              <w:pStyle w:val="AssignmentsLevel2"/>
            </w:pPr>
            <w:r>
              <w:t>When manifestation determination is appropriate</w:t>
            </w:r>
          </w:p>
          <w:p w14:paraId="259DC996" w14:textId="77777777" w:rsidR="000200EF" w:rsidRDefault="000200EF" w:rsidP="00357C01">
            <w:pPr>
              <w:pStyle w:val="AssignmentsLevel2"/>
            </w:pPr>
            <w:r>
              <w:t>The questions an IEP team must answer when making a manifest determination</w:t>
            </w:r>
          </w:p>
          <w:p w14:paraId="314B3EF5" w14:textId="35C2AF5B" w:rsidR="000200EF" w:rsidRDefault="000200EF" w:rsidP="00357C01">
            <w:pPr>
              <w:pStyle w:val="AssignmentsLevel2"/>
            </w:pPr>
            <w:r>
              <w:t xml:space="preserve">The proper way to conduct a manifest determination, </w:t>
            </w:r>
            <w:r w:rsidR="001B5341">
              <w:t xml:space="preserve">as well as </w:t>
            </w:r>
            <w:r>
              <w:t>how you would approach formulating your professional recommendations regarding the manifest determination questions</w:t>
            </w:r>
          </w:p>
          <w:p w14:paraId="2EBB1113" w14:textId="08CE0A22" w:rsidR="000200EF" w:rsidRDefault="000200EF" w:rsidP="00357C01">
            <w:pPr>
              <w:pStyle w:val="AssignmentsLevel2"/>
            </w:pPr>
            <w:r>
              <w:t>The components of short-</w:t>
            </w:r>
            <w:r w:rsidR="001B5341">
              <w:t xml:space="preserve"> </w:t>
            </w:r>
            <w:r>
              <w:t>and long-term disciplinary removal</w:t>
            </w:r>
          </w:p>
          <w:p w14:paraId="598AD819" w14:textId="6367662F" w:rsidR="000200EF" w:rsidRDefault="000200EF" w:rsidP="00357C01">
            <w:pPr>
              <w:pStyle w:val="AssignmentsLevel2"/>
            </w:pPr>
            <w:r>
              <w:t>The requirements for providing educational services related to short- and long-term disciplinary removal</w:t>
            </w:r>
          </w:p>
          <w:p w14:paraId="3E911AE3" w14:textId="77777777" w:rsidR="000200EF" w:rsidRDefault="000200EF" w:rsidP="00357C01">
            <w:pPr>
              <w:pStyle w:val="AssignmentsLevel2"/>
            </w:pPr>
            <w:r>
              <w:t xml:space="preserve">What constitutes a change in educational </w:t>
            </w:r>
            <w:proofErr w:type="gramStart"/>
            <w:r>
              <w:t>placement</w:t>
            </w:r>
            <w:proofErr w:type="gramEnd"/>
          </w:p>
          <w:p w14:paraId="5FC14E34" w14:textId="77777777" w:rsidR="000200EF" w:rsidRDefault="000200EF" w:rsidP="00357C01">
            <w:pPr>
              <w:pStyle w:val="AssignmentsLevel2"/>
            </w:pPr>
            <w:r>
              <w:t>The criteria that allow a disciplinary removal for 45 school days</w:t>
            </w:r>
          </w:p>
          <w:p w14:paraId="15B9991B" w14:textId="77777777" w:rsidR="000200EF" w:rsidRDefault="000200EF" w:rsidP="000200EF">
            <w:pPr>
              <w:tabs>
                <w:tab w:val="left" w:pos="2329"/>
              </w:tabs>
              <w:rPr>
                <w:b/>
              </w:rPr>
            </w:pPr>
          </w:p>
          <w:p w14:paraId="473712E1" w14:textId="05728734" w:rsidR="000200EF" w:rsidRDefault="000200EF" w:rsidP="000200EF">
            <w:pPr>
              <w:tabs>
                <w:tab w:val="left" w:pos="2329"/>
              </w:tabs>
              <w:rPr>
                <w:b/>
              </w:rPr>
            </w:pPr>
            <w:r>
              <w:rPr>
                <w:b/>
              </w:rPr>
              <w:t xml:space="preserve">Post </w:t>
            </w:r>
            <w:r w:rsidRPr="008D3E4F">
              <w:t xml:space="preserve">a link to your web resource in the </w:t>
            </w:r>
            <w:r>
              <w:t>Due Process</w:t>
            </w:r>
            <w:r w:rsidRPr="008D3E4F">
              <w:t xml:space="preserve"> Web Resource</w:t>
            </w:r>
            <w:r>
              <w:rPr>
                <w:b/>
              </w:rPr>
              <w:t xml:space="preserve"> </w:t>
            </w:r>
            <w:r w:rsidRPr="00F55D79">
              <w:t xml:space="preserve">discussion forum by </w:t>
            </w:r>
            <w:r w:rsidRPr="00F55D79">
              <w:rPr>
                <w:szCs w:val="20"/>
              </w:rPr>
              <w:t>11:59 pm</w:t>
            </w:r>
            <w:r w:rsidRPr="00F55D79">
              <w:t xml:space="preserve"> Thursday</w:t>
            </w:r>
          </w:p>
          <w:p w14:paraId="15E215A2" w14:textId="77777777" w:rsidR="000200EF" w:rsidRDefault="000200EF" w:rsidP="000200EF">
            <w:pPr>
              <w:tabs>
                <w:tab w:val="left" w:pos="2329"/>
              </w:tabs>
            </w:pPr>
          </w:p>
          <w:p w14:paraId="5D8FBD3C" w14:textId="2BE07A9A" w:rsidR="000200EF" w:rsidRPr="00F55D79" w:rsidRDefault="000200EF" w:rsidP="000200EF">
            <w:pPr>
              <w:pStyle w:val="AssignmentsLevel1"/>
            </w:pPr>
            <w:r>
              <w:rPr>
                <w:b/>
              </w:rPr>
              <w:t>Submit</w:t>
            </w:r>
            <w:r>
              <w:t xml:space="preserve"> a link to your web resource by Sunday.</w:t>
            </w:r>
          </w:p>
        </w:tc>
        <w:tc>
          <w:tcPr>
            <w:tcW w:w="1440" w:type="dxa"/>
          </w:tcPr>
          <w:p w14:paraId="6E5B86B4" w14:textId="1FAC6331" w:rsidR="000200EF" w:rsidRPr="00F55D79" w:rsidRDefault="000200EF" w:rsidP="000200EF">
            <w:pPr>
              <w:tabs>
                <w:tab w:val="left" w:pos="2329"/>
              </w:tabs>
              <w:rPr>
                <w:rFonts w:cs="Arial"/>
                <w:szCs w:val="20"/>
              </w:rPr>
            </w:pPr>
            <w:r>
              <w:rPr>
                <w:rFonts w:cs="Arial"/>
                <w:szCs w:val="20"/>
              </w:rPr>
              <w:t>7.1</w:t>
            </w:r>
          </w:p>
        </w:tc>
        <w:tc>
          <w:tcPr>
            <w:tcW w:w="1440" w:type="dxa"/>
          </w:tcPr>
          <w:p w14:paraId="484B9469" w14:textId="1B10E24E" w:rsidR="000200EF" w:rsidRPr="00F55D79" w:rsidRDefault="000200EF" w:rsidP="000200EF">
            <w:pPr>
              <w:tabs>
                <w:tab w:val="left" w:pos="2329"/>
              </w:tabs>
              <w:rPr>
                <w:rFonts w:cs="Arial"/>
                <w:szCs w:val="20"/>
              </w:rPr>
            </w:pPr>
            <w:r>
              <w:rPr>
                <w:rFonts w:cs="Arial"/>
                <w:szCs w:val="20"/>
              </w:rPr>
              <w:t xml:space="preserve">Group project &amp; Peer feedback: 2 </w:t>
            </w:r>
            <w:proofErr w:type="gramStart"/>
            <w:r>
              <w:rPr>
                <w:rFonts w:cs="Arial"/>
                <w:szCs w:val="20"/>
              </w:rPr>
              <w:t>hour</w:t>
            </w:r>
            <w:proofErr w:type="gramEnd"/>
          </w:p>
        </w:tc>
      </w:tr>
      <w:tr w:rsidR="00850CE9" w:rsidRPr="00F55D79" w14:paraId="7AFDBCD0" w14:textId="77777777" w:rsidTr="4948C66D">
        <w:tc>
          <w:tcPr>
            <w:tcW w:w="10170" w:type="dxa"/>
            <w:gridSpan w:val="2"/>
            <w:tcMar>
              <w:top w:w="115" w:type="dxa"/>
              <w:left w:w="115" w:type="dxa"/>
              <w:bottom w:w="115" w:type="dxa"/>
              <w:right w:w="115" w:type="dxa"/>
            </w:tcMar>
          </w:tcPr>
          <w:p w14:paraId="3D8BE77E" w14:textId="232E8CBE" w:rsidR="00850CE9" w:rsidRDefault="00850CE9" w:rsidP="00850CE9">
            <w:pPr>
              <w:tabs>
                <w:tab w:val="left" w:pos="2329"/>
              </w:tabs>
              <w:rPr>
                <w:b/>
              </w:rPr>
            </w:pPr>
            <w:r>
              <w:rPr>
                <w:b/>
              </w:rPr>
              <w:t>Discussion: Due Process Web Resource Peer Review</w:t>
            </w:r>
          </w:p>
          <w:p w14:paraId="098DBBFF" w14:textId="2398B7C8" w:rsidR="00850CE9" w:rsidRPr="005A5AC9" w:rsidRDefault="00850CE9" w:rsidP="00850CE9">
            <w:pPr>
              <w:tabs>
                <w:tab w:val="left" w:pos="2329"/>
              </w:tabs>
            </w:pPr>
          </w:p>
          <w:p w14:paraId="2D6ABE96" w14:textId="10C7FCE2" w:rsidR="00850CE9" w:rsidRDefault="00850CE9" w:rsidP="00850CE9">
            <w:pPr>
              <w:tabs>
                <w:tab w:val="left" w:pos="2329"/>
              </w:tabs>
              <w:rPr>
                <w:b/>
              </w:rPr>
            </w:pPr>
            <w:r>
              <w:rPr>
                <w:b/>
              </w:rPr>
              <w:t xml:space="preserve">Review </w:t>
            </w:r>
            <w:r w:rsidRPr="005A5AC9">
              <w:t>all the Due Process Web Resource</w:t>
            </w:r>
            <w:r w:rsidR="005A5AC9" w:rsidRPr="005A5AC9">
              <w:t>s.</w:t>
            </w:r>
          </w:p>
          <w:p w14:paraId="10D466CE" w14:textId="24B7A9D3" w:rsidR="00850CE9" w:rsidRDefault="00850CE9" w:rsidP="005A5AC9">
            <w:pPr>
              <w:rPr>
                <w:b/>
              </w:rPr>
            </w:pPr>
            <w:r w:rsidRPr="00F55D79">
              <w:rPr>
                <w:b/>
                <w:bCs/>
              </w:rPr>
              <w:t>Post</w:t>
            </w:r>
            <w:r w:rsidRPr="00F55D79">
              <w:t xml:space="preserve"> constructive criticism, clarification, additional questions, or your own relevant thoughts to </w:t>
            </w:r>
            <w:r>
              <w:t>the web resources your group did not create</w:t>
            </w:r>
            <w:r w:rsidRPr="00F55D79">
              <w:t xml:space="preserve"> by </w:t>
            </w:r>
            <w:r w:rsidRPr="00F55D79">
              <w:rPr>
                <w:szCs w:val="20"/>
              </w:rPr>
              <w:t xml:space="preserve">11:59 pm </w:t>
            </w:r>
            <w:r>
              <w:t>Saturday</w:t>
            </w:r>
            <w:r w:rsidRPr="00F55D79">
              <w:t>.</w:t>
            </w:r>
          </w:p>
        </w:tc>
        <w:tc>
          <w:tcPr>
            <w:tcW w:w="1440" w:type="dxa"/>
          </w:tcPr>
          <w:p w14:paraId="3F78AA81" w14:textId="074F020E" w:rsidR="00850CE9" w:rsidRDefault="00850CE9" w:rsidP="00850CE9">
            <w:pPr>
              <w:tabs>
                <w:tab w:val="left" w:pos="2329"/>
              </w:tabs>
              <w:rPr>
                <w:rFonts w:cs="Arial"/>
                <w:szCs w:val="20"/>
              </w:rPr>
            </w:pPr>
            <w:r>
              <w:rPr>
                <w:rFonts w:cs="Arial"/>
                <w:szCs w:val="20"/>
              </w:rPr>
              <w:t>7.1</w:t>
            </w:r>
          </w:p>
        </w:tc>
        <w:tc>
          <w:tcPr>
            <w:tcW w:w="1440" w:type="dxa"/>
          </w:tcPr>
          <w:p w14:paraId="1331DD26" w14:textId="73D53032" w:rsidR="00850CE9" w:rsidRDefault="00850CE9" w:rsidP="00850CE9">
            <w:pPr>
              <w:tabs>
                <w:tab w:val="left" w:pos="2329"/>
              </w:tabs>
              <w:rPr>
                <w:rFonts w:cs="Arial"/>
                <w:szCs w:val="20"/>
              </w:rPr>
            </w:pPr>
            <w:r w:rsidRPr="00F55D79">
              <w:t xml:space="preserve">Discussion: one post and replies to three other posts = </w:t>
            </w:r>
            <w:r w:rsidRPr="00F55D79">
              <w:rPr>
                <w:b/>
                <w:bCs/>
              </w:rPr>
              <w:t xml:space="preserve">1 hour </w:t>
            </w:r>
          </w:p>
        </w:tc>
      </w:tr>
      <w:tr w:rsidR="00850CE9" w:rsidRPr="00F55D79"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850CE9" w:rsidRPr="00F55D79" w:rsidRDefault="00850CE9" w:rsidP="00850CE9">
            <w:pPr>
              <w:tabs>
                <w:tab w:val="left" w:pos="2329"/>
              </w:tabs>
              <w:rPr>
                <w:rFonts w:eastAsia="Arial" w:cs="Arial"/>
                <w:b/>
                <w:bCs/>
              </w:rPr>
            </w:pPr>
            <w:r w:rsidRPr="00F55D7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850CE9" w:rsidRPr="00F55D79" w:rsidRDefault="00850CE9" w:rsidP="00850CE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850CE9" w:rsidRPr="00F55D79" w:rsidRDefault="00850CE9" w:rsidP="00850CE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65C85D8C" w:rsidR="00850CE9" w:rsidRPr="00F55D79" w:rsidRDefault="005A5AC9" w:rsidP="00850CE9">
            <w:pPr>
              <w:tabs>
                <w:tab w:val="left" w:pos="2329"/>
              </w:tabs>
              <w:rPr>
                <w:rFonts w:cs="Arial"/>
                <w:b/>
                <w:szCs w:val="20"/>
              </w:rPr>
            </w:pPr>
            <w:r>
              <w:rPr>
                <w:rFonts w:cs="Arial"/>
                <w:b/>
                <w:szCs w:val="20"/>
              </w:rPr>
              <w:t>7</w:t>
            </w:r>
            <w:r w:rsidR="00850CE9">
              <w:rPr>
                <w:rFonts w:cs="Arial"/>
                <w:b/>
                <w:szCs w:val="20"/>
              </w:rPr>
              <w:t xml:space="preserve"> hours</w:t>
            </w:r>
          </w:p>
        </w:tc>
      </w:tr>
    </w:tbl>
    <w:p w14:paraId="48950D6A" w14:textId="77777777" w:rsidR="005344A9" w:rsidRPr="00F55D79" w:rsidRDefault="005344A9" w:rsidP="0020635A">
      <w:pPr>
        <w:pStyle w:val="Heading1"/>
      </w:pPr>
    </w:p>
    <w:p w14:paraId="72E1CB33" w14:textId="77777777" w:rsidR="005344A9" w:rsidRPr="00F55D79" w:rsidRDefault="005344A9" w:rsidP="005344A9">
      <w:pPr>
        <w:tabs>
          <w:tab w:val="left" w:pos="1065"/>
        </w:tabs>
      </w:pPr>
    </w:p>
    <w:p w14:paraId="4824D891" w14:textId="77777777" w:rsidR="005344A9" w:rsidRPr="00F55D79" w:rsidRDefault="005344A9">
      <w:pPr>
        <w:rPr>
          <w:rFonts w:cs="Arial"/>
          <w:b/>
          <w:color w:val="BD313B"/>
          <w:sz w:val="22"/>
          <w:szCs w:val="22"/>
        </w:rPr>
      </w:pPr>
      <w:r w:rsidRPr="00F55D79">
        <w:rPr>
          <w:color w:val="BD313B"/>
        </w:rPr>
        <w:br w:type="page"/>
      </w:r>
    </w:p>
    <w:p w14:paraId="00DA6495" w14:textId="2D2A3AF7" w:rsidR="00E3447E" w:rsidRPr="00F55D79" w:rsidRDefault="4948C66D" w:rsidP="4948C66D">
      <w:pPr>
        <w:pStyle w:val="Heading1"/>
        <w:rPr>
          <w:color w:val="9C2C2A" w:themeColor="accent1"/>
        </w:rPr>
      </w:pPr>
      <w:r w:rsidRPr="00F55D79">
        <w:t>Breakdown of Academic Instructional Equivalencies</w:t>
      </w:r>
    </w:p>
    <w:p w14:paraId="5551548F" w14:textId="77777777" w:rsidR="00E3447E" w:rsidRPr="00F55D79"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55D79" w14:paraId="4581A9D4" w14:textId="77777777" w:rsidTr="4948C66D">
        <w:tc>
          <w:tcPr>
            <w:tcW w:w="8275" w:type="dxa"/>
            <w:shd w:val="clear" w:color="auto" w:fill="BF2C37"/>
            <w:vAlign w:val="center"/>
          </w:tcPr>
          <w:p w14:paraId="2C25E724" w14:textId="77777777" w:rsidR="00DB4448" w:rsidRPr="00F55D79"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F55D79" w:rsidRDefault="4948C66D" w:rsidP="4948C66D">
            <w:pPr>
              <w:jc w:val="center"/>
              <w:rPr>
                <w:b/>
                <w:bCs/>
              </w:rPr>
            </w:pPr>
            <w:r w:rsidRPr="00F55D79">
              <w:rPr>
                <w:b/>
                <w:bCs/>
                <w:color w:val="FFFFFF" w:themeColor="background1"/>
              </w:rPr>
              <w:t>AIE Hours</w:t>
            </w:r>
          </w:p>
        </w:tc>
      </w:tr>
      <w:tr w:rsidR="00DB4448" w:rsidRPr="00F55D79" w14:paraId="76AD9F9D" w14:textId="77777777" w:rsidTr="4948C66D">
        <w:tc>
          <w:tcPr>
            <w:tcW w:w="8275" w:type="dxa"/>
            <w:shd w:val="clear" w:color="auto" w:fill="D8D9DA"/>
            <w:vAlign w:val="center"/>
          </w:tcPr>
          <w:p w14:paraId="1A5CF552" w14:textId="77777777" w:rsidR="00DB4448" w:rsidRPr="00F55D79" w:rsidRDefault="4948C66D" w:rsidP="4948C66D">
            <w:pPr>
              <w:rPr>
                <w:b/>
                <w:bCs/>
              </w:rPr>
            </w:pPr>
            <w:r w:rsidRPr="00F55D79">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F55D79" w:rsidRDefault="00DB4448" w:rsidP="00AD1885">
            <w:pPr>
              <w:rPr>
                <w:szCs w:val="20"/>
              </w:rPr>
            </w:pPr>
          </w:p>
        </w:tc>
      </w:tr>
      <w:tr w:rsidR="00DB4448" w:rsidRPr="00F55D79" w14:paraId="3991934F" w14:textId="77777777" w:rsidTr="4948C66D">
        <w:tc>
          <w:tcPr>
            <w:tcW w:w="8275" w:type="dxa"/>
            <w:vAlign w:val="center"/>
          </w:tcPr>
          <w:p w14:paraId="7DD13BC6"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1469CAB1" w14:textId="2AF61D06" w:rsidR="00DB4448" w:rsidRPr="00F55D79" w:rsidRDefault="006122BA" w:rsidP="00AD1885">
            <w:pPr>
              <w:rPr>
                <w:szCs w:val="20"/>
              </w:rPr>
            </w:pPr>
            <w:r>
              <w:rPr>
                <w:szCs w:val="20"/>
              </w:rPr>
              <w:t>5</w:t>
            </w:r>
          </w:p>
        </w:tc>
      </w:tr>
      <w:tr w:rsidR="00DB4448" w:rsidRPr="00F55D79" w14:paraId="4D427C8A" w14:textId="77777777" w:rsidTr="4948C66D">
        <w:tc>
          <w:tcPr>
            <w:tcW w:w="8275" w:type="dxa"/>
            <w:vAlign w:val="center"/>
          </w:tcPr>
          <w:p w14:paraId="20CD2195"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7C0E5792" w14:textId="3362BE4F" w:rsidR="00DB4448" w:rsidRPr="00F55D79" w:rsidRDefault="003A2D70" w:rsidP="00AD1885">
            <w:pPr>
              <w:rPr>
                <w:szCs w:val="20"/>
              </w:rPr>
            </w:pPr>
            <w:r>
              <w:rPr>
                <w:szCs w:val="20"/>
              </w:rPr>
              <w:t>1</w:t>
            </w:r>
          </w:p>
        </w:tc>
      </w:tr>
      <w:tr w:rsidR="00DB4448" w:rsidRPr="00F55D79" w14:paraId="7DC07B87" w14:textId="77777777" w:rsidTr="4948C66D">
        <w:tc>
          <w:tcPr>
            <w:tcW w:w="8275" w:type="dxa"/>
            <w:shd w:val="clear" w:color="auto" w:fill="D8D9DA"/>
            <w:vAlign w:val="center"/>
          </w:tcPr>
          <w:p w14:paraId="0F846567" w14:textId="77777777" w:rsidR="00DB4448" w:rsidRPr="00F55D79" w:rsidRDefault="4948C66D" w:rsidP="4948C66D">
            <w:pPr>
              <w:rPr>
                <w:b/>
                <w:bCs/>
              </w:rPr>
            </w:pPr>
            <w:r w:rsidRPr="00F55D79">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F55D79" w:rsidRDefault="00DB4448" w:rsidP="00AD1885">
            <w:pPr>
              <w:rPr>
                <w:szCs w:val="20"/>
              </w:rPr>
            </w:pPr>
          </w:p>
        </w:tc>
      </w:tr>
      <w:tr w:rsidR="00DB4448" w:rsidRPr="00F55D79" w14:paraId="68A266FD" w14:textId="77777777" w:rsidTr="4948C66D">
        <w:tc>
          <w:tcPr>
            <w:tcW w:w="8275" w:type="dxa"/>
            <w:vAlign w:val="center"/>
          </w:tcPr>
          <w:p w14:paraId="5C4FE6A6"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23540076" w14:textId="1388F998" w:rsidR="00DB4448" w:rsidRPr="00F55D79" w:rsidRDefault="00B22E42" w:rsidP="00AD1885">
            <w:pPr>
              <w:rPr>
                <w:szCs w:val="20"/>
              </w:rPr>
            </w:pPr>
            <w:r>
              <w:rPr>
                <w:szCs w:val="20"/>
              </w:rPr>
              <w:t>5</w:t>
            </w:r>
          </w:p>
        </w:tc>
      </w:tr>
      <w:tr w:rsidR="00DB4448" w:rsidRPr="00F55D79" w14:paraId="2DA8505A" w14:textId="77777777" w:rsidTr="4948C66D">
        <w:tc>
          <w:tcPr>
            <w:tcW w:w="8275" w:type="dxa"/>
            <w:vAlign w:val="center"/>
          </w:tcPr>
          <w:p w14:paraId="3955E202"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6E00BEE5" w14:textId="77777777" w:rsidR="00DB4448" w:rsidRPr="00F55D79" w:rsidRDefault="00DB4448" w:rsidP="00AD1885">
            <w:pPr>
              <w:rPr>
                <w:szCs w:val="20"/>
              </w:rPr>
            </w:pPr>
          </w:p>
        </w:tc>
      </w:tr>
      <w:tr w:rsidR="00DB4448" w:rsidRPr="00F55D79" w14:paraId="24B73EDF" w14:textId="77777777" w:rsidTr="4948C66D">
        <w:tc>
          <w:tcPr>
            <w:tcW w:w="8275" w:type="dxa"/>
            <w:shd w:val="clear" w:color="auto" w:fill="D8D9DA"/>
            <w:vAlign w:val="center"/>
          </w:tcPr>
          <w:p w14:paraId="3F1D4FAC" w14:textId="77777777" w:rsidR="00DB4448" w:rsidRPr="00F55D79" w:rsidRDefault="4948C66D" w:rsidP="4948C66D">
            <w:pPr>
              <w:rPr>
                <w:b/>
                <w:bCs/>
              </w:rPr>
            </w:pPr>
            <w:r w:rsidRPr="00F55D79">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F55D79" w:rsidRDefault="00DB4448" w:rsidP="00AD1885">
            <w:pPr>
              <w:rPr>
                <w:szCs w:val="20"/>
              </w:rPr>
            </w:pPr>
          </w:p>
        </w:tc>
      </w:tr>
      <w:tr w:rsidR="00DB4448" w:rsidRPr="00F55D79" w14:paraId="4E1D5FD4" w14:textId="77777777" w:rsidTr="4948C66D">
        <w:tc>
          <w:tcPr>
            <w:tcW w:w="8275" w:type="dxa"/>
            <w:vAlign w:val="center"/>
          </w:tcPr>
          <w:p w14:paraId="24F3CA1A"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21E7A122" w14:textId="223EDAB2" w:rsidR="00DB4448" w:rsidRPr="00F55D79" w:rsidRDefault="003A2D70" w:rsidP="00AD1885">
            <w:pPr>
              <w:rPr>
                <w:szCs w:val="20"/>
              </w:rPr>
            </w:pPr>
            <w:r>
              <w:rPr>
                <w:szCs w:val="20"/>
              </w:rPr>
              <w:t>7</w:t>
            </w:r>
          </w:p>
        </w:tc>
      </w:tr>
      <w:tr w:rsidR="00DB4448" w:rsidRPr="00F55D79" w14:paraId="05EC5610" w14:textId="77777777" w:rsidTr="4948C66D">
        <w:tc>
          <w:tcPr>
            <w:tcW w:w="8275" w:type="dxa"/>
            <w:vAlign w:val="center"/>
          </w:tcPr>
          <w:p w14:paraId="57F236FC"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28E575FE" w14:textId="77777777" w:rsidR="00DB4448" w:rsidRPr="00F55D79" w:rsidRDefault="00DB4448" w:rsidP="00AD1885">
            <w:pPr>
              <w:rPr>
                <w:szCs w:val="20"/>
              </w:rPr>
            </w:pPr>
          </w:p>
        </w:tc>
      </w:tr>
      <w:tr w:rsidR="00DB4448" w:rsidRPr="00F55D79" w14:paraId="26D824B3" w14:textId="77777777" w:rsidTr="4948C66D">
        <w:tc>
          <w:tcPr>
            <w:tcW w:w="8275" w:type="dxa"/>
            <w:shd w:val="clear" w:color="auto" w:fill="D8D9DA"/>
            <w:vAlign w:val="center"/>
          </w:tcPr>
          <w:p w14:paraId="1D43003E" w14:textId="77777777" w:rsidR="00DB4448" w:rsidRPr="00F55D79" w:rsidRDefault="4948C66D" w:rsidP="4948C66D">
            <w:pPr>
              <w:rPr>
                <w:b/>
                <w:bCs/>
              </w:rPr>
            </w:pPr>
            <w:r w:rsidRPr="00F55D79">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F55D79" w:rsidRDefault="00DB4448" w:rsidP="00AD1885">
            <w:pPr>
              <w:rPr>
                <w:szCs w:val="20"/>
              </w:rPr>
            </w:pPr>
          </w:p>
        </w:tc>
      </w:tr>
      <w:tr w:rsidR="00DB4448" w:rsidRPr="00F55D79" w14:paraId="6B3700E0" w14:textId="77777777" w:rsidTr="4948C66D">
        <w:tc>
          <w:tcPr>
            <w:tcW w:w="8275" w:type="dxa"/>
            <w:vAlign w:val="center"/>
          </w:tcPr>
          <w:p w14:paraId="4D04A990"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150B3D2F" w14:textId="557A6A6D" w:rsidR="00DB4448" w:rsidRPr="00F55D79" w:rsidRDefault="00CC3974" w:rsidP="00AD1885">
            <w:pPr>
              <w:rPr>
                <w:szCs w:val="20"/>
              </w:rPr>
            </w:pPr>
            <w:r>
              <w:rPr>
                <w:szCs w:val="20"/>
              </w:rPr>
              <w:t>8</w:t>
            </w:r>
            <w:r w:rsidR="00300117">
              <w:rPr>
                <w:szCs w:val="20"/>
              </w:rPr>
              <w:t>.2</w:t>
            </w:r>
            <w:r w:rsidR="003A2D70">
              <w:rPr>
                <w:szCs w:val="20"/>
              </w:rPr>
              <w:t>5</w:t>
            </w:r>
          </w:p>
        </w:tc>
      </w:tr>
      <w:tr w:rsidR="00DB4448" w:rsidRPr="00F55D79" w14:paraId="6FCD6E87" w14:textId="77777777" w:rsidTr="4948C66D">
        <w:tc>
          <w:tcPr>
            <w:tcW w:w="8275" w:type="dxa"/>
            <w:vAlign w:val="center"/>
          </w:tcPr>
          <w:p w14:paraId="3829722F"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231ECDE4" w14:textId="77777777" w:rsidR="00DB4448" w:rsidRPr="00F55D79" w:rsidRDefault="00DB4448" w:rsidP="00AD1885">
            <w:pPr>
              <w:rPr>
                <w:szCs w:val="20"/>
              </w:rPr>
            </w:pPr>
          </w:p>
        </w:tc>
      </w:tr>
      <w:tr w:rsidR="00DB4448" w:rsidRPr="00F55D79" w14:paraId="4C77A1C0" w14:textId="77777777" w:rsidTr="4948C66D">
        <w:tc>
          <w:tcPr>
            <w:tcW w:w="8275" w:type="dxa"/>
            <w:shd w:val="clear" w:color="auto" w:fill="D8D9DA"/>
            <w:vAlign w:val="center"/>
          </w:tcPr>
          <w:p w14:paraId="7B6C1535" w14:textId="59958B86" w:rsidR="00DB4448" w:rsidRPr="00F55D79" w:rsidRDefault="4948C66D" w:rsidP="4948C66D">
            <w:pPr>
              <w:rPr>
                <w:b/>
                <w:bCs/>
              </w:rPr>
            </w:pPr>
            <w:r w:rsidRPr="00F55D79">
              <w:rPr>
                <w:b/>
                <w:bCs/>
              </w:rPr>
              <w:t>Week</w:t>
            </w:r>
            <w:r w:rsidR="009A5178">
              <w:rPr>
                <w:b/>
                <w:bCs/>
              </w:rPr>
              <w:t xml:space="preserve"> </w:t>
            </w:r>
            <w:r w:rsidRPr="00F55D79">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F55D79" w:rsidRDefault="00DB4448" w:rsidP="00AD1885">
            <w:pPr>
              <w:rPr>
                <w:szCs w:val="20"/>
              </w:rPr>
            </w:pPr>
          </w:p>
        </w:tc>
      </w:tr>
      <w:tr w:rsidR="00DB4448" w:rsidRPr="00F55D79" w14:paraId="28CDE97B" w14:textId="77777777" w:rsidTr="4948C66D">
        <w:tc>
          <w:tcPr>
            <w:tcW w:w="8275" w:type="dxa"/>
            <w:vAlign w:val="center"/>
          </w:tcPr>
          <w:p w14:paraId="24852AFA"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44EBE571" w14:textId="5E2A3007" w:rsidR="00DB4448" w:rsidRPr="00F55D79" w:rsidRDefault="005A5AC9" w:rsidP="00AD1885">
            <w:pPr>
              <w:rPr>
                <w:szCs w:val="20"/>
              </w:rPr>
            </w:pPr>
            <w:r>
              <w:rPr>
                <w:szCs w:val="20"/>
              </w:rPr>
              <w:t>7</w:t>
            </w:r>
          </w:p>
        </w:tc>
      </w:tr>
      <w:tr w:rsidR="00DB4448" w:rsidRPr="00F55D79" w14:paraId="32F58FD9" w14:textId="77777777" w:rsidTr="4948C66D">
        <w:tc>
          <w:tcPr>
            <w:tcW w:w="8275" w:type="dxa"/>
            <w:vAlign w:val="center"/>
          </w:tcPr>
          <w:p w14:paraId="7E82EDD2"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6210A0CC" w14:textId="77777777" w:rsidR="00DB4448" w:rsidRPr="00F55D79" w:rsidRDefault="00DB4448" w:rsidP="00AD1885">
            <w:pPr>
              <w:rPr>
                <w:szCs w:val="20"/>
              </w:rPr>
            </w:pPr>
          </w:p>
        </w:tc>
      </w:tr>
      <w:tr w:rsidR="00DB4448" w:rsidRPr="00F55D79" w14:paraId="2FE67DBD" w14:textId="77777777" w:rsidTr="4948C66D">
        <w:tc>
          <w:tcPr>
            <w:tcW w:w="8275" w:type="dxa"/>
            <w:shd w:val="clear" w:color="auto" w:fill="D8D9DA"/>
            <w:vAlign w:val="center"/>
          </w:tcPr>
          <w:p w14:paraId="6464901A" w14:textId="77777777" w:rsidR="00DB4448" w:rsidRPr="00F55D79" w:rsidRDefault="4948C66D" w:rsidP="4948C66D">
            <w:pPr>
              <w:rPr>
                <w:b/>
                <w:bCs/>
              </w:rPr>
            </w:pPr>
            <w:r w:rsidRPr="00F55D79">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F55D79" w:rsidRDefault="00DB4448" w:rsidP="00AD1885">
            <w:pPr>
              <w:rPr>
                <w:szCs w:val="20"/>
              </w:rPr>
            </w:pPr>
          </w:p>
        </w:tc>
      </w:tr>
      <w:tr w:rsidR="00DB4448" w:rsidRPr="00F55D79" w14:paraId="20B01EF4" w14:textId="77777777" w:rsidTr="4948C66D">
        <w:tc>
          <w:tcPr>
            <w:tcW w:w="8275" w:type="dxa"/>
            <w:vAlign w:val="center"/>
          </w:tcPr>
          <w:p w14:paraId="387286AA"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00358807" w14:textId="171BC19C" w:rsidR="00DB4448" w:rsidRPr="00F55D79" w:rsidRDefault="005A5AC9" w:rsidP="00AD1885">
            <w:pPr>
              <w:rPr>
                <w:szCs w:val="20"/>
              </w:rPr>
            </w:pPr>
            <w:r>
              <w:rPr>
                <w:szCs w:val="20"/>
              </w:rPr>
              <w:t>9</w:t>
            </w:r>
            <w:r w:rsidR="003A2D70">
              <w:rPr>
                <w:szCs w:val="20"/>
              </w:rPr>
              <w:t>.5</w:t>
            </w:r>
          </w:p>
        </w:tc>
      </w:tr>
      <w:tr w:rsidR="00DB4448" w:rsidRPr="00F55D79" w14:paraId="3E289D24" w14:textId="77777777" w:rsidTr="4948C66D">
        <w:tc>
          <w:tcPr>
            <w:tcW w:w="8275" w:type="dxa"/>
            <w:vAlign w:val="center"/>
          </w:tcPr>
          <w:p w14:paraId="1FA04924"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4416EA55" w14:textId="77777777" w:rsidR="00DB4448" w:rsidRPr="00F55D79" w:rsidRDefault="00DB4448" w:rsidP="00AD1885">
            <w:pPr>
              <w:rPr>
                <w:szCs w:val="20"/>
              </w:rPr>
            </w:pPr>
          </w:p>
        </w:tc>
      </w:tr>
      <w:tr w:rsidR="00DB4448" w:rsidRPr="00F55D79" w14:paraId="32184FFA" w14:textId="77777777" w:rsidTr="4948C66D">
        <w:tc>
          <w:tcPr>
            <w:tcW w:w="8275" w:type="dxa"/>
            <w:shd w:val="clear" w:color="auto" w:fill="D8D9DA"/>
            <w:vAlign w:val="center"/>
          </w:tcPr>
          <w:p w14:paraId="6DB9E2D3" w14:textId="77777777" w:rsidR="00DB4448" w:rsidRPr="00F55D79" w:rsidRDefault="4948C66D" w:rsidP="4948C66D">
            <w:pPr>
              <w:rPr>
                <w:b/>
                <w:bCs/>
              </w:rPr>
            </w:pPr>
            <w:r w:rsidRPr="00F55D79">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F55D79" w:rsidRDefault="00DB4448" w:rsidP="00AD1885">
            <w:pPr>
              <w:rPr>
                <w:szCs w:val="20"/>
              </w:rPr>
            </w:pPr>
          </w:p>
        </w:tc>
      </w:tr>
      <w:tr w:rsidR="00DB4448" w:rsidRPr="00F55D79" w14:paraId="1E2CCDCB" w14:textId="77777777" w:rsidTr="4948C66D">
        <w:tc>
          <w:tcPr>
            <w:tcW w:w="8275" w:type="dxa"/>
            <w:vAlign w:val="center"/>
          </w:tcPr>
          <w:p w14:paraId="69C100A9" w14:textId="77777777" w:rsidR="00DB4448" w:rsidRPr="00F55D79" w:rsidRDefault="4948C66D" w:rsidP="00AD1885">
            <w:pPr>
              <w:rPr>
                <w:szCs w:val="20"/>
              </w:rPr>
            </w:pPr>
            <w:r w:rsidRPr="00F55D79">
              <w:t>Required</w:t>
            </w:r>
          </w:p>
        </w:tc>
        <w:tc>
          <w:tcPr>
            <w:tcW w:w="1800" w:type="dxa"/>
            <w:tcBorders>
              <w:top w:val="nil"/>
              <w:left w:val="single" w:sz="4" w:space="0" w:color="auto"/>
              <w:bottom w:val="nil"/>
            </w:tcBorders>
            <w:vAlign w:val="center"/>
          </w:tcPr>
          <w:p w14:paraId="2B2AA5F1" w14:textId="0DE7E774" w:rsidR="00DB4448" w:rsidRPr="00F55D79" w:rsidRDefault="005A5AC9" w:rsidP="00AD1885">
            <w:pPr>
              <w:rPr>
                <w:szCs w:val="20"/>
              </w:rPr>
            </w:pPr>
            <w:r>
              <w:rPr>
                <w:szCs w:val="20"/>
              </w:rPr>
              <w:t>7</w:t>
            </w:r>
          </w:p>
        </w:tc>
      </w:tr>
      <w:tr w:rsidR="00DB4448" w:rsidRPr="00F55D79" w14:paraId="41F39C58" w14:textId="77777777" w:rsidTr="4948C66D">
        <w:tc>
          <w:tcPr>
            <w:tcW w:w="8275" w:type="dxa"/>
            <w:vAlign w:val="center"/>
          </w:tcPr>
          <w:p w14:paraId="37DFA3E9" w14:textId="77777777" w:rsidR="00DB4448" w:rsidRPr="00F55D79" w:rsidRDefault="4948C66D" w:rsidP="00AD1885">
            <w:pPr>
              <w:rPr>
                <w:szCs w:val="20"/>
              </w:rPr>
            </w:pPr>
            <w:r w:rsidRPr="00F55D79">
              <w:t>Supplemental</w:t>
            </w:r>
          </w:p>
        </w:tc>
        <w:tc>
          <w:tcPr>
            <w:tcW w:w="1800" w:type="dxa"/>
            <w:tcBorders>
              <w:top w:val="nil"/>
              <w:left w:val="single" w:sz="4" w:space="0" w:color="auto"/>
              <w:bottom w:val="nil"/>
            </w:tcBorders>
            <w:vAlign w:val="center"/>
          </w:tcPr>
          <w:p w14:paraId="2A34AD93" w14:textId="3789EEEA" w:rsidR="00DB4448" w:rsidRPr="00F55D79" w:rsidRDefault="003A2D70" w:rsidP="00AD1885">
            <w:pPr>
              <w:rPr>
                <w:szCs w:val="20"/>
              </w:rPr>
            </w:pPr>
            <w:r>
              <w:rPr>
                <w:szCs w:val="20"/>
              </w:rPr>
              <w:t>1</w:t>
            </w:r>
          </w:p>
        </w:tc>
      </w:tr>
      <w:tr w:rsidR="00DB4448" w:rsidRPr="00F55D79" w14:paraId="563B0C28" w14:textId="77777777" w:rsidTr="4948C66D">
        <w:tc>
          <w:tcPr>
            <w:tcW w:w="8275" w:type="dxa"/>
            <w:shd w:val="clear" w:color="auto" w:fill="BF2C37"/>
            <w:vAlign w:val="center"/>
          </w:tcPr>
          <w:p w14:paraId="6586A0BB" w14:textId="77777777" w:rsidR="00DB4448" w:rsidRPr="00F55D79"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F55D79" w:rsidRDefault="00DB4448" w:rsidP="00AD1885">
            <w:pPr>
              <w:rPr>
                <w:szCs w:val="20"/>
              </w:rPr>
            </w:pPr>
          </w:p>
        </w:tc>
      </w:tr>
      <w:tr w:rsidR="00DB4448" w:rsidRPr="00F55D79" w14:paraId="12A5318E" w14:textId="77777777" w:rsidTr="4948C66D">
        <w:tc>
          <w:tcPr>
            <w:tcW w:w="8275" w:type="dxa"/>
            <w:vAlign w:val="center"/>
          </w:tcPr>
          <w:p w14:paraId="324E4322" w14:textId="77777777" w:rsidR="00DB4448" w:rsidRPr="00F55D79" w:rsidRDefault="4948C66D" w:rsidP="4948C66D">
            <w:pPr>
              <w:rPr>
                <w:b/>
                <w:bCs/>
              </w:rPr>
            </w:pPr>
            <w:r w:rsidRPr="00F55D79">
              <w:rPr>
                <w:b/>
                <w:bCs/>
              </w:rPr>
              <w:t>Total Required Hours</w:t>
            </w:r>
          </w:p>
        </w:tc>
        <w:tc>
          <w:tcPr>
            <w:tcW w:w="1800" w:type="dxa"/>
            <w:tcBorders>
              <w:top w:val="nil"/>
              <w:left w:val="single" w:sz="4" w:space="0" w:color="auto"/>
              <w:bottom w:val="nil"/>
            </w:tcBorders>
            <w:vAlign w:val="center"/>
          </w:tcPr>
          <w:p w14:paraId="5BF64AEC" w14:textId="105594A7" w:rsidR="00DB4448" w:rsidRPr="00F55D79" w:rsidRDefault="00CC3974" w:rsidP="00AD1885">
            <w:pPr>
              <w:rPr>
                <w:szCs w:val="20"/>
              </w:rPr>
            </w:pPr>
            <w:r>
              <w:rPr>
                <w:szCs w:val="20"/>
              </w:rPr>
              <w:t>48</w:t>
            </w:r>
            <w:r w:rsidR="003A2D70">
              <w:rPr>
                <w:szCs w:val="20"/>
              </w:rPr>
              <w:t>.</w:t>
            </w:r>
            <w:r w:rsidR="000D0724">
              <w:rPr>
                <w:szCs w:val="20"/>
              </w:rPr>
              <w:t>7</w:t>
            </w:r>
            <w:r w:rsidR="003A2D70">
              <w:rPr>
                <w:szCs w:val="20"/>
              </w:rPr>
              <w:t>5</w:t>
            </w:r>
          </w:p>
        </w:tc>
      </w:tr>
      <w:tr w:rsidR="00DB4448" w:rsidRPr="00F55D79" w14:paraId="53558ACA" w14:textId="77777777" w:rsidTr="4948C66D">
        <w:tc>
          <w:tcPr>
            <w:tcW w:w="8275" w:type="dxa"/>
            <w:vAlign w:val="center"/>
          </w:tcPr>
          <w:p w14:paraId="666AC4B0" w14:textId="77777777" w:rsidR="00DB4448" w:rsidRPr="00F55D79" w:rsidRDefault="4948C66D" w:rsidP="4948C66D">
            <w:pPr>
              <w:rPr>
                <w:b/>
                <w:bCs/>
              </w:rPr>
            </w:pPr>
            <w:r w:rsidRPr="00F55D79">
              <w:rPr>
                <w:b/>
                <w:bCs/>
              </w:rPr>
              <w:t>Total Supplemental Hours</w:t>
            </w:r>
          </w:p>
        </w:tc>
        <w:tc>
          <w:tcPr>
            <w:tcW w:w="1800" w:type="dxa"/>
            <w:tcBorders>
              <w:top w:val="nil"/>
              <w:left w:val="single" w:sz="4" w:space="0" w:color="auto"/>
              <w:bottom w:val="nil"/>
            </w:tcBorders>
            <w:vAlign w:val="center"/>
          </w:tcPr>
          <w:p w14:paraId="46EED45B" w14:textId="099CE699" w:rsidR="00DB4448" w:rsidRPr="00F55D79" w:rsidRDefault="000D0724" w:rsidP="00AD1885">
            <w:pPr>
              <w:rPr>
                <w:szCs w:val="20"/>
              </w:rPr>
            </w:pPr>
            <w:r>
              <w:rPr>
                <w:szCs w:val="20"/>
              </w:rPr>
              <w:t>2</w:t>
            </w:r>
          </w:p>
        </w:tc>
      </w:tr>
      <w:tr w:rsidR="00DB4448" w:rsidRPr="00F55D79" w14:paraId="1AAE212E" w14:textId="77777777" w:rsidTr="4948C66D">
        <w:tc>
          <w:tcPr>
            <w:tcW w:w="8275" w:type="dxa"/>
            <w:vAlign w:val="center"/>
          </w:tcPr>
          <w:p w14:paraId="13BA3829" w14:textId="77777777" w:rsidR="00DB4448" w:rsidRPr="00F55D79" w:rsidRDefault="4948C66D" w:rsidP="4948C66D">
            <w:pPr>
              <w:rPr>
                <w:b/>
                <w:bCs/>
              </w:rPr>
            </w:pPr>
            <w:r w:rsidRPr="00F55D79">
              <w:rPr>
                <w:b/>
                <w:bCs/>
              </w:rPr>
              <w:t>Total Hours</w:t>
            </w:r>
          </w:p>
        </w:tc>
        <w:tc>
          <w:tcPr>
            <w:tcW w:w="1800" w:type="dxa"/>
            <w:tcBorders>
              <w:top w:val="nil"/>
              <w:left w:val="single" w:sz="4" w:space="0" w:color="auto"/>
              <w:bottom w:val="single" w:sz="4" w:space="0" w:color="auto"/>
            </w:tcBorders>
            <w:vAlign w:val="center"/>
          </w:tcPr>
          <w:p w14:paraId="7C77CADB" w14:textId="77777777" w:rsidR="00DB4448" w:rsidRPr="00F55D79" w:rsidRDefault="00DB4448" w:rsidP="00AD1885">
            <w:pPr>
              <w:rPr>
                <w:szCs w:val="20"/>
              </w:rPr>
            </w:pPr>
          </w:p>
        </w:tc>
      </w:tr>
    </w:tbl>
    <w:p w14:paraId="253BB1A9" w14:textId="77777777" w:rsidR="00E3447E" w:rsidRPr="00F55D79" w:rsidRDefault="00E3447E" w:rsidP="00E3447E">
      <w:pPr>
        <w:tabs>
          <w:tab w:val="left" w:pos="360"/>
        </w:tabs>
        <w:spacing w:before="60" w:after="60"/>
        <w:rPr>
          <w:rFonts w:cs="Arial"/>
          <w:szCs w:val="20"/>
        </w:rPr>
      </w:pPr>
    </w:p>
    <w:p w14:paraId="7E1B72F6" w14:textId="77777777" w:rsidR="006B3B68" w:rsidRPr="00F55D79" w:rsidRDefault="006B3B68" w:rsidP="00DA45E4">
      <w:pPr>
        <w:rPr>
          <w:rFonts w:cs="Arial"/>
          <w:szCs w:val="20"/>
        </w:rPr>
      </w:pPr>
    </w:p>
    <w:sectPr w:rsidR="006B3B68" w:rsidRPr="00F55D79"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07925" w14:textId="77777777" w:rsidR="00E2409B" w:rsidRDefault="00E2409B">
      <w:r>
        <w:separator/>
      </w:r>
    </w:p>
  </w:endnote>
  <w:endnote w:type="continuationSeparator" w:id="0">
    <w:p w14:paraId="15232FD4" w14:textId="77777777" w:rsidR="00E2409B" w:rsidRDefault="00E2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9BE23" w14:textId="77777777" w:rsidR="00E2409B" w:rsidRDefault="00E2409B">
      <w:r>
        <w:separator/>
      </w:r>
    </w:p>
  </w:footnote>
  <w:footnote w:type="continuationSeparator" w:id="0">
    <w:p w14:paraId="62122386" w14:textId="77777777" w:rsidR="00E2409B" w:rsidRDefault="00E24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7137E6" w:rsidRPr="006324AB" w:rsidRDefault="007137E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7137E6" w:rsidRDefault="007137E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B18AD9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30325A6"/>
    <w:multiLevelType w:val="multilevel"/>
    <w:tmpl w:val="FAD41CD6"/>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36D12920"/>
    <w:multiLevelType w:val="hybridMultilevel"/>
    <w:tmpl w:val="CA42C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22A01"/>
    <w:multiLevelType w:val="multilevel"/>
    <w:tmpl w:val="568ED72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2D10428"/>
    <w:multiLevelType w:val="multilevel"/>
    <w:tmpl w:val="4CE6A47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FF81FF3"/>
    <w:multiLevelType w:val="multilevel"/>
    <w:tmpl w:val="E184269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15:restartNumberingAfterBreak="0">
    <w:nsid w:val="67F857B1"/>
    <w:multiLevelType w:val="multilevel"/>
    <w:tmpl w:val="D9CAD05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F38100D"/>
    <w:multiLevelType w:val="multilevel"/>
    <w:tmpl w:val="CAA0E1E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8" w15:restartNumberingAfterBreak="0">
    <w:nsid w:val="738746AC"/>
    <w:multiLevelType w:val="hybridMultilevel"/>
    <w:tmpl w:val="10CCE9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85B0CE7"/>
    <w:multiLevelType w:val="multilevel"/>
    <w:tmpl w:val="5122F0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0F9C5B08"/>
    <w:lvl w:ilvl="0" w:tplc="CAACC26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9"/>
  </w:num>
  <w:num w:numId="5">
    <w:abstractNumId w:val="22"/>
  </w:num>
  <w:num w:numId="6">
    <w:abstractNumId w:val="23"/>
  </w:num>
  <w:num w:numId="7">
    <w:abstractNumId w:val="20"/>
  </w:num>
  <w:num w:numId="8">
    <w:abstractNumId w:val="1"/>
  </w:num>
  <w:num w:numId="9">
    <w:abstractNumId w:val="15"/>
  </w:num>
  <w:num w:numId="10">
    <w:abstractNumId w:val="2"/>
  </w:num>
  <w:num w:numId="11">
    <w:abstractNumId w:val="3"/>
  </w:num>
  <w:num w:numId="12">
    <w:abstractNumId w:val="4"/>
  </w:num>
  <w:num w:numId="13">
    <w:abstractNumId w:val="12"/>
  </w:num>
  <w:num w:numId="14">
    <w:abstractNumId w:val="11"/>
  </w:num>
  <w:num w:numId="15">
    <w:abstractNumId w:val="17"/>
  </w:num>
  <w:num w:numId="16">
    <w:abstractNumId w:val="7"/>
  </w:num>
  <w:num w:numId="17">
    <w:abstractNumId w:val="21"/>
  </w:num>
  <w:num w:numId="18">
    <w:abstractNumId w:val="14"/>
  </w:num>
  <w:num w:numId="19">
    <w:abstractNumId w:val="5"/>
  </w:num>
  <w:num w:numId="20">
    <w:abstractNumId w:val="13"/>
  </w:num>
  <w:num w:numId="21">
    <w:abstractNumId w:val="10"/>
  </w:num>
  <w:num w:numId="22">
    <w:abstractNumId w:val="6"/>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lvl w:ilvl="0">
        <w:numFmt w:val="bullet"/>
        <w:lvlText w:val=""/>
        <w:legacy w:legacy="1" w:legacySpace="0" w:legacyIndent="0"/>
        <w:lvlJc w:val="left"/>
        <w:rPr>
          <w:rFonts w:ascii="Symbol" w:hAnsi="Symbol" w:hint="default"/>
        </w:rPr>
      </w:lvl>
    </w:lvlOverride>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E39"/>
    <w:rsid w:val="00014F73"/>
    <w:rsid w:val="0001644E"/>
    <w:rsid w:val="000200EF"/>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5EE3"/>
    <w:rsid w:val="00057434"/>
    <w:rsid w:val="00057F8C"/>
    <w:rsid w:val="0006055B"/>
    <w:rsid w:val="00060B70"/>
    <w:rsid w:val="00061957"/>
    <w:rsid w:val="00064DA9"/>
    <w:rsid w:val="00064DF0"/>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472"/>
    <w:rsid w:val="00085D23"/>
    <w:rsid w:val="000915C5"/>
    <w:rsid w:val="00093883"/>
    <w:rsid w:val="0009418F"/>
    <w:rsid w:val="00094646"/>
    <w:rsid w:val="00095B4F"/>
    <w:rsid w:val="0009705D"/>
    <w:rsid w:val="000A3848"/>
    <w:rsid w:val="000A3E70"/>
    <w:rsid w:val="000A5265"/>
    <w:rsid w:val="000A5B26"/>
    <w:rsid w:val="000A684C"/>
    <w:rsid w:val="000A73F0"/>
    <w:rsid w:val="000B1174"/>
    <w:rsid w:val="000B2909"/>
    <w:rsid w:val="000B3249"/>
    <w:rsid w:val="000B63DE"/>
    <w:rsid w:val="000C1433"/>
    <w:rsid w:val="000C1DB9"/>
    <w:rsid w:val="000C6C78"/>
    <w:rsid w:val="000C6F81"/>
    <w:rsid w:val="000C78CF"/>
    <w:rsid w:val="000D0639"/>
    <w:rsid w:val="000D0717"/>
    <w:rsid w:val="000D0724"/>
    <w:rsid w:val="000D1E00"/>
    <w:rsid w:val="000D534F"/>
    <w:rsid w:val="000D69E1"/>
    <w:rsid w:val="000E0328"/>
    <w:rsid w:val="000E05AD"/>
    <w:rsid w:val="000E0ECB"/>
    <w:rsid w:val="000E295A"/>
    <w:rsid w:val="000E31C2"/>
    <w:rsid w:val="000E455C"/>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1C5F"/>
    <w:rsid w:val="00163D1F"/>
    <w:rsid w:val="00166288"/>
    <w:rsid w:val="00170605"/>
    <w:rsid w:val="001711A8"/>
    <w:rsid w:val="00171ED6"/>
    <w:rsid w:val="001738E8"/>
    <w:rsid w:val="00173D93"/>
    <w:rsid w:val="001745B2"/>
    <w:rsid w:val="00174A87"/>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A7531"/>
    <w:rsid w:val="001B3816"/>
    <w:rsid w:val="001B4CDF"/>
    <w:rsid w:val="001B5341"/>
    <w:rsid w:val="001B616D"/>
    <w:rsid w:val="001B6E8B"/>
    <w:rsid w:val="001C0616"/>
    <w:rsid w:val="001C0DAF"/>
    <w:rsid w:val="001C0E18"/>
    <w:rsid w:val="001C5785"/>
    <w:rsid w:val="001C7FFC"/>
    <w:rsid w:val="001D2F4C"/>
    <w:rsid w:val="001D4D8F"/>
    <w:rsid w:val="001E1E4F"/>
    <w:rsid w:val="001E384E"/>
    <w:rsid w:val="001E5275"/>
    <w:rsid w:val="001E643C"/>
    <w:rsid w:val="001E6E8A"/>
    <w:rsid w:val="001E7BBA"/>
    <w:rsid w:val="001F007B"/>
    <w:rsid w:val="001F5025"/>
    <w:rsid w:val="00200422"/>
    <w:rsid w:val="00203793"/>
    <w:rsid w:val="002038EB"/>
    <w:rsid w:val="00204755"/>
    <w:rsid w:val="00204F02"/>
    <w:rsid w:val="0020548D"/>
    <w:rsid w:val="0020635A"/>
    <w:rsid w:val="00206CF4"/>
    <w:rsid w:val="00207465"/>
    <w:rsid w:val="0021285A"/>
    <w:rsid w:val="0022041B"/>
    <w:rsid w:val="002224DA"/>
    <w:rsid w:val="00222C3D"/>
    <w:rsid w:val="00223559"/>
    <w:rsid w:val="00224A60"/>
    <w:rsid w:val="00225662"/>
    <w:rsid w:val="00225ABC"/>
    <w:rsid w:val="002268F1"/>
    <w:rsid w:val="00227305"/>
    <w:rsid w:val="00227745"/>
    <w:rsid w:val="00230DAF"/>
    <w:rsid w:val="002328D3"/>
    <w:rsid w:val="0023411A"/>
    <w:rsid w:val="002353C7"/>
    <w:rsid w:val="00241FC8"/>
    <w:rsid w:val="002423C5"/>
    <w:rsid w:val="002444E7"/>
    <w:rsid w:val="00245045"/>
    <w:rsid w:val="00245F45"/>
    <w:rsid w:val="002460F3"/>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2D72"/>
    <w:rsid w:val="00293FA4"/>
    <w:rsid w:val="002945CA"/>
    <w:rsid w:val="0029460E"/>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5615"/>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3D09"/>
    <w:rsid w:val="002F53E9"/>
    <w:rsid w:val="002F583A"/>
    <w:rsid w:val="002F673B"/>
    <w:rsid w:val="002F6F2D"/>
    <w:rsid w:val="00300117"/>
    <w:rsid w:val="00300E72"/>
    <w:rsid w:val="00301041"/>
    <w:rsid w:val="00302978"/>
    <w:rsid w:val="003047EE"/>
    <w:rsid w:val="0030503C"/>
    <w:rsid w:val="00305EC7"/>
    <w:rsid w:val="0031067F"/>
    <w:rsid w:val="003122C2"/>
    <w:rsid w:val="0031393B"/>
    <w:rsid w:val="0031522C"/>
    <w:rsid w:val="00320A54"/>
    <w:rsid w:val="0032143C"/>
    <w:rsid w:val="003219F5"/>
    <w:rsid w:val="0032571E"/>
    <w:rsid w:val="00330EBE"/>
    <w:rsid w:val="003339D7"/>
    <w:rsid w:val="003348A4"/>
    <w:rsid w:val="0033509B"/>
    <w:rsid w:val="00335197"/>
    <w:rsid w:val="00335961"/>
    <w:rsid w:val="00343010"/>
    <w:rsid w:val="003436A3"/>
    <w:rsid w:val="00344323"/>
    <w:rsid w:val="003448C0"/>
    <w:rsid w:val="0034526A"/>
    <w:rsid w:val="0034561D"/>
    <w:rsid w:val="00346273"/>
    <w:rsid w:val="00351A4F"/>
    <w:rsid w:val="00351F22"/>
    <w:rsid w:val="003523E1"/>
    <w:rsid w:val="00353E92"/>
    <w:rsid w:val="00354FDB"/>
    <w:rsid w:val="00355BB3"/>
    <w:rsid w:val="00357C01"/>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2D70"/>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4E66"/>
    <w:rsid w:val="003F5642"/>
    <w:rsid w:val="003F7651"/>
    <w:rsid w:val="003F77DD"/>
    <w:rsid w:val="00401196"/>
    <w:rsid w:val="00401E44"/>
    <w:rsid w:val="004031BB"/>
    <w:rsid w:val="004034A3"/>
    <w:rsid w:val="004045AD"/>
    <w:rsid w:val="00405788"/>
    <w:rsid w:val="004109FE"/>
    <w:rsid w:val="0041322F"/>
    <w:rsid w:val="004143CB"/>
    <w:rsid w:val="004154D9"/>
    <w:rsid w:val="004156EA"/>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555E"/>
    <w:rsid w:val="00475D8F"/>
    <w:rsid w:val="00477926"/>
    <w:rsid w:val="00477EE5"/>
    <w:rsid w:val="00486D40"/>
    <w:rsid w:val="00487079"/>
    <w:rsid w:val="004909EE"/>
    <w:rsid w:val="00491049"/>
    <w:rsid w:val="0049398D"/>
    <w:rsid w:val="004A04F7"/>
    <w:rsid w:val="004A15D4"/>
    <w:rsid w:val="004A1A43"/>
    <w:rsid w:val="004A2780"/>
    <w:rsid w:val="004A439F"/>
    <w:rsid w:val="004A4863"/>
    <w:rsid w:val="004A4C18"/>
    <w:rsid w:val="004A4D5E"/>
    <w:rsid w:val="004A659C"/>
    <w:rsid w:val="004A7A87"/>
    <w:rsid w:val="004B35AB"/>
    <w:rsid w:val="004B3BB2"/>
    <w:rsid w:val="004B63F4"/>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526F"/>
    <w:rsid w:val="0052649F"/>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9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5AC9"/>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9C2"/>
    <w:rsid w:val="005D5DE7"/>
    <w:rsid w:val="005D625F"/>
    <w:rsid w:val="005D6AEC"/>
    <w:rsid w:val="005D6E0B"/>
    <w:rsid w:val="005E4121"/>
    <w:rsid w:val="005E4364"/>
    <w:rsid w:val="005E6C6E"/>
    <w:rsid w:val="005E79E6"/>
    <w:rsid w:val="005F034D"/>
    <w:rsid w:val="005F1C24"/>
    <w:rsid w:val="005F3692"/>
    <w:rsid w:val="005F4C9A"/>
    <w:rsid w:val="005F60B8"/>
    <w:rsid w:val="00603058"/>
    <w:rsid w:val="006039D3"/>
    <w:rsid w:val="00605A9B"/>
    <w:rsid w:val="0060674E"/>
    <w:rsid w:val="006073E7"/>
    <w:rsid w:val="00607B4D"/>
    <w:rsid w:val="00607B71"/>
    <w:rsid w:val="00612094"/>
    <w:rsid w:val="006122BA"/>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44DD"/>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1C4E"/>
    <w:rsid w:val="006821B7"/>
    <w:rsid w:val="0068364F"/>
    <w:rsid w:val="006843CA"/>
    <w:rsid w:val="00684EE8"/>
    <w:rsid w:val="00687202"/>
    <w:rsid w:val="00692820"/>
    <w:rsid w:val="00694374"/>
    <w:rsid w:val="00695A17"/>
    <w:rsid w:val="00697547"/>
    <w:rsid w:val="00697736"/>
    <w:rsid w:val="006A21F1"/>
    <w:rsid w:val="006A5E1C"/>
    <w:rsid w:val="006A7A6A"/>
    <w:rsid w:val="006B074B"/>
    <w:rsid w:val="006B2C75"/>
    <w:rsid w:val="006B3629"/>
    <w:rsid w:val="006B3B68"/>
    <w:rsid w:val="006B7AF1"/>
    <w:rsid w:val="006C16E1"/>
    <w:rsid w:val="006C3591"/>
    <w:rsid w:val="006C3B0F"/>
    <w:rsid w:val="006C5DA9"/>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0600C"/>
    <w:rsid w:val="00706F3B"/>
    <w:rsid w:val="00711560"/>
    <w:rsid w:val="007137E6"/>
    <w:rsid w:val="00714AC0"/>
    <w:rsid w:val="00714B85"/>
    <w:rsid w:val="0072086B"/>
    <w:rsid w:val="00721FDA"/>
    <w:rsid w:val="007235A8"/>
    <w:rsid w:val="007237AA"/>
    <w:rsid w:val="00725B7A"/>
    <w:rsid w:val="0072617A"/>
    <w:rsid w:val="007262F6"/>
    <w:rsid w:val="00726A88"/>
    <w:rsid w:val="00732486"/>
    <w:rsid w:val="00732A3B"/>
    <w:rsid w:val="00732AAB"/>
    <w:rsid w:val="00732CB5"/>
    <w:rsid w:val="007332F6"/>
    <w:rsid w:val="00734622"/>
    <w:rsid w:val="00735E1F"/>
    <w:rsid w:val="007360DF"/>
    <w:rsid w:val="00736EC7"/>
    <w:rsid w:val="0073715F"/>
    <w:rsid w:val="00741CAF"/>
    <w:rsid w:val="00742678"/>
    <w:rsid w:val="00742AB6"/>
    <w:rsid w:val="00747069"/>
    <w:rsid w:val="00755991"/>
    <w:rsid w:val="00757D42"/>
    <w:rsid w:val="007603E4"/>
    <w:rsid w:val="007633A3"/>
    <w:rsid w:val="00766C1D"/>
    <w:rsid w:val="00767616"/>
    <w:rsid w:val="00767A4B"/>
    <w:rsid w:val="0077111C"/>
    <w:rsid w:val="00771A94"/>
    <w:rsid w:val="007754EE"/>
    <w:rsid w:val="00777DC1"/>
    <w:rsid w:val="00782F97"/>
    <w:rsid w:val="00787545"/>
    <w:rsid w:val="00787BBD"/>
    <w:rsid w:val="0079112D"/>
    <w:rsid w:val="007913EE"/>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6435"/>
    <w:rsid w:val="007F777E"/>
    <w:rsid w:val="008007C9"/>
    <w:rsid w:val="0080103D"/>
    <w:rsid w:val="0080197B"/>
    <w:rsid w:val="00802ED7"/>
    <w:rsid w:val="0080573F"/>
    <w:rsid w:val="008125B1"/>
    <w:rsid w:val="00812F57"/>
    <w:rsid w:val="00820F58"/>
    <w:rsid w:val="008223CB"/>
    <w:rsid w:val="0082264A"/>
    <w:rsid w:val="00824D94"/>
    <w:rsid w:val="00825564"/>
    <w:rsid w:val="00825CE5"/>
    <w:rsid w:val="00832562"/>
    <w:rsid w:val="008333A9"/>
    <w:rsid w:val="008338CF"/>
    <w:rsid w:val="00833C78"/>
    <w:rsid w:val="0083526B"/>
    <w:rsid w:val="0083714E"/>
    <w:rsid w:val="00842155"/>
    <w:rsid w:val="008426FD"/>
    <w:rsid w:val="00842C6F"/>
    <w:rsid w:val="0084625A"/>
    <w:rsid w:val="00850CE9"/>
    <w:rsid w:val="00850DBC"/>
    <w:rsid w:val="008518D3"/>
    <w:rsid w:val="008568EC"/>
    <w:rsid w:val="00860D9F"/>
    <w:rsid w:val="00861D9D"/>
    <w:rsid w:val="008627AC"/>
    <w:rsid w:val="00863353"/>
    <w:rsid w:val="00863929"/>
    <w:rsid w:val="00866F3D"/>
    <w:rsid w:val="00867C90"/>
    <w:rsid w:val="00870F68"/>
    <w:rsid w:val="00872142"/>
    <w:rsid w:val="00874867"/>
    <w:rsid w:val="00875E1C"/>
    <w:rsid w:val="00876B5F"/>
    <w:rsid w:val="00877E98"/>
    <w:rsid w:val="00881922"/>
    <w:rsid w:val="00883FAD"/>
    <w:rsid w:val="008848D8"/>
    <w:rsid w:val="00885B56"/>
    <w:rsid w:val="008867EB"/>
    <w:rsid w:val="0089388C"/>
    <w:rsid w:val="00893B06"/>
    <w:rsid w:val="008941DB"/>
    <w:rsid w:val="008956EF"/>
    <w:rsid w:val="008A20D3"/>
    <w:rsid w:val="008A4301"/>
    <w:rsid w:val="008A63F8"/>
    <w:rsid w:val="008B1818"/>
    <w:rsid w:val="008B2960"/>
    <w:rsid w:val="008B3250"/>
    <w:rsid w:val="008B37CC"/>
    <w:rsid w:val="008B37D9"/>
    <w:rsid w:val="008B3D4C"/>
    <w:rsid w:val="008B58E3"/>
    <w:rsid w:val="008C0FE3"/>
    <w:rsid w:val="008C1122"/>
    <w:rsid w:val="008C24A4"/>
    <w:rsid w:val="008C2C06"/>
    <w:rsid w:val="008C4F02"/>
    <w:rsid w:val="008C4FA2"/>
    <w:rsid w:val="008D1753"/>
    <w:rsid w:val="008D31C4"/>
    <w:rsid w:val="008D3E4F"/>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1E78"/>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18C0"/>
    <w:rsid w:val="00971977"/>
    <w:rsid w:val="00974932"/>
    <w:rsid w:val="0098039F"/>
    <w:rsid w:val="00981004"/>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5178"/>
    <w:rsid w:val="009B0602"/>
    <w:rsid w:val="009B108C"/>
    <w:rsid w:val="009B1849"/>
    <w:rsid w:val="009C03DF"/>
    <w:rsid w:val="009C1989"/>
    <w:rsid w:val="009C47CC"/>
    <w:rsid w:val="009C49CA"/>
    <w:rsid w:val="009C59F0"/>
    <w:rsid w:val="009D067C"/>
    <w:rsid w:val="009D06EC"/>
    <w:rsid w:val="009D107E"/>
    <w:rsid w:val="009D136B"/>
    <w:rsid w:val="009D1746"/>
    <w:rsid w:val="009D1D06"/>
    <w:rsid w:val="009D64C4"/>
    <w:rsid w:val="009E0470"/>
    <w:rsid w:val="009E4167"/>
    <w:rsid w:val="009E4519"/>
    <w:rsid w:val="009E4DD1"/>
    <w:rsid w:val="009E549C"/>
    <w:rsid w:val="009E605D"/>
    <w:rsid w:val="009E75FE"/>
    <w:rsid w:val="009F4037"/>
    <w:rsid w:val="009F489D"/>
    <w:rsid w:val="009F63C1"/>
    <w:rsid w:val="009F6FAF"/>
    <w:rsid w:val="009F734E"/>
    <w:rsid w:val="00A003D3"/>
    <w:rsid w:val="00A02910"/>
    <w:rsid w:val="00A03B63"/>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07F5"/>
    <w:rsid w:val="00A41D92"/>
    <w:rsid w:val="00A420E7"/>
    <w:rsid w:val="00A448F7"/>
    <w:rsid w:val="00A4786A"/>
    <w:rsid w:val="00A5031D"/>
    <w:rsid w:val="00A51574"/>
    <w:rsid w:val="00A517B3"/>
    <w:rsid w:val="00A51B01"/>
    <w:rsid w:val="00A534FA"/>
    <w:rsid w:val="00A53A44"/>
    <w:rsid w:val="00A54959"/>
    <w:rsid w:val="00A559A0"/>
    <w:rsid w:val="00A567CC"/>
    <w:rsid w:val="00A61E49"/>
    <w:rsid w:val="00A620F5"/>
    <w:rsid w:val="00A6306D"/>
    <w:rsid w:val="00A6325C"/>
    <w:rsid w:val="00A63C20"/>
    <w:rsid w:val="00A6405F"/>
    <w:rsid w:val="00A64222"/>
    <w:rsid w:val="00A65051"/>
    <w:rsid w:val="00A65EB2"/>
    <w:rsid w:val="00A663B5"/>
    <w:rsid w:val="00A6651B"/>
    <w:rsid w:val="00A70297"/>
    <w:rsid w:val="00A711BD"/>
    <w:rsid w:val="00A7218C"/>
    <w:rsid w:val="00A73257"/>
    <w:rsid w:val="00A73C2D"/>
    <w:rsid w:val="00A74794"/>
    <w:rsid w:val="00A750A8"/>
    <w:rsid w:val="00A75BF7"/>
    <w:rsid w:val="00A763FB"/>
    <w:rsid w:val="00A764AF"/>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3D9B"/>
    <w:rsid w:val="00AD46D3"/>
    <w:rsid w:val="00AD6EAA"/>
    <w:rsid w:val="00AE5F25"/>
    <w:rsid w:val="00AF35D0"/>
    <w:rsid w:val="00AF6B58"/>
    <w:rsid w:val="00AF6E51"/>
    <w:rsid w:val="00AF7475"/>
    <w:rsid w:val="00B00FB2"/>
    <w:rsid w:val="00B03F08"/>
    <w:rsid w:val="00B0408C"/>
    <w:rsid w:val="00B07325"/>
    <w:rsid w:val="00B076FD"/>
    <w:rsid w:val="00B11784"/>
    <w:rsid w:val="00B13C84"/>
    <w:rsid w:val="00B14512"/>
    <w:rsid w:val="00B145FF"/>
    <w:rsid w:val="00B15B97"/>
    <w:rsid w:val="00B200C3"/>
    <w:rsid w:val="00B21D4E"/>
    <w:rsid w:val="00B2284F"/>
    <w:rsid w:val="00B22E42"/>
    <w:rsid w:val="00B2437E"/>
    <w:rsid w:val="00B247F1"/>
    <w:rsid w:val="00B2621F"/>
    <w:rsid w:val="00B26CD5"/>
    <w:rsid w:val="00B35B59"/>
    <w:rsid w:val="00B36CD1"/>
    <w:rsid w:val="00B47775"/>
    <w:rsid w:val="00B52106"/>
    <w:rsid w:val="00B53274"/>
    <w:rsid w:val="00B540B7"/>
    <w:rsid w:val="00B542E9"/>
    <w:rsid w:val="00B57648"/>
    <w:rsid w:val="00B61390"/>
    <w:rsid w:val="00B631A2"/>
    <w:rsid w:val="00B65FC1"/>
    <w:rsid w:val="00B72B82"/>
    <w:rsid w:val="00B7455D"/>
    <w:rsid w:val="00B749D8"/>
    <w:rsid w:val="00B75122"/>
    <w:rsid w:val="00B7695F"/>
    <w:rsid w:val="00B77176"/>
    <w:rsid w:val="00B77BF1"/>
    <w:rsid w:val="00B80EE9"/>
    <w:rsid w:val="00B81C62"/>
    <w:rsid w:val="00B853C5"/>
    <w:rsid w:val="00B85F49"/>
    <w:rsid w:val="00B87C89"/>
    <w:rsid w:val="00B90F2A"/>
    <w:rsid w:val="00B91303"/>
    <w:rsid w:val="00B91345"/>
    <w:rsid w:val="00B940D3"/>
    <w:rsid w:val="00B941A5"/>
    <w:rsid w:val="00B94C5E"/>
    <w:rsid w:val="00B96BB6"/>
    <w:rsid w:val="00B96DFF"/>
    <w:rsid w:val="00BA036C"/>
    <w:rsid w:val="00BA200A"/>
    <w:rsid w:val="00BA322F"/>
    <w:rsid w:val="00BA388D"/>
    <w:rsid w:val="00BA475E"/>
    <w:rsid w:val="00BA49B6"/>
    <w:rsid w:val="00BA4B7B"/>
    <w:rsid w:val="00BA60D0"/>
    <w:rsid w:val="00BA61C8"/>
    <w:rsid w:val="00BB046D"/>
    <w:rsid w:val="00BB1469"/>
    <w:rsid w:val="00BB23A0"/>
    <w:rsid w:val="00BB32FB"/>
    <w:rsid w:val="00BB3309"/>
    <w:rsid w:val="00BB38C9"/>
    <w:rsid w:val="00BB5AE7"/>
    <w:rsid w:val="00BC2576"/>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98B"/>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36A4"/>
    <w:rsid w:val="00C5223D"/>
    <w:rsid w:val="00C54040"/>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86E0A"/>
    <w:rsid w:val="00C90D3F"/>
    <w:rsid w:val="00C9409E"/>
    <w:rsid w:val="00C96957"/>
    <w:rsid w:val="00CA0C97"/>
    <w:rsid w:val="00CA1A34"/>
    <w:rsid w:val="00CA2AA7"/>
    <w:rsid w:val="00CA5C1B"/>
    <w:rsid w:val="00CA5F6A"/>
    <w:rsid w:val="00CB295E"/>
    <w:rsid w:val="00CB51EE"/>
    <w:rsid w:val="00CC0717"/>
    <w:rsid w:val="00CC20D5"/>
    <w:rsid w:val="00CC322F"/>
    <w:rsid w:val="00CC3974"/>
    <w:rsid w:val="00CC63E5"/>
    <w:rsid w:val="00CD4F80"/>
    <w:rsid w:val="00CD6537"/>
    <w:rsid w:val="00CD6B32"/>
    <w:rsid w:val="00CD6C5E"/>
    <w:rsid w:val="00CE4223"/>
    <w:rsid w:val="00CE514D"/>
    <w:rsid w:val="00CE6206"/>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0DEF"/>
    <w:rsid w:val="00D1219E"/>
    <w:rsid w:val="00D13230"/>
    <w:rsid w:val="00D15A2E"/>
    <w:rsid w:val="00D16688"/>
    <w:rsid w:val="00D209F4"/>
    <w:rsid w:val="00D2235C"/>
    <w:rsid w:val="00D22655"/>
    <w:rsid w:val="00D25415"/>
    <w:rsid w:val="00D25D92"/>
    <w:rsid w:val="00D26687"/>
    <w:rsid w:val="00D26AD6"/>
    <w:rsid w:val="00D31740"/>
    <w:rsid w:val="00D3199E"/>
    <w:rsid w:val="00D3223B"/>
    <w:rsid w:val="00D325BE"/>
    <w:rsid w:val="00D33273"/>
    <w:rsid w:val="00D33889"/>
    <w:rsid w:val="00D35A0B"/>
    <w:rsid w:val="00D3638A"/>
    <w:rsid w:val="00D37F3C"/>
    <w:rsid w:val="00D44E14"/>
    <w:rsid w:val="00D45496"/>
    <w:rsid w:val="00D46EEA"/>
    <w:rsid w:val="00D5238E"/>
    <w:rsid w:val="00D5337F"/>
    <w:rsid w:val="00D6251D"/>
    <w:rsid w:val="00D62979"/>
    <w:rsid w:val="00D62CCC"/>
    <w:rsid w:val="00D6401E"/>
    <w:rsid w:val="00D65CF8"/>
    <w:rsid w:val="00D72B43"/>
    <w:rsid w:val="00D73FAC"/>
    <w:rsid w:val="00D7551E"/>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2CE4"/>
    <w:rsid w:val="00DA3709"/>
    <w:rsid w:val="00DA45E4"/>
    <w:rsid w:val="00DA49C4"/>
    <w:rsid w:val="00DA4D48"/>
    <w:rsid w:val="00DA7102"/>
    <w:rsid w:val="00DB39F1"/>
    <w:rsid w:val="00DB4448"/>
    <w:rsid w:val="00DB5A48"/>
    <w:rsid w:val="00DB5C31"/>
    <w:rsid w:val="00DB72EC"/>
    <w:rsid w:val="00DC1E48"/>
    <w:rsid w:val="00DC3920"/>
    <w:rsid w:val="00DC3AEC"/>
    <w:rsid w:val="00DC3BAA"/>
    <w:rsid w:val="00DC649C"/>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409B"/>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D17"/>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779"/>
    <w:rsid w:val="00E8790E"/>
    <w:rsid w:val="00E9067D"/>
    <w:rsid w:val="00E93328"/>
    <w:rsid w:val="00E956DC"/>
    <w:rsid w:val="00E964E7"/>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3E9E"/>
    <w:rsid w:val="00EF4C64"/>
    <w:rsid w:val="00EF5A2B"/>
    <w:rsid w:val="00EF680F"/>
    <w:rsid w:val="00EF6EE4"/>
    <w:rsid w:val="00F00A89"/>
    <w:rsid w:val="00F013BE"/>
    <w:rsid w:val="00F03212"/>
    <w:rsid w:val="00F0456D"/>
    <w:rsid w:val="00F046E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1D71"/>
    <w:rsid w:val="00F42512"/>
    <w:rsid w:val="00F42B5B"/>
    <w:rsid w:val="00F42C9D"/>
    <w:rsid w:val="00F42FCF"/>
    <w:rsid w:val="00F4394D"/>
    <w:rsid w:val="00F45B7C"/>
    <w:rsid w:val="00F52CA0"/>
    <w:rsid w:val="00F53638"/>
    <w:rsid w:val="00F5410A"/>
    <w:rsid w:val="00F541B8"/>
    <w:rsid w:val="00F55D79"/>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2E4"/>
    <w:rsid w:val="00F96FF0"/>
    <w:rsid w:val="00FA1212"/>
    <w:rsid w:val="00FA1D3F"/>
    <w:rsid w:val="00FA2F68"/>
    <w:rsid w:val="00FA33CA"/>
    <w:rsid w:val="00FA423E"/>
    <w:rsid w:val="00FA4F68"/>
    <w:rsid w:val="00FB0EE9"/>
    <w:rsid w:val="00FB12B8"/>
    <w:rsid w:val="00FB2606"/>
    <w:rsid w:val="00FC17D3"/>
    <w:rsid w:val="00FC32CF"/>
    <w:rsid w:val="00FC3822"/>
    <w:rsid w:val="00FC7877"/>
    <w:rsid w:val="00FD0F0C"/>
    <w:rsid w:val="00FD2F4E"/>
    <w:rsid w:val="00FD4825"/>
    <w:rsid w:val="00FD5474"/>
    <w:rsid w:val="00FD769C"/>
    <w:rsid w:val="00FE072C"/>
    <w:rsid w:val="00FE09F6"/>
    <w:rsid w:val="00FE0C63"/>
    <w:rsid w:val="00FE137E"/>
    <w:rsid w:val="00FE2ADA"/>
    <w:rsid w:val="00FE3032"/>
    <w:rsid w:val="00FE323E"/>
    <w:rsid w:val="00FE32DF"/>
    <w:rsid w:val="00FE4CFB"/>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486D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0236095">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JZX2IxUWwYA"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www.wrightslaw.com/law/caselaw/08/GA.draper.aps.504.damages.pdf" TargetMode="External"/><Relationship Id="rId42" Type="http://schemas.openxmlformats.org/officeDocument/2006/relationships/hyperlink" Target="http://www.slideshare.net/casandoval1/hendrick-hudson-sd-v-rowley-1982" TargetMode="External"/><Relationship Id="rId47" Type="http://schemas.openxmlformats.org/officeDocument/2006/relationships/hyperlink" Target="http://www.weebly.com/" TargetMode="External"/><Relationship Id="rId50" Type="http://schemas.openxmlformats.org/officeDocument/2006/relationships/hyperlink" Target="http://pattan.net-website.s3.amazonaws.com/images/2011/10/21/Reeval_Narrative_0911.pdf" TargetMode="External"/><Relationship Id="rId55" Type="http://schemas.openxmlformats.org/officeDocument/2006/relationships/hyperlink" Target="https://www.youtube.com/watch?v=NnPaCBJ8q0c" TargetMode="External"/><Relationship Id="rId63" Type="http://schemas.openxmlformats.org/officeDocument/2006/relationships/hyperlink" Target="https://youtu.be/7V893WjLEOc"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support.office.com/en-us/article/Record-a-slide-show-with-narration-and-slide-timings-0b9502c6-5f6c-40ae-b1e7-e47d8741161c" TargetMode="External"/><Relationship Id="rId29" Type="http://schemas.openxmlformats.org/officeDocument/2006/relationships/hyperlink" Target="https://youtu.be/gRLD7vU7SlY" TargetMode="External"/><Relationship Id="rId11" Type="http://schemas.openxmlformats.org/officeDocument/2006/relationships/footnotes" Target="footnotes.xml"/><Relationship Id="rId24" Type="http://schemas.openxmlformats.org/officeDocument/2006/relationships/hyperlink" Target="https://www.timetoast.com/" TargetMode="External"/><Relationship Id="rId32" Type="http://schemas.openxmlformats.org/officeDocument/2006/relationships/hyperlink" Target="https://youtu.be/PzXzIqMOX3k" TargetMode="External"/><Relationship Id="rId37" Type="http://schemas.openxmlformats.org/officeDocument/2006/relationships/hyperlink" Target="http://www.wrightslaw.com/law/caselaw/3rd.wb.matula.pdf" TargetMode="External"/><Relationship Id="rId40" Type="http://schemas.openxmlformats.org/officeDocument/2006/relationships/hyperlink" Target="http://bargergaines.com/case-laws/rowley-defining-fape/" TargetMode="External"/><Relationship Id="rId45" Type="http://schemas.openxmlformats.org/officeDocument/2006/relationships/hyperlink" Target="https://sites.google.com/" TargetMode="External"/><Relationship Id="rId53" Type="http://schemas.openxmlformats.org/officeDocument/2006/relationships/hyperlink" Target="https://youtu.be/F9erTfzbpec" TargetMode="External"/><Relationship Id="rId58" Type="http://schemas.openxmlformats.org/officeDocument/2006/relationships/hyperlink" Target="http://www.pattan.net/category/Resources/PaTTAN%20Publications/Browse/Single/?id=4dc09560cd69f9ac7f190000" TargetMode="External"/><Relationship Id="rId5" Type="http://schemas.openxmlformats.org/officeDocument/2006/relationships/customXml" Target="../customXml/item5.xml"/><Relationship Id="rId61" Type="http://schemas.openxmlformats.org/officeDocument/2006/relationships/hyperlink" Target="http://www.pattan.net/category/Resources/PaTTAN%20Publications/Browse/Single/?id=4dc09560cd69f9ac7f1e0000" TargetMode="External"/><Relationship Id="rId19" Type="http://schemas.openxmlformats.org/officeDocument/2006/relationships/hyperlink" Target="https://youtu.be/kV_1f_gqEX4" TargetMode="External"/><Relationship Id="rId14" Type="http://schemas.openxmlformats.org/officeDocument/2006/relationships/hyperlink" Target="http://elwray.squarespace.com/feedback" TargetMode="External"/><Relationship Id="rId22" Type="http://schemas.openxmlformats.org/officeDocument/2006/relationships/hyperlink" Target="https://www.theatlantic.com/education/archive/2017/03/how-a-new-supreme-court-ruling-could-affect-special-education/520662/" TargetMode="External"/><Relationship Id="rId27" Type="http://schemas.openxmlformats.org/officeDocument/2006/relationships/hyperlink" Target="https://youtu.be/3XMndYNEGFA" TargetMode="External"/><Relationship Id="rId30" Type="http://schemas.openxmlformats.org/officeDocument/2006/relationships/hyperlink" Target="https://youtu.be/PzXzIqMOX3k" TargetMode="External"/><Relationship Id="rId35" Type="http://schemas.openxmlformats.org/officeDocument/2006/relationships/hyperlink" Target="http://www.wrightslaw.com/law/caselaw/case_yankton_IDEA_504_8thCir.html" TargetMode="External"/><Relationship Id="rId43" Type="http://schemas.openxmlformats.org/officeDocument/2006/relationships/hyperlink" Target="https://youtu.be/ElusLM-WVtA" TargetMode="External"/><Relationship Id="rId48" Type="http://schemas.openxmlformats.org/officeDocument/2006/relationships/hyperlink" Target="http://www.parentcenterhub.org/steps/" TargetMode="External"/><Relationship Id="rId56" Type="http://schemas.openxmlformats.org/officeDocument/2006/relationships/hyperlink" Target="http://docs.google.com" TargetMode="External"/><Relationship Id="rId64"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youtu.be/AA6jGtyWX3I"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theatlantic.com/education/archive/2017/03/how-a-new-supreme-court-ruling-could-affect-special-education/520662/" TargetMode="External"/><Relationship Id="rId25" Type="http://schemas.openxmlformats.org/officeDocument/2006/relationships/hyperlink" Target="https://elearningindustry.com/top-10-free-timeline-creation-tools-for-teachers" TargetMode="External"/><Relationship Id="rId33" Type="http://schemas.openxmlformats.org/officeDocument/2006/relationships/hyperlink" Target="http://www.wrightslaw.com/caselaw.htm" TargetMode="External"/><Relationship Id="rId38" Type="http://schemas.openxmlformats.org/officeDocument/2006/relationships/hyperlink" Target="http://www.leagle.com/decision/19911638950F2d688_11518.xml/GREER%20v.%20ROME%20CITY%20SCHOOL%20DIST" TargetMode="External"/><Relationship Id="rId46" Type="http://schemas.openxmlformats.org/officeDocument/2006/relationships/hyperlink" Target="http://www.wikispaces.com/content/teacher" TargetMode="External"/><Relationship Id="rId59" Type="http://schemas.openxmlformats.org/officeDocument/2006/relationships/hyperlink" Target="http://www.pattan.net/category/Resources/PaTTAN%20Publications/Browse/Single/?id=4dc09560cd69f9ac7f1a0000" TargetMode="External"/><Relationship Id="rId20" Type="http://schemas.openxmlformats.org/officeDocument/2006/relationships/hyperlink" Target="https://youtu.be/ZSYNhFyEHoo" TargetMode="External"/><Relationship Id="rId41" Type="http://schemas.openxmlformats.org/officeDocument/2006/relationships/hyperlink" Target="http://www.law.cornell.edu/supremecourt/text/458/176" TargetMode="External"/><Relationship Id="rId54" Type="http://schemas.openxmlformats.org/officeDocument/2006/relationships/hyperlink" Target="http://odr-pa.org/parents/parent-resource-library/procedural-safeguards-notice/" TargetMode="External"/><Relationship Id="rId62" Type="http://schemas.openxmlformats.org/officeDocument/2006/relationships/hyperlink" Target="https://youtu.be/f8nkcRMZKV4"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support.office.com/en-us/article/Add-or-delete-audio-in-your-PowerPoint-presentation-c3b2a9fd-2547-41d9-9182-3dfaa58f1316?ui=en-US&amp;rs=en-US&amp;ad=US" TargetMode="External"/><Relationship Id="rId23" Type="http://schemas.openxmlformats.org/officeDocument/2006/relationships/hyperlink" Target="http://www.tiki-toki.com/" TargetMode="External"/><Relationship Id="rId28" Type="http://schemas.openxmlformats.org/officeDocument/2006/relationships/hyperlink" Target="http://www.ode.state.or.us/initiatives/elearning/nasdse/nasdsesection504handout.pdf" TargetMode="External"/><Relationship Id="rId36" Type="http://schemas.openxmlformats.org/officeDocument/2006/relationships/hyperlink" Target="http://www.wrightslaw.com/law/caselaw/05/ct.scruggs.meriden.damages.htm" TargetMode="External"/><Relationship Id="rId49" Type="http://schemas.openxmlformats.org/officeDocument/2006/relationships/hyperlink" Target="http://www.pattan.net/category/Resources/PaTTAN%20Publications/Browse/Single/?id=4dc09560cd69f9ac7f2d0000" TargetMode="External"/><Relationship Id="rId57" Type="http://schemas.openxmlformats.org/officeDocument/2006/relationships/hyperlink" Target="https://www.lucidpress.com/pages/examples/free-brochure-maker-online" TargetMode="External"/><Relationship Id="rId10" Type="http://schemas.openxmlformats.org/officeDocument/2006/relationships/webSettings" Target="webSettings.xml"/><Relationship Id="rId31" Type="http://schemas.openxmlformats.org/officeDocument/2006/relationships/hyperlink" Target="http://www.wrightslaw.com/caselaw.htm" TargetMode="External"/><Relationship Id="rId44" Type="http://schemas.openxmlformats.org/officeDocument/2006/relationships/hyperlink" Target="http://www.pattan.net/Videos/Browse/Single/?code_name=empowering_families_as_partners_in_the" TargetMode="External"/><Relationship Id="rId52" Type="http://schemas.openxmlformats.org/officeDocument/2006/relationships/hyperlink" Target="https://youtu.be/66g6TbJbs2g" TargetMode="External"/><Relationship Id="rId60" Type="http://schemas.openxmlformats.org/officeDocument/2006/relationships/hyperlink" Target="http://www.parentcenterhub.org/repository/disciplineplacements/"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2.ed.gov/about/offices/list/osers/idea40/index.html" TargetMode="External"/><Relationship Id="rId39" Type="http://schemas.openxmlformats.org/officeDocument/2006/relationships/hyperlink" Target="http://www.wrightslaw.com/law/caselaw/ussupct.rowle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purl.org/dc/terms/"/>
    <ds:schemaRef ds:uri="http://schemas.openxmlformats.org/package/2006/metadata/core-properties"/>
    <ds:schemaRef ds:uri="http://purl.org/dc/elements/1.1/"/>
    <ds:schemaRef ds:uri="http://purl.org/dc/dcmitype/"/>
    <ds:schemaRef ds:uri="http://schemas.microsoft.com/office/2006/documentManagement/types"/>
    <ds:schemaRef ds:uri="d1defbd9-fdd7-4111-86e6-45d9222a7e0e"/>
    <ds:schemaRef ds:uri="http://www.w3.org/XML/1998/namespace"/>
    <ds:schemaRef ds:uri="http://schemas.microsoft.com/office/infopath/2007/PartnerControls"/>
    <ds:schemaRef ds:uri="http://schemas.microsoft.com/office/2006/metadata/properties"/>
  </ds:schemaRefs>
</ds:datastoreItem>
</file>

<file path=customXml/itemProps6.xml><?xml version="1.0" encoding="utf-8"?>
<ds:datastoreItem xmlns:ds="http://schemas.openxmlformats.org/officeDocument/2006/customXml" ds:itemID="{651AAA01-B749-48EE-ABEE-BD245FF5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1</Pages>
  <Words>5249</Words>
  <Characters>32785</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2019-08-02T17:17:00Z</dcterms:created>
  <dcterms:modified xsi:type="dcterms:W3CDTF">2019-08-31T00:15:00Z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