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community garden will close for bed repairs on March 14 and reopen once the soil settles.</w:t>
      </w:r>
    </w:p>
    <w:p>
      <w:r>
        <w:t>Water is off during the closure.</w:t>
      </w:r>
    </w:p>
    <w:p>
      <w:r>
        <w:t>Questions to the front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