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Launch target is September. Owner: Priya.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