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Marketing needs the launch date by August.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