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color w:val="273540"/>
          <w:sz w:val="34"/>
          <w:szCs w:val="34"/>
          <w:highlight w:val="white"/>
        </w:rPr>
      </w:pPr>
      <w:bookmarkStart w:colFirst="0" w:colLast="0" w:name="_aed82w2ec1er" w:id="0"/>
      <w:bookmarkEnd w:id="0"/>
      <w:r w:rsidDel="00000000" w:rsidR="00000000" w:rsidRPr="00000000">
        <w:rPr>
          <w:b w:val="1"/>
          <w:color w:val="273540"/>
          <w:sz w:val="34"/>
          <w:szCs w:val="34"/>
          <w:highlight w:val="white"/>
          <w:rtl w:val="0"/>
        </w:rPr>
        <w:t xml:space="preserve">1. Introduction</w:t>
      </w:r>
    </w:p>
    <w:p w:rsidR="00000000" w:rsidDel="00000000" w:rsidP="00000000" w:rsidRDefault="00000000" w:rsidRPr="00000000" w14:paraId="00000002">
      <w:pPr>
        <w:spacing w:after="240" w:before="240" w:lineRule="auto"/>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As we move into Sprint 5, we are entering the finalization stage of our project. The CP Information Hub website is fully drafted with expanded multilingual accessibility (French, Arabic, Spanish, and Mandarin), and user personas have been integrated.</w:t>
      </w:r>
    </w:p>
    <w:p w:rsidR="00000000" w:rsidDel="00000000" w:rsidP="00000000" w:rsidRDefault="00000000" w:rsidRPr="00000000" w14:paraId="00000003">
      <w:pPr>
        <w:spacing w:after="240" w:before="240" w:lineRule="auto"/>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Our focus for this final sprint is to polish the platform based on stakeholder feedback, conduct limited usability testing with community members, prepare final presentation materials, and ensure that the website is ready for public launch.</w:t>
      </w:r>
    </w:p>
    <w:p w:rsidR="00000000" w:rsidDel="00000000" w:rsidP="00000000" w:rsidRDefault="00000000" w:rsidRPr="00000000" w14:paraId="00000004">
      <w:pPr>
        <w:rPr>
          <w:color w:val="273540"/>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color w:val="273540"/>
          <w:sz w:val="34"/>
          <w:szCs w:val="34"/>
          <w:highlight w:val="white"/>
        </w:rPr>
      </w:pPr>
      <w:bookmarkStart w:colFirst="0" w:colLast="0" w:name="_7d7ctth7pwxm" w:id="1"/>
      <w:bookmarkEnd w:id="1"/>
      <w:r w:rsidDel="00000000" w:rsidR="00000000" w:rsidRPr="00000000">
        <w:rPr>
          <w:b w:val="1"/>
          <w:color w:val="273540"/>
          <w:sz w:val="34"/>
          <w:szCs w:val="34"/>
          <w:highlight w:val="white"/>
          <w:rtl w:val="0"/>
        </w:rPr>
        <w:t xml:space="preserve">2. Objectives for Sprint 5</w:t>
      </w:r>
    </w:p>
    <w:p w:rsidR="00000000" w:rsidDel="00000000" w:rsidP="00000000" w:rsidRDefault="00000000" w:rsidRPr="00000000" w14:paraId="00000006">
      <w:pPr>
        <w:numPr>
          <w:ilvl w:val="0"/>
          <w:numId w:val="1"/>
        </w:numPr>
        <w:spacing w:after="0" w:afterAutospacing="0" w:before="240" w:lineRule="auto"/>
        <w:ind w:left="720" w:hanging="360"/>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Conduct usability testing with a few community members and document feedback</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Implement final refinements based on usability results</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Finalize downloadable resources (e.g., printable flyers, PDFs of user personas)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Prepare and polish the final project presentation slide deck</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Reconfirm and document hosting options (e.g., official College Park site or alternative)</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Deliver the final version of the CP Information Hub website</w:t>
        <w:br w:type="textWrapping"/>
      </w:r>
    </w:p>
    <w:p w:rsidR="00000000" w:rsidDel="00000000" w:rsidP="00000000" w:rsidRDefault="00000000" w:rsidRPr="00000000" w14:paraId="0000000C">
      <w:pPr>
        <w:numPr>
          <w:ilvl w:val="0"/>
          <w:numId w:val="1"/>
        </w:numPr>
        <w:spacing w:after="240" w:before="0" w:beforeAutospacing="0" w:lineRule="auto"/>
        <w:ind w:left="720" w:hanging="360"/>
        <w:rPr>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Host a final review meeting with Gloria and key stakeholders for approval</w:t>
      </w:r>
      <w:r w:rsidDel="00000000" w:rsidR="00000000" w:rsidRPr="00000000">
        <w:rPr>
          <w:color w:val="273540"/>
          <w:sz w:val="24"/>
          <w:szCs w:val="24"/>
          <w:highlight w:val="white"/>
          <w:rtl w:val="0"/>
        </w:rPr>
        <w:br w:type="textWrapping"/>
      </w:r>
    </w:p>
    <w:p w:rsidR="00000000" w:rsidDel="00000000" w:rsidP="00000000" w:rsidRDefault="00000000" w:rsidRPr="00000000" w14:paraId="0000000D">
      <w:pPr>
        <w:rPr>
          <w:color w:val="273540"/>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color w:val="273540"/>
          <w:sz w:val="34"/>
          <w:szCs w:val="34"/>
          <w:highlight w:val="white"/>
        </w:rPr>
      </w:pPr>
      <w:bookmarkStart w:colFirst="0" w:colLast="0" w:name="_4zrpnonn7cgq" w:id="2"/>
      <w:bookmarkEnd w:id="2"/>
      <w:r w:rsidDel="00000000" w:rsidR="00000000" w:rsidRPr="00000000">
        <w:rPr>
          <w:b w:val="1"/>
          <w:color w:val="273540"/>
          <w:sz w:val="34"/>
          <w:szCs w:val="34"/>
          <w:highlight w:val="white"/>
          <w:rtl w:val="0"/>
        </w:rPr>
        <w:t xml:space="preserve">3. Task Breakdown &amp; Assignments</w:t>
      </w:r>
    </w:p>
    <w:tbl>
      <w:tblPr>
        <w:tblStyle w:val="Table1"/>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40"/>
        <w:gridCol w:w="2505"/>
        <w:gridCol w:w="1455"/>
        <w:tblGridChange w:id="0">
          <w:tblGrid>
            <w:gridCol w:w="5340"/>
            <w:gridCol w:w="2505"/>
            <w:gridCol w:w="14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color w:val="273540"/>
                <w:sz w:val="24"/>
                <w:szCs w:val="24"/>
                <w:highlight w:val="white"/>
              </w:rPr>
            </w:pPr>
            <w:r w:rsidDel="00000000" w:rsidR="00000000" w:rsidRPr="00000000">
              <w:rPr>
                <w:b w:val="1"/>
                <w:color w:val="273540"/>
                <w:sz w:val="24"/>
                <w:szCs w:val="24"/>
                <w:highlight w:val="white"/>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color w:val="273540"/>
                <w:sz w:val="24"/>
                <w:szCs w:val="24"/>
                <w:highlight w:val="white"/>
              </w:rPr>
            </w:pPr>
            <w:r w:rsidDel="00000000" w:rsidR="00000000" w:rsidRPr="00000000">
              <w:rPr>
                <w:b w:val="1"/>
                <w:color w:val="273540"/>
                <w:sz w:val="24"/>
                <w:szCs w:val="24"/>
                <w:highlight w:val="white"/>
                <w:rtl w:val="0"/>
              </w:rPr>
              <w:t xml:space="preserve">Assigned Member(s)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color w:val="273540"/>
                <w:sz w:val="24"/>
                <w:szCs w:val="24"/>
                <w:highlight w:val="white"/>
              </w:rPr>
            </w:pPr>
            <w:r w:rsidDel="00000000" w:rsidR="00000000" w:rsidRPr="00000000">
              <w:rPr>
                <w:b w:val="1"/>
                <w:color w:val="273540"/>
                <w:sz w:val="24"/>
                <w:szCs w:val="24"/>
                <w:highlight w:val="white"/>
                <w:rtl w:val="0"/>
              </w:rPr>
              <w:t xml:space="preserve">Due Date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Conduct usability testing and collect feedback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Rohan, Parthiv Deb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April 22, 2025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Implement final website refinements based on feedback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Matt Beltran, Sid Voonna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April 25, 2025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Finalize downloadable resources (flyers, PDFs)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Sid Voonna, CJ Kipp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April 24, 2025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Create and polish final presentation slides + talking points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CJ Kipp, Matt Beltran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April 25, 2025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Confirm final hosting/website linkage with city partners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CJ Kipp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April 23, 2025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Final internal review and dry-run 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All Members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April 27, 2025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Submit final project deliverables to stakeholders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All Members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April 28, 2025</w:t>
            </w:r>
          </w:p>
        </w:tc>
      </w:tr>
    </w:tbl>
    <w:p w:rsidR="00000000" w:rsidDel="00000000" w:rsidP="00000000" w:rsidRDefault="00000000" w:rsidRPr="00000000" w14:paraId="00000027">
      <w:pPr>
        <w:rPr>
          <w:color w:val="273540"/>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color w:val="273540"/>
          <w:sz w:val="34"/>
          <w:szCs w:val="34"/>
          <w:highlight w:val="white"/>
        </w:rPr>
      </w:pPr>
      <w:bookmarkStart w:colFirst="0" w:colLast="0" w:name="_2ht64nn2t4mu" w:id="3"/>
      <w:bookmarkEnd w:id="3"/>
      <w:r w:rsidDel="00000000" w:rsidR="00000000" w:rsidRPr="00000000">
        <w:rPr>
          <w:b w:val="1"/>
          <w:color w:val="273540"/>
          <w:sz w:val="34"/>
          <w:szCs w:val="34"/>
          <w:highlight w:val="white"/>
          <w:rtl w:val="0"/>
        </w:rPr>
        <w:t xml:space="preserve">4. Deliverables for Sprint 5</w:t>
      </w:r>
    </w:p>
    <w:p w:rsidR="00000000" w:rsidDel="00000000" w:rsidP="00000000" w:rsidRDefault="00000000" w:rsidRPr="00000000" w14:paraId="00000029">
      <w:pPr>
        <w:numPr>
          <w:ilvl w:val="0"/>
          <w:numId w:val="2"/>
        </w:numPr>
        <w:spacing w:after="0" w:afterAutospacing="0" w:before="240" w:lineRule="auto"/>
        <w:ind w:left="720" w:hanging="360"/>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Final polished version of the CP Information Hub website</w:t>
        <w:br w:type="textWrapping"/>
      </w:r>
    </w:p>
    <w:p w:rsidR="00000000" w:rsidDel="00000000" w:rsidP="00000000" w:rsidRDefault="00000000" w:rsidRPr="00000000" w14:paraId="0000002A">
      <w:pPr>
        <w:numPr>
          <w:ilvl w:val="0"/>
          <w:numId w:val="2"/>
        </w:numPr>
        <w:spacing w:after="0" w:afterAutospacing="0" w:before="0" w:beforeAutospacing="0" w:lineRule="auto"/>
        <w:ind w:left="720" w:hanging="360"/>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Finalized project presentation deck</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Finalized user personas</w:t>
        <w:br w:type="textWrapping"/>
      </w:r>
    </w:p>
    <w:p w:rsidR="00000000" w:rsidDel="00000000" w:rsidP="00000000" w:rsidRDefault="00000000" w:rsidRPr="00000000" w14:paraId="0000002C">
      <w:pPr>
        <w:numPr>
          <w:ilvl w:val="0"/>
          <w:numId w:val="2"/>
        </w:numPr>
        <w:spacing w:after="240" w:before="0" w:beforeAutospacing="0" w:lineRule="auto"/>
        <w:ind w:left="720" w:hanging="360"/>
        <w:rPr>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Final project submission packet for Gloria and stakeholders (including meeting notes)</w:t>
      </w:r>
      <w:r w:rsidDel="00000000" w:rsidR="00000000" w:rsidRPr="00000000">
        <w:rPr>
          <w:color w:val="273540"/>
          <w:sz w:val="24"/>
          <w:szCs w:val="24"/>
          <w:highlight w:val="white"/>
          <w:rtl w:val="0"/>
        </w:rPr>
        <w:br w:type="textWrapping"/>
      </w:r>
    </w:p>
    <w:p w:rsidR="00000000" w:rsidDel="00000000" w:rsidP="00000000" w:rsidRDefault="00000000" w:rsidRPr="00000000" w14:paraId="0000002D">
      <w:pPr>
        <w:rPr>
          <w:color w:val="273540"/>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color w:val="273540"/>
          <w:sz w:val="34"/>
          <w:szCs w:val="34"/>
          <w:highlight w:val="white"/>
        </w:rPr>
      </w:pPr>
      <w:bookmarkStart w:colFirst="0" w:colLast="0" w:name="_u8v1pmxd6o7w" w:id="4"/>
      <w:bookmarkEnd w:id="4"/>
      <w:r w:rsidDel="00000000" w:rsidR="00000000" w:rsidRPr="00000000">
        <w:rPr>
          <w:b w:val="1"/>
          <w:color w:val="273540"/>
          <w:sz w:val="34"/>
          <w:szCs w:val="34"/>
          <w:highlight w:val="white"/>
          <w:rtl w:val="0"/>
        </w:rPr>
        <w:t xml:space="preserve">5. Next Steps After Sprint 5</w:t>
      </w:r>
    </w:p>
    <w:p w:rsidR="00000000" w:rsidDel="00000000" w:rsidP="00000000" w:rsidRDefault="00000000" w:rsidRPr="00000000" w14:paraId="0000002F">
      <w:pPr>
        <w:numPr>
          <w:ilvl w:val="0"/>
          <w:numId w:val="3"/>
        </w:numPr>
        <w:spacing w:after="0" w:afterAutospacing="0" w:before="240" w:lineRule="auto"/>
        <w:ind w:left="720" w:hanging="360"/>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Conduct final presentations</w:t>
      </w:r>
    </w:p>
    <w:p w:rsidR="00000000" w:rsidDel="00000000" w:rsidP="00000000" w:rsidRDefault="00000000" w:rsidRPr="00000000" w14:paraId="00000030">
      <w:pPr>
        <w:numPr>
          <w:ilvl w:val="0"/>
          <w:numId w:val="3"/>
        </w:numPr>
        <w:spacing w:after="0" w:afterAutospacing="0" w:before="0" w:beforeAutospacing="0" w:lineRule="auto"/>
        <w:ind w:left="720" w:hanging="360"/>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Downloadable resource files available on the site (e.g., user persona PDFs, printable flyers)</w:t>
      </w:r>
    </w:p>
    <w:p w:rsidR="00000000" w:rsidDel="00000000" w:rsidP="00000000" w:rsidRDefault="00000000" w:rsidRPr="00000000" w14:paraId="00000031">
      <w:pPr>
        <w:numPr>
          <w:ilvl w:val="0"/>
          <w:numId w:val="3"/>
        </w:numPr>
        <w:spacing w:after="0" w:afterAutospacing="0" w:before="0" w:beforeAutospacing="0" w:lineRule="auto"/>
        <w:ind w:left="720" w:hanging="360"/>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Confirmed plan for website hosting/linkage (e.g., College Park official site)</w:t>
      </w:r>
    </w:p>
    <w:p w:rsidR="00000000" w:rsidDel="00000000" w:rsidP="00000000" w:rsidRDefault="00000000" w:rsidRPr="00000000" w14:paraId="00000032">
      <w:pPr>
        <w:numPr>
          <w:ilvl w:val="0"/>
          <w:numId w:val="3"/>
        </w:numPr>
        <w:spacing w:after="240" w:before="0" w:beforeAutospacing="0" w:lineRule="auto"/>
        <w:ind w:left="720" w:hanging="360"/>
        <w:rPr>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Celebrate project completion and impact in supporting College Park’s diverse community!</w:t>
      </w:r>
      <w:r w:rsidDel="00000000" w:rsidR="00000000" w:rsidRPr="00000000">
        <w:rPr>
          <w:color w:val="273540"/>
          <w:sz w:val="24"/>
          <w:szCs w:val="24"/>
          <w:highlight w:val="white"/>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