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2744"/>
          <w:sz w:val="72"/>
          <w:szCs w:val="72"/>
        </w:rPr>
        <w:t xml:space="preserve">🎺 SF2 Player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8940A"/>
          <w:sz w:val="36"/>
          <w:szCs w:val="36"/>
        </w:rPr>
        <w:t xml:space="preserve">Bedienungsanleitung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Browser-basierter SoundFont-Player · Läuft vollständig offline</w:t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1. Übersicht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 SF2 Player ist eine browserbasierte Musikapp, die SoundFont-Dateien (.sf2) lädt und als vollständiges Instrument nutzbar macht. Die gesamte App besteht aus einer einzigen HTML-Datei — keine Installation, kein Server, keine Internetverbindung nötig.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2. SF2-Dateien laden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Ganz oben auf der Seite befindet sich der SF2-Loader. Dort können eine oder mehrere SF2-Dateien geladen werden.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SF2 auswählen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Datei aus dem Gerätespeicher wählen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Mehrere SF2-Dateien können nacheinander geladen werden und stehen dann als separate Klangquellen zur Verfügung.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Vordekodierung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Nach dem Laden startet automatisch die Vordekodierung der Samples im Hintergrund (Fortschrittsbalken).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RAM-Anzeige —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Die RAM-Anzeige zeigt den aktuellen Speicherverbrauch farbkodiert an.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Die App merkt sich die letzte Konfiguration. Werden dieselben SF2-Dateien erneut geladen, wird die Konfiguration automatisch wiederhergestellt.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3. Layer (Klangebenen)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 sind das Herzstück des Players. Jeder Layer entspricht einem Instrument-Preset aus einer SF2-Datei. Mehrere Layer klingen gleichzeitig.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Layer hinzufügen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Über den + Layer Button wird ein neuer Layer angelegt. Über das X rechts oben im Layer wird er entfernt.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Einstellungen pro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SF2 / Bank / Preset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Welche SF2 und welches Instrument genutzt wird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Lautstärke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Lautstärke des Layers, unabhängig von anderen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Transpose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Verschiebung in Halbtonschritten (nur dieser Layer)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Keyrange Lo / 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Welcher Tastaturbereich den Layer anspielt — ↺ setzt zurück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Mute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Layer stummschalten ohne ihn zu löschen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Velocity-Modus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 = soft (Velocity 50), ff = hard (127), oder frei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MIDI-Kanal / Gerät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Filtert MIDI-Eingabe auf bestimmten Kanal oder Gerät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Eigene Beschriftung für den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Drawbar-Panel (Zugriegel)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Unterhalb der Layer-Liste gibt es zwei Drawbar-Panels (für Keyboard 1 und 2). Jeder runde Knopf entspricht einem Layer — antippen zum Stumm-/Lautschalten.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4. Favoriten &amp; Register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⭐ Favoriten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Einzelne Layer-Konfigurationen können über den ⭐-Button im Layer als Favorit gespeichert werden. Im Favoriten-Panel erscheinen sie als farbige Chips und können jederzeit wieder als neuer Layer geladen werden.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Register (8 Slots)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8 runden Knöpfe im Register-Panel speichern die komplette Konfiguration aller Layer plus Effekte.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Kurz tippen — gespeichertes Register laden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Lang drücken — aktuelle Konfiguration in diesem Slot speichern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◀ ▶ — durch Register navigieren (auch per MIDI Learn belegbar)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5. Session speichern &amp; laden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💾 Speichern — exportiert die komplette Session als JSON-Datei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📂 Laden — importiert eine gespeicherte Session-Datei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Auto-Save — die App speichert automatisch nach jeder Änderung im Browser-Speicher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6. MIDI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MIDI-Eingabe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 MIDI-Panel werden erkannte MIDI-Geräte angezeigt. Jeder Layer kann auf einen bestimmten MIDI-Kanal und ein bestimmtes Gerät eingeschränkt werden.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MIDI Learn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Viele Elemente können mit Hardware-Controllern verknüpft werden: Effekt-Regler, Master-Lautstärke, Layer-Mute, Register-Navigation.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Auf den 🎛-Button beim gewünschten Element klicken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 MIDI-Controller den gewünschten Regler/Knopf betätigen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Zuordnung wird dauerhaft gespeichert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7. Klaviatur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Zwei Klaviaturen stehen zur Verfügung (Keyboard 1 und 2). Beide können gleichzeitig genutzt werden, z.B. für Looper-Setups.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Maus oder Touch — Tasten direkt antippen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Computer-Tastatur — Shortcuts (siehe Shortcut-Leiste unter Keyboard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◀ ▶ — Oktaven-Navigation auf der Klaviatur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Akkord-Referenz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Über dem ersten Keyboard befindet sich die Akkord-Referenz: 12 Grundtöne × 20 Akkordtypen. Tippen auf einen Akkord markiert die Töne auf der Klaviatur (lila). Mit ▶ Spielen wird der Akkord auf allen aktiven Layern abgespielt.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8. Effekte (FX)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EQ Low / Mid / 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3-Band Equalizer (Tiefen, Mitten, Höhen)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Chorus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Choreffekt mit Rate-Regler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Delay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Echo mit Zeit und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Reverb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Hall mit Größen-Regler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Tiefpass / Hochpass mit Frequenzregler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Compressor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Dynamikkompressor (fest eingestellt)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Der 🔒 FX Lock-Button sperrt alle Regler gegen versehentliches Verstellen. Alle Effekte landen auch im WAV-Export.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9. Master-Panel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Lautstärke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Gesamtlautstärke aller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Oktave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Globale Oktavverschiebung (−4 bis +4)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Transpose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Globale Transponierung in Halbtonschritten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Panic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Stoppt alle klingenden Töne sofort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p / 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Globaler Velocity-Modus (weich / hart / frei)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10. Metronom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BPM — Tempo einstellbar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Taktart — Schläge pro Takt (1–8)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Lautstärke — separat vom Rest regelbar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▶ / ■ — Start / Stop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11. Recorder &amp; WAV-Export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Aufnahme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⏺ REC — Aufnahme starten (alle gespielten Noten werden aufgezeichnet)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⏹ — Aufnahme stoppen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▶ — Aufnahme abspielen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Mehrere Takes können gespeichert und benannt werden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WAV-Export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 WAV-Export rendert die Aufnahme offline mit der kompletten Effektkette — was man hört ist was man bekommt.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Alle Layer, Lautstärken und FX-Einstellungen werden exakt übernommen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Ausgabe: Stereo, 44,1 kHz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Auf Android: nativer Teilen-Dialog; sonst: direkter Download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12. Beat Sequencer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 Beat Sequencer ermöglicht das Programmieren von Rhythmusmustern mit 16 Schritten pro Zeile.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Schritte antippen zum Ein-/Ausschalten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Mehrere Zeilen — eine pro Instrument oder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BPM synchronisiert mit dem Metronom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▶ / ■ — Start / Stop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13. Drum Pads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12 Drum-Pads in einem 3×4-Raster, aufklappbar über dem Beat Sequencer. Die Velocity wird durch die Touch-Position gesteuert: oben = laut, unten = leiser.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GM-Note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Kick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Snare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Hi-Hat (geschlossen)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Open Hi-Hat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Crash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Tom Hi / Mid / 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48 / 45 / 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Clap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Cowbell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Tambourin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MIDI 54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Im Panel-Header kann gewählt werden, welche SF2 für die Drums genutzt wird. Der Player sucht automatisch nach Bank 128 (Standard-Drums) oder einem Drum/Kit-Preset.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14. Zugposaune 🎺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Das Zugposaune-Panel simuliert eine echte Bb-Posaune und ist für den Landscape-Modus des Smartphones optimiert.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Aufbau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Grauer BLASEN-Bereich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Große Blas-Fläche über dem Instrument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Oberes goldenes Rohr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Zusätzliche Blas-Fläche (oben am Bildschirmrand)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Zugbalken (gold)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Bewegt sich horizontal — steuert die Stimmung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Unteres goldenes Rohr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Scroll-Sperr-Schalter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Bedienung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Zugbalken schieben (rechter Daumen) — verstimmt den Ton in 7 Positionen (je −1 Halbton)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BLASEN-Fläche berühren &amp; halten (linker Mittelfinger) — Ton erklingt, loslassen = Ton stoppt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 Position 1 und 7 (Randpositionen) löst das Berühren des Zugbalkens automatisch den Ton aus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Gyroscope (🔄 Gyro)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Wenn aktiviert, steuert die Neigung des Smartphones die Naturtonreihe der Bb-Posaune: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−45°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Bb2 (Partial 2) — tiefster 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−30°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F3 (Partial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−15°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Bb3 (Partial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0° (waagerecht)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D4 (Partial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+15°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F4 (Partial 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+30°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Ab4 (Partial 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00"/>
                <w:sz w:val="20"/>
                <w:szCs w:val="20"/>
              </w:rPr>
              <w:t xml:space="preserve">+45°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Bb4 (Partial 8) — höchster Ton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Dies entspricht der echten Naturtonreihe einer Bb-Posaune — dieselben Töne, die durch Überblasen auf einem echten Instrument entstehen.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Weitere Optionen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Zug-Breite — im Panel einstellbar (30–140 px) je nach Fingergröße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Scroll-Sperre — unteres Rohr antippen sperrt das Seitenscrolling beim Spielen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⛶ Vollbild — versteckt die Browser-Adressleiste für mehr Spielfläche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Layer-Auswahl — im Header wählbar, welches Preset genutzt wird (z.B. Trombone)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15. Einstellungen 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 Themes — Cyan, Grün, Lila, Gold, Weiß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 Farbwähler — individuelle Anpassung der Akzentfarben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 Textgröße-Regler — für unterschiedliche Displaygrößen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Alle Einstellungen werden automatisch im Browser gespeichert.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940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200"/>
          <w:sz w:val="32"/>
          <w:szCs w:val="32"/>
        </w:rPr>
        <w:t xml:space="preserve">Tipps &amp;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Mehrere SF2 kombinieren: Piano aus SF2 A und Strings aus SF2 B gleichzeitig auf verschiedenen Layern.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Key Range nutzen um ein Split-Keyboard zu erstellen: Bass-Preset auf den linken Tasten, Melodie-Preset auf den rechten.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Der WAV-Export klingt immer identisch zum Live-Spielen — inklusive aller Effekte. Was man hört, bekommt man.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Beim Spielen der Zugposaune empfiehlt sich: rechter Daumen = Zugbalken, linker Mittelfinger = BLASEN-Fläche. Gyro aktivieren für die Naturtonreihe.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8940A" w:sz="6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SF2 Player — eine HTML-Datei · offline · kostenlos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40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SF2 Player — offline, kostenlos, eine HTML-Datei  	</w:t>
    </w:r>
    <w:r>
      <w:rPr>
        <w:rFonts w:ascii="Arial" w:cs="Arial" w:eastAsia="Arial" w:hAnsi="Arial"/>
        <w:color w:val="C8940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40A" w:sz="6" w:space="4"/>
      </w:pBdr>
    </w:pPr>
    <w:r>
      <w:rPr>
        <w:rFonts w:ascii="Arial" w:cs="Arial" w:eastAsia="Arial" w:hAnsi="Arial"/>
        <w:b/>
        <w:bCs/>
        <w:color w:val="1A2744"/>
        <w:sz w:val="20"/>
        <w:szCs w:val="20"/>
      </w:rPr>
      <w:t xml:space="preserve">🎺 SF2 Player </w:t>
    </w:r>
    <w:r>
      <w:rPr>
        <w:rFonts w:ascii="Arial" w:cs="Arial" w:eastAsia="Arial" w:hAnsi="Arial"/>
        <w:color w:val="555555"/>
        <w:sz w:val="20"/>
        <w:szCs w:val="20"/>
      </w:rPr>
      <w:t xml:space="preserve">— Bedienungsanleitung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2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27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2026-03-20T07:01:11.322Z</dcterms:created>
  <dcterms:modified xsi:type="dcterms:W3CDTF">2026-03-20T07:01:11.323Z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