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7AB1" w:rsidRPr="00083797" w:rsidRDefault="00E77AB1" w:rsidP="00E77AB1">
      <w:pPr>
        <w:spacing w:before="100" w:beforeAutospacing="1" w:after="100" w:afterAutospacing="1" w:line="634" w:lineRule="atLeast"/>
        <w:outlineLvl w:val="0"/>
        <w:rPr>
          <w:rFonts w:ascii="Lato" w:eastAsia="Times New Roman" w:hAnsi="Lato" w:cs="Times New Roman"/>
          <w:b/>
          <w:bCs/>
          <w:color w:val="4472C4" w:themeColor="accent1"/>
          <w:kern w:val="36"/>
          <w:sz w:val="48"/>
          <w:szCs w:val="48"/>
        </w:rPr>
      </w:pPr>
      <w:r w:rsidRPr="00083797">
        <w:rPr>
          <w:rFonts w:ascii="Lato" w:eastAsia="Times New Roman" w:hAnsi="Lato" w:cs="Times New Roman"/>
          <w:b/>
          <w:bCs/>
          <w:color w:val="4472C4" w:themeColor="accent1"/>
          <w:kern w:val="36"/>
          <w:sz w:val="48"/>
          <w:szCs w:val="48"/>
        </w:rPr>
        <w:t>Open Internet Disclosure Statement</w:t>
      </w:r>
    </w:p>
    <w:p w:rsidR="00E77AB1" w:rsidRPr="00E77AB1" w:rsidRDefault="00E17B00" w:rsidP="00E77AB1">
      <w:pPr>
        <w:spacing w:before="100" w:beforeAutospacing="1" w:after="100" w:afterAutospacing="1" w:line="346" w:lineRule="atLeast"/>
        <w:rPr>
          <w:rFonts w:ascii="Lato" w:eastAsia="Times New Roman" w:hAnsi="Lato" w:cs="Times New Roman"/>
          <w:color w:val="4C4C4C"/>
          <w:sz w:val="29"/>
          <w:szCs w:val="29"/>
        </w:rPr>
      </w:pPr>
      <w:r>
        <w:rPr>
          <w:rFonts w:ascii="Lato" w:eastAsia="Times New Roman" w:hAnsi="Lato" w:cs="Times New Roman"/>
          <w:i/>
          <w:iCs/>
          <w:color w:val="4C4C4C"/>
          <w:sz w:val="29"/>
          <w:szCs w:val="29"/>
        </w:rPr>
        <w:t>December</w:t>
      </w:r>
      <w:r w:rsidR="00E77AB1" w:rsidRPr="00E77AB1">
        <w:rPr>
          <w:rFonts w:ascii="Lato" w:eastAsia="Times New Roman" w:hAnsi="Lato" w:cs="Times New Roman"/>
          <w:i/>
          <w:iCs/>
          <w:color w:val="4C4C4C"/>
          <w:sz w:val="29"/>
          <w:szCs w:val="29"/>
        </w:rPr>
        <w:t xml:space="preserve"> 2019</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rPr>
        <w:t xml:space="preserve">The Federal Communications Commission (“FCC”) requires that we provide you with the following information regarding </w:t>
      </w:r>
      <w:r>
        <w:rPr>
          <w:rFonts w:ascii="Lato" w:eastAsia="Times New Roman" w:hAnsi="Lato" w:cs="Times New Roman"/>
          <w:color w:val="4C4C4C"/>
          <w:sz w:val="29"/>
          <w:szCs w:val="29"/>
        </w:rPr>
        <w:t xml:space="preserve">Cedar Creek Wireless’s </w:t>
      </w:r>
      <w:r w:rsidRPr="00E77AB1">
        <w:rPr>
          <w:rFonts w:ascii="Lato" w:eastAsia="Times New Roman" w:hAnsi="Lato" w:cs="Times New Roman"/>
          <w:color w:val="4C4C4C"/>
          <w:sz w:val="29"/>
          <w:szCs w:val="29"/>
        </w:rPr>
        <w:t xml:space="preserve">mass market retail broadband Internet access services, including information regarding any network management practices that </w:t>
      </w:r>
      <w:r>
        <w:rPr>
          <w:rFonts w:ascii="Lato" w:eastAsia="Times New Roman" w:hAnsi="Lato" w:cs="Times New Roman"/>
          <w:color w:val="4C4C4C"/>
          <w:sz w:val="29"/>
          <w:szCs w:val="29"/>
        </w:rPr>
        <w:t xml:space="preserve">Cedar Creek Wireless </w:t>
      </w:r>
      <w:r w:rsidRPr="00E77AB1">
        <w:rPr>
          <w:rFonts w:ascii="Lato" w:eastAsia="Times New Roman" w:hAnsi="Lato" w:cs="Times New Roman"/>
          <w:color w:val="4C4C4C"/>
          <w:sz w:val="29"/>
          <w:szCs w:val="29"/>
        </w:rPr>
        <w:t xml:space="preserve">employs, the performance characteristics of our services, and the commercial terms of our service offerings. The disclosure is intended to provide current and prospective subscribers (“end users”) and providers of “edge” products (i.e., providers of content, applications, service and devices accessed over or connected to </w:t>
      </w:r>
      <w:r>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’s broadband Internet access service) with </w:t>
      </w:r>
      <w:proofErr w:type="gramStart"/>
      <w:r w:rsidRPr="00E77AB1">
        <w:rPr>
          <w:rFonts w:ascii="Lato" w:eastAsia="Times New Roman" w:hAnsi="Lato" w:cs="Times New Roman"/>
          <w:color w:val="4C4C4C"/>
          <w:sz w:val="29"/>
          <w:szCs w:val="29"/>
        </w:rPr>
        <w:t>sufficient</w:t>
      </w:r>
      <w:proofErr w:type="gramEnd"/>
      <w:r w:rsidRPr="00E77AB1">
        <w:rPr>
          <w:rFonts w:ascii="Lato" w:eastAsia="Times New Roman" w:hAnsi="Lato" w:cs="Times New Roman"/>
          <w:color w:val="4C4C4C"/>
          <w:sz w:val="29"/>
          <w:szCs w:val="29"/>
        </w:rPr>
        <w:t xml:space="preserve"> information to make informed choices regarding the use of such services.</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rPr>
        <w:t xml:space="preserve">The information provided below applies solely to the portion of our network that provides mass market retail broadband Internet access service. </w:t>
      </w:r>
      <w:r w:rsidR="00A375B9">
        <w:rPr>
          <w:rFonts w:ascii="Lato" w:eastAsia="Times New Roman" w:hAnsi="Lato" w:cs="Times New Roman"/>
          <w:color w:val="4C4C4C"/>
          <w:sz w:val="29"/>
          <w:szCs w:val="29"/>
        </w:rPr>
        <w:t xml:space="preserve"> </w:t>
      </w:r>
      <w:r w:rsidRPr="00E77AB1">
        <w:rPr>
          <w:rFonts w:ascii="Lato" w:eastAsia="Times New Roman" w:hAnsi="Lato" w:cs="Times New Roman"/>
          <w:color w:val="4C4C4C"/>
          <w:sz w:val="29"/>
          <w:szCs w:val="29"/>
        </w:rPr>
        <w:t xml:space="preserve">Other portions of our network may be used to provide other services, such as cable or phone service, each of which are subject to their own terms and conditions of service. </w:t>
      </w:r>
      <w:r w:rsidR="00A375B9">
        <w:rPr>
          <w:rFonts w:ascii="Lato" w:eastAsia="Times New Roman" w:hAnsi="Lato" w:cs="Times New Roman"/>
          <w:color w:val="4C4C4C"/>
          <w:sz w:val="29"/>
          <w:szCs w:val="29"/>
        </w:rPr>
        <w:t xml:space="preserve"> </w:t>
      </w:r>
      <w:r w:rsidRPr="00E77AB1">
        <w:rPr>
          <w:rFonts w:ascii="Lato" w:eastAsia="Times New Roman" w:hAnsi="Lato" w:cs="Times New Roman"/>
          <w:color w:val="4C4C4C"/>
          <w:sz w:val="29"/>
          <w:szCs w:val="29"/>
        </w:rPr>
        <w:t xml:space="preserve">In addition, </w:t>
      </w:r>
      <w:r>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may enter into arrangements to provide Internet service to third party establishments (including coffee shops, bookstores, hotels, libraries, etc.) who then may offer such service to their customers, guests, or others.</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rPr>
        <w:t>Nothing herein is intended to address the network management practices, performance characteristics, or commercial terms that may be adopted by such third</w:t>
      </w:r>
      <w:r w:rsidR="00A375B9">
        <w:rPr>
          <w:rFonts w:ascii="Lato" w:eastAsia="Times New Roman" w:hAnsi="Lato" w:cs="Times New Roman"/>
          <w:color w:val="4C4C4C"/>
          <w:sz w:val="29"/>
          <w:szCs w:val="29"/>
        </w:rPr>
        <w:t>-</w:t>
      </w:r>
      <w:r w:rsidRPr="00E77AB1">
        <w:rPr>
          <w:rFonts w:ascii="Lato" w:eastAsia="Times New Roman" w:hAnsi="Lato" w:cs="Times New Roman"/>
          <w:color w:val="4C4C4C"/>
          <w:sz w:val="29"/>
          <w:szCs w:val="29"/>
        </w:rPr>
        <w:t xml:space="preserve">party </w:t>
      </w:r>
      <w:r w:rsidR="00A375B9" w:rsidRPr="00E77AB1">
        <w:rPr>
          <w:rFonts w:ascii="Lato" w:eastAsia="Times New Roman" w:hAnsi="Lato" w:cs="Times New Roman"/>
          <w:color w:val="4C4C4C"/>
          <w:sz w:val="29"/>
          <w:szCs w:val="29"/>
        </w:rPr>
        <w:t>premise’s</w:t>
      </w:r>
      <w:r w:rsidRPr="00E77AB1">
        <w:rPr>
          <w:rFonts w:ascii="Lato" w:eastAsia="Times New Roman" w:hAnsi="Lato" w:cs="Times New Roman"/>
          <w:color w:val="4C4C4C"/>
          <w:sz w:val="29"/>
          <w:szCs w:val="29"/>
        </w:rPr>
        <w:t xml:space="preserve"> operators in connection with their provision of Internet service to others.</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rPr>
        <w:t xml:space="preserve">The information provided herein may be revised from time to time as </w:t>
      </w:r>
      <w:r>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deems appropriate.</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rPr>
        <w:t xml:space="preserve">In order to keep the Internet free and open to consumers accessing lawful content, </w:t>
      </w:r>
      <w:r>
        <w:rPr>
          <w:rFonts w:ascii="Lato" w:eastAsia="Times New Roman" w:hAnsi="Lato" w:cs="Times New Roman"/>
          <w:color w:val="4C4C4C"/>
          <w:sz w:val="29"/>
          <w:szCs w:val="29"/>
        </w:rPr>
        <w:t xml:space="preserve">Cedar Creek Wireless </w:t>
      </w:r>
      <w:r w:rsidRPr="00E77AB1">
        <w:rPr>
          <w:rFonts w:ascii="Lato" w:eastAsia="Times New Roman" w:hAnsi="Lato" w:cs="Times New Roman"/>
          <w:color w:val="4C4C4C"/>
          <w:sz w:val="29"/>
          <w:szCs w:val="29"/>
        </w:rPr>
        <w:t xml:space="preserve">does not block, throttle or allow prioritization (affiliated or paid) Internet traffic. </w:t>
      </w:r>
      <w:r w:rsidR="00A375B9">
        <w:rPr>
          <w:rFonts w:ascii="Lato" w:eastAsia="Times New Roman" w:hAnsi="Lato" w:cs="Times New Roman"/>
          <w:color w:val="4C4C4C"/>
          <w:sz w:val="29"/>
          <w:szCs w:val="29"/>
        </w:rPr>
        <w:t xml:space="preserve"> </w:t>
      </w:r>
      <w:r>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w:t>
      </w:r>
      <w:r w:rsidRPr="00E77AB1">
        <w:rPr>
          <w:rFonts w:ascii="Lato" w:eastAsia="Times New Roman" w:hAnsi="Lato" w:cs="Times New Roman"/>
          <w:color w:val="4C4C4C"/>
          <w:sz w:val="29"/>
          <w:szCs w:val="29"/>
        </w:rPr>
        <w:lastRenderedPageBreak/>
        <w:t>does employ reasonable network management practices, as outlined below, to ensure the network is not negatively affected.</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b/>
          <w:bCs/>
          <w:color w:val="4C4C4C"/>
          <w:sz w:val="29"/>
          <w:szCs w:val="29"/>
        </w:rPr>
        <w:t>NETWORK PRACTICES</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u w:val="single"/>
        </w:rPr>
        <w:t>Congestion Management.</w:t>
      </w:r>
      <w:r w:rsidRPr="00E77AB1">
        <w:rPr>
          <w:rFonts w:ascii="Lato" w:eastAsia="Times New Roman" w:hAnsi="Lato" w:cs="Times New Roman"/>
          <w:color w:val="4C4C4C"/>
          <w:sz w:val="29"/>
          <w:szCs w:val="29"/>
        </w:rPr>
        <w:t> </w:t>
      </w:r>
      <w:r w:rsidR="00A375B9">
        <w:rPr>
          <w:rFonts w:ascii="Lato" w:eastAsia="Times New Roman" w:hAnsi="Lato" w:cs="Times New Roman"/>
          <w:color w:val="4C4C4C"/>
          <w:sz w:val="29"/>
          <w:szCs w:val="29"/>
        </w:rPr>
        <w:t xml:space="preserve"> </w:t>
      </w:r>
      <w:r>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currently offers t</w:t>
      </w:r>
      <w:r>
        <w:rPr>
          <w:rFonts w:ascii="Lato" w:eastAsia="Times New Roman" w:hAnsi="Lato" w:cs="Times New Roman"/>
          <w:color w:val="4C4C4C"/>
          <w:sz w:val="29"/>
          <w:szCs w:val="29"/>
        </w:rPr>
        <w:t>wo</w:t>
      </w:r>
      <w:r w:rsidRPr="00E77AB1">
        <w:rPr>
          <w:rFonts w:ascii="Lato" w:eastAsia="Times New Roman" w:hAnsi="Lato" w:cs="Times New Roman"/>
          <w:color w:val="4C4C4C"/>
          <w:sz w:val="29"/>
          <w:szCs w:val="29"/>
        </w:rPr>
        <w:t xml:space="preserve"> levels of Residential</w:t>
      </w:r>
      <w:r>
        <w:rPr>
          <w:rFonts w:ascii="Lato" w:eastAsia="Times New Roman" w:hAnsi="Lato" w:cs="Times New Roman"/>
          <w:color w:val="4C4C4C"/>
          <w:sz w:val="29"/>
          <w:szCs w:val="29"/>
        </w:rPr>
        <w:t xml:space="preserve"> and one level of Commercial</w:t>
      </w:r>
      <w:r w:rsidRPr="00E77AB1">
        <w:rPr>
          <w:rFonts w:ascii="Lato" w:eastAsia="Times New Roman" w:hAnsi="Lato" w:cs="Times New Roman"/>
          <w:color w:val="4C4C4C"/>
          <w:sz w:val="29"/>
          <w:szCs w:val="29"/>
        </w:rPr>
        <w:t xml:space="preserve"> Broadband Access. </w:t>
      </w:r>
      <w:r w:rsidR="00A375B9">
        <w:rPr>
          <w:rFonts w:ascii="Lato" w:eastAsia="Times New Roman" w:hAnsi="Lato" w:cs="Times New Roman"/>
          <w:color w:val="4C4C4C"/>
          <w:sz w:val="29"/>
          <w:szCs w:val="29"/>
        </w:rPr>
        <w:t xml:space="preserve"> </w:t>
      </w:r>
      <w:r w:rsidRPr="00E77AB1">
        <w:rPr>
          <w:rFonts w:ascii="Lato" w:eastAsia="Times New Roman" w:hAnsi="Lato" w:cs="Times New Roman"/>
          <w:color w:val="4C4C4C"/>
          <w:sz w:val="29"/>
          <w:szCs w:val="29"/>
        </w:rPr>
        <w:t>These levels are:</w:t>
      </w:r>
    </w:p>
    <w:p w:rsidR="00355A6E" w:rsidRPr="00355A6E" w:rsidRDefault="00355A6E" w:rsidP="00355A6E">
      <w:pPr>
        <w:numPr>
          <w:ilvl w:val="1"/>
          <w:numId w:val="1"/>
        </w:numPr>
        <w:spacing w:before="100" w:beforeAutospacing="1" w:after="100" w:afterAutospacing="1" w:line="346" w:lineRule="atLeast"/>
        <w:rPr>
          <w:rFonts w:ascii="Lato" w:eastAsia="Times New Roman" w:hAnsi="Lato" w:cs="Times New Roman"/>
          <w:color w:val="4C4C4C"/>
          <w:sz w:val="29"/>
          <w:szCs w:val="29"/>
        </w:rPr>
      </w:pPr>
      <w:r>
        <w:rPr>
          <w:rFonts w:ascii="Lato" w:eastAsia="Times New Roman" w:hAnsi="Lato" w:cs="Times New Roman"/>
          <w:color w:val="4C4C4C"/>
          <w:sz w:val="29"/>
          <w:szCs w:val="29"/>
        </w:rPr>
        <w:t>Residential</w:t>
      </w:r>
      <w:r>
        <w:rPr>
          <w:rFonts w:ascii="Lato" w:eastAsia="Times New Roman" w:hAnsi="Lato" w:cs="Times New Roman"/>
          <w:color w:val="4C4C4C"/>
          <w:sz w:val="29"/>
          <w:szCs w:val="29"/>
        </w:rPr>
        <w:t xml:space="preserve"> </w:t>
      </w:r>
      <w:r w:rsidR="00E77AB1">
        <w:rPr>
          <w:rFonts w:ascii="Lato" w:eastAsia="Times New Roman" w:hAnsi="Lato" w:cs="Times New Roman"/>
          <w:color w:val="4C4C4C"/>
          <w:sz w:val="29"/>
          <w:szCs w:val="29"/>
        </w:rPr>
        <w:t>Fixed Wireless Broadband Service</w:t>
      </w:r>
      <w:r w:rsidR="00425B4A">
        <w:rPr>
          <w:rFonts w:ascii="Lato" w:eastAsia="Times New Roman" w:hAnsi="Lato" w:cs="Times New Roman"/>
          <w:color w:val="4C4C4C"/>
          <w:sz w:val="29"/>
          <w:szCs w:val="29"/>
        </w:rPr>
        <w:t xml:space="preserve"> in and Around</w:t>
      </w:r>
      <w:r>
        <w:rPr>
          <w:rFonts w:ascii="Lato" w:eastAsia="Times New Roman" w:hAnsi="Lato" w:cs="Times New Roman"/>
          <w:color w:val="4C4C4C"/>
          <w:sz w:val="29"/>
          <w:szCs w:val="29"/>
        </w:rPr>
        <w:t xml:space="preserve"> the city of</w:t>
      </w:r>
      <w:r w:rsidR="00425B4A">
        <w:rPr>
          <w:rFonts w:ascii="Lato" w:eastAsia="Times New Roman" w:hAnsi="Lato" w:cs="Times New Roman"/>
          <w:color w:val="4C4C4C"/>
          <w:sz w:val="29"/>
          <w:szCs w:val="29"/>
        </w:rPr>
        <w:t xml:space="preserve"> Manton</w:t>
      </w:r>
      <w:r w:rsidR="00A375B9">
        <w:rPr>
          <w:rFonts w:ascii="Lato" w:eastAsia="Times New Roman" w:hAnsi="Lato" w:cs="Times New Roman"/>
          <w:color w:val="4C4C4C"/>
          <w:sz w:val="29"/>
          <w:szCs w:val="29"/>
        </w:rPr>
        <w:t>,</w:t>
      </w:r>
      <w:r w:rsidR="00425B4A">
        <w:rPr>
          <w:rFonts w:ascii="Lato" w:eastAsia="Times New Roman" w:hAnsi="Lato" w:cs="Times New Roman"/>
          <w:color w:val="4C4C4C"/>
          <w:sz w:val="29"/>
          <w:szCs w:val="29"/>
        </w:rPr>
        <w:t xml:space="preserve"> MI</w:t>
      </w:r>
    </w:p>
    <w:p w:rsidR="00355A6E" w:rsidRDefault="00E77AB1" w:rsidP="00726607">
      <w:pPr>
        <w:numPr>
          <w:ilvl w:val="2"/>
          <w:numId w:val="1"/>
        </w:numPr>
        <w:spacing w:before="100" w:beforeAutospacing="1" w:after="100" w:afterAutospacing="1" w:line="346" w:lineRule="atLeast"/>
        <w:rPr>
          <w:rFonts w:ascii="Lato" w:eastAsia="Times New Roman" w:hAnsi="Lato" w:cs="Times New Roman"/>
          <w:color w:val="4C4C4C"/>
          <w:sz w:val="29"/>
          <w:szCs w:val="29"/>
        </w:rPr>
      </w:pPr>
      <w:r w:rsidRPr="00355A6E">
        <w:rPr>
          <w:rFonts w:ascii="Lato" w:eastAsia="Times New Roman" w:hAnsi="Lato" w:cs="Times New Roman"/>
          <w:color w:val="4C4C4C"/>
          <w:sz w:val="29"/>
          <w:szCs w:val="29"/>
        </w:rPr>
        <w:t>6 Megabits per second (Mbps) downstream by 2.0 Mbps upstream</w:t>
      </w:r>
      <w:r w:rsidR="00425B4A" w:rsidRPr="00355A6E">
        <w:rPr>
          <w:rFonts w:ascii="Lato" w:eastAsia="Times New Roman" w:hAnsi="Lato" w:cs="Times New Roman"/>
          <w:color w:val="4C4C4C"/>
          <w:sz w:val="29"/>
          <w:szCs w:val="29"/>
        </w:rPr>
        <w:t xml:space="preserve"> </w:t>
      </w:r>
    </w:p>
    <w:p w:rsidR="00355A6E" w:rsidRPr="00355A6E" w:rsidRDefault="00E77AB1" w:rsidP="00726607">
      <w:pPr>
        <w:numPr>
          <w:ilvl w:val="2"/>
          <w:numId w:val="1"/>
        </w:numPr>
        <w:spacing w:before="100" w:beforeAutospacing="1" w:after="100" w:afterAutospacing="1" w:line="346" w:lineRule="atLeast"/>
        <w:rPr>
          <w:rFonts w:ascii="Lato" w:eastAsia="Times New Roman" w:hAnsi="Lato" w:cs="Times New Roman"/>
          <w:color w:val="4C4C4C"/>
          <w:sz w:val="29"/>
          <w:szCs w:val="29"/>
        </w:rPr>
      </w:pPr>
      <w:r w:rsidRPr="00355A6E">
        <w:rPr>
          <w:rFonts w:ascii="Lato" w:eastAsia="Times New Roman" w:hAnsi="Lato" w:cs="Times New Roman"/>
          <w:color w:val="4C4C4C"/>
          <w:sz w:val="29"/>
          <w:szCs w:val="29"/>
        </w:rPr>
        <w:t>10 Mbps downstream by 2Mbps upstream</w:t>
      </w:r>
      <w:r w:rsidR="00425B4A" w:rsidRPr="00355A6E">
        <w:rPr>
          <w:rFonts w:ascii="Lato" w:eastAsia="Times New Roman" w:hAnsi="Lato" w:cs="Times New Roman"/>
          <w:color w:val="4C4C4C"/>
          <w:sz w:val="29"/>
          <w:szCs w:val="29"/>
        </w:rPr>
        <w:t xml:space="preserve"> </w:t>
      </w:r>
    </w:p>
    <w:p w:rsidR="00355A6E" w:rsidRPr="00355A6E" w:rsidRDefault="00355A6E" w:rsidP="00355A6E">
      <w:pPr>
        <w:numPr>
          <w:ilvl w:val="1"/>
          <w:numId w:val="1"/>
        </w:numPr>
        <w:spacing w:before="100" w:beforeAutospacing="1" w:after="100" w:afterAutospacing="1" w:line="346" w:lineRule="atLeast"/>
        <w:rPr>
          <w:rFonts w:ascii="Lato" w:eastAsia="Times New Roman" w:hAnsi="Lato" w:cs="Times New Roman"/>
          <w:color w:val="4C4C4C"/>
          <w:sz w:val="29"/>
          <w:szCs w:val="29"/>
        </w:rPr>
      </w:pPr>
      <w:r>
        <w:rPr>
          <w:rFonts w:ascii="Lato" w:eastAsia="Times New Roman" w:hAnsi="Lato" w:cs="Times New Roman"/>
          <w:color w:val="4C4C4C"/>
          <w:sz w:val="29"/>
          <w:szCs w:val="29"/>
        </w:rPr>
        <w:t>Commercial</w:t>
      </w:r>
      <w:r>
        <w:rPr>
          <w:rFonts w:ascii="Lato" w:eastAsia="Times New Roman" w:hAnsi="Lato" w:cs="Times New Roman"/>
          <w:color w:val="4C4C4C"/>
          <w:sz w:val="29"/>
          <w:szCs w:val="29"/>
        </w:rPr>
        <w:t xml:space="preserve"> </w:t>
      </w:r>
      <w:r>
        <w:rPr>
          <w:rFonts w:ascii="Lato" w:eastAsia="Times New Roman" w:hAnsi="Lato" w:cs="Times New Roman"/>
          <w:color w:val="4C4C4C"/>
          <w:sz w:val="29"/>
          <w:szCs w:val="29"/>
        </w:rPr>
        <w:t>Fixed Wireless Broadband Service in and Around the city of Manton MI</w:t>
      </w:r>
    </w:p>
    <w:p w:rsidR="00425B4A" w:rsidRPr="00355A6E" w:rsidRDefault="00425B4A" w:rsidP="00355A6E">
      <w:pPr>
        <w:numPr>
          <w:ilvl w:val="2"/>
          <w:numId w:val="1"/>
        </w:numPr>
        <w:spacing w:before="100" w:beforeAutospacing="1" w:after="100" w:afterAutospacing="1" w:line="346" w:lineRule="atLeast"/>
        <w:rPr>
          <w:rFonts w:ascii="Lato" w:eastAsia="Times New Roman" w:hAnsi="Lato" w:cs="Times New Roman"/>
          <w:color w:val="4C4C4C"/>
          <w:sz w:val="29"/>
          <w:szCs w:val="29"/>
        </w:rPr>
      </w:pPr>
      <w:r w:rsidRPr="00355A6E">
        <w:rPr>
          <w:rFonts w:ascii="Lato" w:eastAsia="Times New Roman" w:hAnsi="Lato" w:cs="Times New Roman"/>
          <w:color w:val="4C4C4C"/>
          <w:sz w:val="29"/>
          <w:szCs w:val="29"/>
        </w:rPr>
        <w:t xml:space="preserve">10 Mbps downstream by 10Mbps upstream </w:t>
      </w:r>
    </w:p>
    <w:p w:rsidR="00355A6E" w:rsidRPr="00E77AB1" w:rsidRDefault="00355A6E" w:rsidP="00355A6E">
      <w:pPr>
        <w:spacing w:before="100" w:beforeAutospacing="1" w:after="100" w:afterAutospacing="1" w:line="346" w:lineRule="atLeast"/>
        <w:ind w:left="1800"/>
        <w:rPr>
          <w:rFonts w:ascii="Lato" w:eastAsia="Times New Roman" w:hAnsi="Lato" w:cs="Times New Roman"/>
          <w:color w:val="4C4C4C"/>
          <w:sz w:val="29"/>
          <w:szCs w:val="29"/>
        </w:rPr>
      </w:pPr>
    </w:p>
    <w:p w:rsidR="00E77AB1" w:rsidRPr="00E77AB1" w:rsidRDefault="00425B4A" w:rsidP="00E77AB1">
      <w:pPr>
        <w:spacing w:before="100" w:beforeAutospacing="1" w:after="100" w:afterAutospacing="1" w:line="346" w:lineRule="atLeast"/>
        <w:rPr>
          <w:rFonts w:ascii="Lato" w:eastAsia="Times New Roman" w:hAnsi="Lato" w:cs="Times New Roman"/>
          <w:color w:val="4C4C4C"/>
          <w:sz w:val="29"/>
          <w:szCs w:val="29"/>
        </w:rPr>
      </w:pPr>
      <w:r>
        <w:rPr>
          <w:rFonts w:ascii="Lato" w:eastAsia="Times New Roman" w:hAnsi="Lato" w:cs="Times New Roman"/>
          <w:color w:val="4C4C4C"/>
          <w:sz w:val="29"/>
          <w:szCs w:val="29"/>
        </w:rPr>
        <w:t>Cedar Creek Wireless</w:t>
      </w:r>
      <w:r w:rsidR="00E77AB1" w:rsidRPr="00E77AB1">
        <w:rPr>
          <w:rFonts w:ascii="Lato" w:eastAsia="Times New Roman" w:hAnsi="Lato" w:cs="Times New Roman"/>
          <w:color w:val="4C4C4C"/>
          <w:sz w:val="29"/>
          <w:szCs w:val="29"/>
        </w:rPr>
        <w:t xml:space="preserve"> does not adjust or manage an individual end user’s use of their capacity, but the actual use by an end user can affect the user experience. </w:t>
      </w:r>
      <w:r w:rsidR="00A375B9">
        <w:rPr>
          <w:rFonts w:ascii="Lato" w:eastAsia="Times New Roman" w:hAnsi="Lato" w:cs="Times New Roman"/>
          <w:color w:val="4C4C4C"/>
          <w:sz w:val="29"/>
          <w:szCs w:val="29"/>
        </w:rPr>
        <w:t xml:space="preserve"> </w:t>
      </w:r>
      <w:r w:rsidR="00E77AB1" w:rsidRPr="00E77AB1">
        <w:rPr>
          <w:rFonts w:ascii="Lato" w:eastAsia="Times New Roman" w:hAnsi="Lato" w:cs="Times New Roman"/>
          <w:color w:val="4C4C4C"/>
          <w:sz w:val="29"/>
          <w:szCs w:val="29"/>
        </w:rPr>
        <w:t>Downstream refers to the information coming to you from the network and upstream refers to the information going from you to the network</w:t>
      </w:r>
      <w:r w:rsidR="00A375B9">
        <w:rPr>
          <w:rFonts w:ascii="Lato" w:eastAsia="Times New Roman" w:hAnsi="Lato" w:cs="Times New Roman"/>
          <w:color w:val="4C4C4C"/>
          <w:sz w:val="29"/>
          <w:szCs w:val="29"/>
        </w:rPr>
        <w:t xml:space="preserve">.  </w:t>
      </w:r>
      <w:r w:rsidR="00E77AB1" w:rsidRPr="00E77AB1">
        <w:rPr>
          <w:rFonts w:ascii="Lato" w:eastAsia="Times New Roman" w:hAnsi="Lato" w:cs="Times New Roman"/>
          <w:color w:val="4C4C4C"/>
          <w:sz w:val="29"/>
          <w:szCs w:val="29"/>
        </w:rPr>
        <w:t>End user experience can be negatively impacted when the end user attempts to run too many tasks simultaneously or by running individual tasks that utilize 100% of the end user’s upstream capacity. For example, uploading large files to cloud-based back up servers may occupy 100% of the end user’s upstream capacity. This could preclude the end user from running other network-related tasks while the file is uploading.</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rPr>
        <w:t xml:space="preserve">The </w:t>
      </w:r>
      <w:r w:rsidR="00425B4A">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network is shared among its users and has a set capacity for downstream and upstream communication. While </w:t>
      </w:r>
      <w:r w:rsidR="00425B4A">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will not manage an individual end user’s capacity, </w:t>
      </w:r>
      <w:r w:rsidR="00425B4A">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may </w:t>
      </w:r>
      <w:r w:rsidR="00A375B9" w:rsidRPr="00E77AB1">
        <w:rPr>
          <w:rFonts w:ascii="Lato" w:eastAsia="Times New Roman" w:hAnsi="Lato" w:cs="Times New Roman"/>
          <w:color w:val="4C4C4C"/>
          <w:sz w:val="29"/>
          <w:szCs w:val="29"/>
        </w:rPr>
        <w:t>act</w:t>
      </w:r>
      <w:r w:rsidRPr="00E77AB1">
        <w:rPr>
          <w:rFonts w:ascii="Lato" w:eastAsia="Times New Roman" w:hAnsi="Lato" w:cs="Times New Roman"/>
          <w:color w:val="4C4C4C"/>
          <w:sz w:val="29"/>
          <w:szCs w:val="29"/>
        </w:rPr>
        <w:t xml:space="preserve"> to manage the capacity of the entire network or part of the network if an end user’s actions unreasonably impact the ability of others to use the network. For example, </w:t>
      </w:r>
      <w:r w:rsidR="00425B4A">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may employ reasonable network management practices to protect against </w:t>
      </w:r>
      <w:r w:rsidRPr="00E77AB1">
        <w:rPr>
          <w:rFonts w:ascii="Lato" w:eastAsia="Times New Roman" w:hAnsi="Lato" w:cs="Times New Roman"/>
          <w:color w:val="4C4C4C"/>
          <w:sz w:val="29"/>
          <w:szCs w:val="29"/>
        </w:rPr>
        <w:lastRenderedPageBreak/>
        <w:t>security or denial of service attacks that can negatively affect our network and may cause service degradation. End users can minimize the possibility of these problems by maintaining an up-to-date anti-virus program on their computer and following common sense practices like avoiding unsolicited attachments from unknown parties.</w:t>
      </w:r>
    </w:p>
    <w:p w:rsidR="00E77AB1" w:rsidRPr="00E77AB1" w:rsidRDefault="00425B4A" w:rsidP="00E77AB1">
      <w:pPr>
        <w:spacing w:before="100" w:beforeAutospacing="1" w:after="100" w:afterAutospacing="1" w:line="346" w:lineRule="atLeast"/>
        <w:rPr>
          <w:rFonts w:ascii="Lato" w:eastAsia="Times New Roman" w:hAnsi="Lato" w:cs="Times New Roman"/>
          <w:color w:val="4C4C4C"/>
          <w:sz w:val="29"/>
          <w:szCs w:val="29"/>
        </w:rPr>
      </w:pPr>
      <w:r>
        <w:rPr>
          <w:rFonts w:ascii="Lato" w:eastAsia="Times New Roman" w:hAnsi="Lato" w:cs="Times New Roman"/>
          <w:color w:val="4C4C4C"/>
          <w:sz w:val="29"/>
          <w:szCs w:val="29"/>
        </w:rPr>
        <w:t>Cedar Creek Wireless</w:t>
      </w:r>
      <w:r w:rsidR="00E77AB1" w:rsidRPr="00E77AB1">
        <w:rPr>
          <w:rFonts w:ascii="Lato" w:eastAsia="Times New Roman" w:hAnsi="Lato" w:cs="Times New Roman"/>
          <w:color w:val="4C4C4C"/>
          <w:sz w:val="29"/>
          <w:szCs w:val="29"/>
        </w:rPr>
        <w:t xml:space="preserve"> </w:t>
      </w:r>
      <w:r w:rsidR="00A375B9" w:rsidRPr="00E77AB1">
        <w:rPr>
          <w:rFonts w:ascii="Lato" w:eastAsia="Times New Roman" w:hAnsi="Lato" w:cs="Times New Roman"/>
          <w:color w:val="4C4C4C"/>
          <w:sz w:val="29"/>
          <w:szCs w:val="29"/>
        </w:rPr>
        <w:t xml:space="preserve">always wants all end users and edge providers to be able to use the network for all legal </w:t>
      </w:r>
      <w:proofErr w:type="gramStart"/>
      <w:r w:rsidR="00A375B9" w:rsidRPr="00E77AB1">
        <w:rPr>
          <w:rFonts w:ascii="Lato" w:eastAsia="Times New Roman" w:hAnsi="Lato" w:cs="Times New Roman"/>
          <w:color w:val="4C4C4C"/>
          <w:sz w:val="29"/>
          <w:szCs w:val="29"/>
        </w:rPr>
        <w:t xml:space="preserve">purposes </w:t>
      </w:r>
      <w:r w:rsidR="00E77AB1" w:rsidRPr="00E77AB1">
        <w:rPr>
          <w:rFonts w:ascii="Lato" w:eastAsia="Times New Roman" w:hAnsi="Lato" w:cs="Times New Roman"/>
          <w:color w:val="4C4C4C"/>
          <w:sz w:val="29"/>
          <w:szCs w:val="29"/>
        </w:rPr>
        <w:t>.</w:t>
      </w:r>
      <w:proofErr w:type="gramEnd"/>
      <w:r w:rsidR="00E77AB1" w:rsidRPr="00E77AB1">
        <w:rPr>
          <w:rFonts w:ascii="Lato" w:eastAsia="Times New Roman" w:hAnsi="Lato" w:cs="Times New Roman"/>
          <w:color w:val="4C4C4C"/>
          <w:sz w:val="29"/>
          <w:szCs w:val="29"/>
        </w:rPr>
        <w:t xml:space="preserve"> Toward this end, </w:t>
      </w:r>
      <w:r>
        <w:rPr>
          <w:rFonts w:ascii="Lato" w:eastAsia="Times New Roman" w:hAnsi="Lato" w:cs="Times New Roman"/>
          <w:color w:val="4C4C4C"/>
          <w:sz w:val="29"/>
          <w:szCs w:val="29"/>
        </w:rPr>
        <w:t>Cedar Creek Wireless</w:t>
      </w:r>
      <w:r w:rsidR="00E77AB1" w:rsidRPr="00E77AB1">
        <w:rPr>
          <w:rFonts w:ascii="Lato" w:eastAsia="Times New Roman" w:hAnsi="Lato" w:cs="Times New Roman"/>
          <w:color w:val="4C4C4C"/>
          <w:sz w:val="29"/>
          <w:szCs w:val="29"/>
        </w:rPr>
        <w:t xml:space="preserve"> employs reasonable network management practices to ensure that no single application uses more than 35% of total network capacity. This practice is employed to avoid a single application from overwhelming the network and rendering some end users unable to use the application of their choice or reach the edge provider of their choice. If/when a single application exceeds 35% of total network capacity </w:t>
      </w:r>
      <w:r>
        <w:rPr>
          <w:rFonts w:ascii="Lato" w:eastAsia="Times New Roman" w:hAnsi="Lato" w:cs="Times New Roman"/>
          <w:color w:val="4C4C4C"/>
          <w:sz w:val="29"/>
          <w:szCs w:val="29"/>
        </w:rPr>
        <w:t>Cedar Creek Wireless</w:t>
      </w:r>
      <w:r w:rsidR="00E77AB1" w:rsidRPr="00E77AB1">
        <w:rPr>
          <w:rFonts w:ascii="Lato" w:eastAsia="Times New Roman" w:hAnsi="Lato" w:cs="Times New Roman"/>
          <w:color w:val="4C4C4C"/>
          <w:sz w:val="29"/>
          <w:szCs w:val="29"/>
        </w:rPr>
        <w:t xml:space="preserve"> monitors that application and may restrict the bandwidth, so as not to overwhelm the network.</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u w:val="single"/>
        </w:rPr>
        <w:t>Usage Limits.</w:t>
      </w:r>
      <w:r w:rsidRPr="00E77AB1">
        <w:rPr>
          <w:rFonts w:ascii="Lato" w:eastAsia="Times New Roman" w:hAnsi="Lato" w:cs="Times New Roman"/>
          <w:color w:val="4C4C4C"/>
          <w:sz w:val="29"/>
          <w:szCs w:val="29"/>
        </w:rPr>
        <w:t> </w:t>
      </w:r>
      <w:r w:rsidR="00425B4A">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reserves the right to manage network usage to ensure that the activities of a small number of customers do not degrade, inhibit or interfere with the use of our network. The goal is to ensure that all users </w:t>
      </w:r>
      <w:r w:rsidR="00A375B9" w:rsidRPr="00E77AB1">
        <w:rPr>
          <w:rFonts w:ascii="Lato" w:eastAsia="Times New Roman" w:hAnsi="Lato" w:cs="Times New Roman"/>
          <w:color w:val="4C4C4C"/>
          <w:sz w:val="29"/>
          <w:szCs w:val="29"/>
        </w:rPr>
        <w:t xml:space="preserve">always have reasonable access to the </w:t>
      </w:r>
      <w:proofErr w:type="gramStart"/>
      <w:r w:rsidR="00A375B9" w:rsidRPr="00E77AB1">
        <w:rPr>
          <w:rFonts w:ascii="Lato" w:eastAsia="Times New Roman" w:hAnsi="Lato" w:cs="Times New Roman"/>
          <w:color w:val="4C4C4C"/>
          <w:sz w:val="29"/>
          <w:szCs w:val="29"/>
        </w:rPr>
        <w:t xml:space="preserve">network </w:t>
      </w:r>
      <w:r w:rsidRPr="00E77AB1">
        <w:rPr>
          <w:rFonts w:ascii="Lato" w:eastAsia="Times New Roman" w:hAnsi="Lato" w:cs="Times New Roman"/>
          <w:color w:val="4C4C4C"/>
          <w:sz w:val="29"/>
          <w:szCs w:val="29"/>
        </w:rPr>
        <w:t>.</w:t>
      </w:r>
      <w:proofErr w:type="gramEnd"/>
      <w:r w:rsidRPr="00E77AB1">
        <w:rPr>
          <w:rFonts w:ascii="Lato" w:eastAsia="Times New Roman" w:hAnsi="Lato" w:cs="Times New Roman"/>
          <w:color w:val="4C4C4C"/>
          <w:sz w:val="29"/>
          <w:szCs w:val="29"/>
        </w:rPr>
        <w:t xml:space="preserve"> </w:t>
      </w:r>
      <w:r w:rsidR="00425B4A">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does not currently enforce specific limitations on the amount of Internet data utilized by its customers through data caps or usage-based billing.</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u w:val="single"/>
        </w:rPr>
        <w:t>Application Specific Behavior.</w:t>
      </w:r>
      <w:r w:rsidRPr="00E77AB1">
        <w:rPr>
          <w:rFonts w:ascii="Lato" w:eastAsia="Times New Roman" w:hAnsi="Lato" w:cs="Times New Roman"/>
          <w:color w:val="4C4C4C"/>
          <w:sz w:val="29"/>
          <w:szCs w:val="29"/>
        </w:rPr>
        <w:t> </w:t>
      </w:r>
      <w:r w:rsidR="00425B4A">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does not discriminate against or prevent users of its broadband Internet access service from accessing lawful content or services; running lawful applications and services of their choice; or connecting their choice of legal devices, so long as such applications, services and/or devices do not harm the network or the provision of broadband Internet access service, facilitate theft of service, or harm users of the service. Moreover, </w:t>
      </w:r>
      <w:r w:rsidR="00104B0A">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does not impair or degrade specific content, applications, services or non-harmful devices </w:t>
      </w:r>
      <w:r w:rsidR="00A375B9" w:rsidRPr="00E77AB1">
        <w:rPr>
          <w:rFonts w:ascii="Lato" w:eastAsia="Times New Roman" w:hAnsi="Lato" w:cs="Times New Roman"/>
          <w:color w:val="4C4C4C"/>
          <w:sz w:val="29"/>
          <w:szCs w:val="29"/>
        </w:rPr>
        <w:t>to</w:t>
      </w:r>
      <w:r w:rsidRPr="00E77AB1">
        <w:rPr>
          <w:rFonts w:ascii="Lato" w:eastAsia="Times New Roman" w:hAnsi="Lato" w:cs="Times New Roman"/>
          <w:color w:val="4C4C4C"/>
          <w:sz w:val="29"/>
          <w:szCs w:val="29"/>
        </w:rPr>
        <w:t xml:space="preserve"> render them effectively unusable, subject to any reasonable network management practices described herein.</w:t>
      </w:r>
    </w:p>
    <w:p w:rsidR="00E77AB1" w:rsidRPr="00E77AB1" w:rsidRDefault="00104B0A" w:rsidP="00E77AB1">
      <w:pPr>
        <w:spacing w:before="100" w:beforeAutospacing="1" w:after="100" w:afterAutospacing="1" w:line="346" w:lineRule="atLeast"/>
        <w:rPr>
          <w:rFonts w:ascii="Lato" w:eastAsia="Times New Roman" w:hAnsi="Lato" w:cs="Times New Roman"/>
          <w:color w:val="4C4C4C"/>
          <w:sz w:val="29"/>
          <w:szCs w:val="29"/>
        </w:rPr>
      </w:pPr>
      <w:r>
        <w:rPr>
          <w:rFonts w:ascii="Lato" w:eastAsia="Times New Roman" w:hAnsi="Lato" w:cs="Times New Roman"/>
          <w:color w:val="4C4C4C"/>
          <w:sz w:val="29"/>
          <w:szCs w:val="29"/>
        </w:rPr>
        <w:t>Cedar Creek Wireless</w:t>
      </w:r>
      <w:r w:rsidR="00E77AB1" w:rsidRPr="00E77AB1">
        <w:rPr>
          <w:rFonts w:ascii="Lato" w:eastAsia="Times New Roman" w:hAnsi="Lato" w:cs="Times New Roman"/>
          <w:color w:val="4C4C4C"/>
          <w:sz w:val="29"/>
          <w:szCs w:val="29"/>
        </w:rPr>
        <w:t xml:space="preserve"> reserves the right to employ reasonable network management practices to prevent specific harmful or illegal activity, such </w:t>
      </w:r>
      <w:r w:rsidR="00E77AB1" w:rsidRPr="00E77AB1">
        <w:rPr>
          <w:rFonts w:ascii="Lato" w:eastAsia="Times New Roman" w:hAnsi="Lato" w:cs="Times New Roman"/>
          <w:color w:val="4C4C4C"/>
          <w:sz w:val="29"/>
          <w:szCs w:val="29"/>
        </w:rPr>
        <w:lastRenderedPageBreak/>
        <w:t>as the dissemination of viruses or other malicious code or the transfer of</w:t>
      </w:r>
      <w:r w:rsidR="00A375B9">
        <w:rPr>
          <w:rFonts w:ascii="Lato" w:eastAsia="Times New Roman" w:hAnsi="Lato" w:cs="Times New Roman"/>
          <w:color w:val="4C4C4C"/>
          <w:sz w:val="29"/>
          <w:szCs w:val="29"/>
        </w:rPr>
        <w:t xml:space="preserve"> </w:t>
      </w:r>
      <w:r w:rsidR="00E77AB1" w:rsidRPr="00E77AB1">
        <w:rPr>
          <w:rFonts w:ascii="Lato" w:eastAsia="Times New Roman" w:hAnsi="Lato" w:cs="Times New Roman"/>
          <w:color w:val="4C4C4C"/>
          <w:sz w:val="29"/>
          <w:szCs w:val="29"/>
        </w:rPr>
        <w:t>unlawful content.</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u w:val="single"/>
        </w:rPr>
        <w:t>Device Attachment Rules.</w:t>
      </w:r>
      <w:r w:rsidRPr="00E77AB1">
        <w:rPr>
          <w:rFonts w:ascii="Lato" w:eastAsia="Times New Roman" w:hAnsi="Lato" w:cs="Times New Roman"/>
          <w:color w:val="4C4C4C"/>
          <w:sz w:val="29"/>
          <w:szCs w:val="29"/>
        </w:rPr>
        <w:t xml:space="preserve"> As a courtesy to our customers, </w:t>
      </w:r>
      <w:r w:rsidR="00104B0A">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provides customers with </w:t>
      </w:r>
      <w:r w:rsidR="00355A6E">
        <w:rPr>
          <w:rFonts w:ascii="Lato" w:eastAsia="Times New Roman" w:hAnsi="Lato" w:cs="Times New Roman"/>
          <w:color w:val="4C4C4C"/>
          <w:sz w:val="29"/>
          <w:szCs w:val="29"/>
        </w:rPr>
        <w:t xml:space="preserve">a customer premise equipment (CPE) </w:t>
      </w:r>
      <w:r w:rsidRPr="00E77AB1">
        <w:rPr>
          <w:rFonts w:ascii="Lato" w:eastAsia="Times New Roman" w:hAnsi="Lato" w:cs="Times New Roman"/>
          <w:color w:val="4C4C4C"/>
          <w:sz w:val="29"/>
          <w:szCs w:val="29"/>
        </w:rPr>
        <w:t>for use with</w:t>
      </w:r>
      <w:r w:rsidR="00355A6E">
        <w:rPr>
          <w:rFonts w:ascii="Lato" w:eastAsia="Times New Roman" w:hAnsi="Lato" w:cs="Times New Roman"/>
          <w:color w:val="4C4C4C"/>
          <w:sz w:val="29"/>
          <w:szCs w:val="29"/>
        </w:rPr>
        <w:t xml:space="preserve"> </w:t>
      </w:r>
      <w:r w:rsidR="00104B0A">
        <w:rPr>
          <w:rFonts w:ascii="Lato" w:eastAsia="Times New Roman" w:hAnsi="Lato" w:cs="Times New Roman"/>
          <w:color w:val="4C4C4C"/>
          <w:sz w:val="29"/>
          <w:szCs w:val="29"/>
        </w:rPr>
        <w:t>Cedar Creek Wireless</w:t>
      </w:r>
      <w:r w:rsidR="00355A6E">
        <w:rPr>
          <w:rFonts w:ascii="Lato" w:eastAsia="Times New Roman" w:hAnsi="Lato" w:cs="Times New Roman"/>
          <w:color w:val="4C4C4C"/>
          <w:sz w:val="29"/>
          <w:szCs w:val="29"/>
        </w:rPr>
        <w:t>’s</w:t>
      </w:r>
      <w:r w:rsidRPr="00E77AB1">
        <w:rPr>
          <w:rFonts w:ascii="Lato" w:eastAsia="Times New Roman" w:hAnsi="Lato" w:cs="Times New Roman"/>
          <w:color w:val="4C4C4C"/>
          <w:sz w:val="29"/>
          <w:szCs w:val="29"/>
        </w:rPr>
        <w:t xml:space="preserve"> network. </w:t>
      </w:r>
      <w:r w:rsidR="00355A6E">
        <w:rPr>
          <w:rFonts w:ascii="Lato" w:eastAsia="Times New Roman" w:hAnsi="Lato" w:cs="Times New Roman"/>
          <w:color w:val="4C4C4C"/>
          <w:sz w:val="29"/>
          <w:szCs w:val="29"/>
        </w:rPr>
        <w:t xml:space="preserve"> The CPE must be installed by a professional installer provided for by Cedar Creek Wireless.  Cedar Creek Wireless requests the return of the CPE if a customer cancels service.  Cedar Creek Wireless is not responsible for any local area networking equipment (routers, switches, etc.) unless explicitly agreed upon prior to account activation. </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u w:val="single"/>
        </w:rPr>
        <w:t>Security.</w:t>
      </w:r>
      <w:r w:rsidRPr="00E77AB1">
        <w:rPr>
          <w:rFonts w:ascii="Lato" w:eastAsia="Times New Roman" w:hAnsi="Lato" w:cs="Times New Roman"/>
          <w:color w:val="4C4C4C"/>
          <w:sz w:val="29"/>
          <w:szCs w:val="29"/>
        </w:rPr>
        <w:t> </w:t>
      </w:r>
      <w:r w:rsidR="00355A6E">
        <w:rPr>
          <w:rFonts w:ascii="Lato" w:eastAsia="Times New Roman" w:hAnsi="Lato" w:cs="Times New Roman"/>
          <w:color w:val="4C4C4C"/>
          <w:sz w:val="29"/>
          <w:szCs w:val="29"/>
        </w:rPr>
        <w:t xml:space="preserve"> </w:t>
      </w:r>
      <w:r w:rsidR="00355A6E">
        <w:rPr>
          <w:rFonts w:ascii="Lato" w:eastAsia="Times New Roman" w:hAnsi="Lato" w:cs="Times New Roman"/>
          <w:color w:val="4C4C4C"/>
          <w:sz w:val="29"/>
          <w:szCs w:val="29"/>
        </w:rPr>
        <w:t>Cedar Creek Wireless</w:t>
      </w:r>
      <w:r w:rsidR="00355A6E" w:rsidRPr="00E77AB1">
        <w:rPr>
          <w:rFonts w:ascii="Lato" w:eastAsia="Times New Roman" w:hAnsi="Lato" w:cs="Times New Roman"/>
          <w:color w:val="4C4C4C"/>
          <w:sz w:val="29"/>
          <w:szCs w:val="29"/>
        </w:rPr>
        <w:t xml:space="preserve"> </w:t>
      </w:r>
      <w:r w:rsidRPr="00E77AB1">
        <w:rPr>
          <w:rFonts w:ascii="Lato" w:eastAsia="Times New Roman" w:hAnsi="Lato" w:cs="Times New Roman"/>
          <w:color w:val="4C4C4C"/>
          <w:sz w:val="29"/>
          <w:szCs w:val="29"/>
        </w:rPr>
        <w:t xml:space="preserve">employs certain practices to ensure the security of our customers and our right to protect our network. These include practices intended to protect </w:t>
      </w:r>
      <w:r w:rsidR="00355A6E">
        <w:rPr>
          <w:rFonts w:ascii="Lato" w:eastAsia="Times New Roman" w:hAnsi="Lato" w:cs="Times New Roman"/>
          <w:color w:val="4C4C4C"/>
          <w:sz w:val="29"/>
          <w:szCs w:val="29"/>
        </w:rPr>
        <w:t>Cedar Creek Wireless</w:t>
      </w:r>
      <w:r w:rsidR="00355A6E" w:rsidRPr="00E77AB1">
        <w:rPr>
          <w:rFonts w:ascii="Lato" w:eastAsia="Times New Roman" w:hAnsi="Lato" w:cs="Times New Roman"/>
          <w:color w:val="4C4C4C"/>
          <w:sz w:val="29"/>
          <w:szCs w:val="29"/>
        </w:rPr>
        <w:t xml:space="preserve"> </w:t>
      </w:r>
      <w:r w:rsidRPr="00E77AB1">
        <w:rPr>
          <w:rFonts w:ascii="Lato" w:eastAsia="Times New Roman" w:hAnsi="Lato" w:cs="Times New Roman"/>
          <w:color w:val="4C4C4C"/>
          <w:sz w:val="29"/>
          <w:szCs w:val="29"/>
        </w:rPr>
        <w:t>servers against Denial of Service attacks and to prevent harmful elements such as viruses, spam and identity theft.</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rPr>
        <w:t xml:space="preserve">To that end, </w:t>
      </w:r>
      <w:r w:rsidR="00355A6E">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blocks </w:t>
      </w:r>
      <w:r w:rsidR="00A375B9" w:rsidRPr="00E77AB1">
        <w:rPr>
          <w:rFonts w:ascii="Lato" w:eastAsia="Times New Roman" w:hAnsi="Lato" w:cs="Times New Roman"/>
          <w:color w:val="4C4C4C"/>
          <w:sz w:val="29"/>
          <w:szCs w:val="29"/>
        </w:rPr>
        <w:t>several</w:t>
      </w:r>
      <w:r w:rsidR="00A375B9">
        <w:rPr>
          <w:rFonts w:ascii="Lato" w:eastAsia="Times New Roman" w:hAnsi="Lato" w:cs="Times New Roman"/>
          <w:color w:val="4C4C4C"/>
          <w:sz w:val="29"/>
          <w:szCs w:val="29"/>
        </w:rPr>
        <w:t xml:space="preserve"> blacklisted</w:t>
      </w:r>
      <w:r w:rsidRPr="00E77AB1">
        <w:rPr>
          <w:rFonts w:ascii="Lato" w:eastAsia="Times New Roman" w:hAnsi="Lato" w:cs="Times New Roman"/>
          <w:color w:val="4C4C4C"/>
          <w:sz w:val="29"/>
          <w:szCs w:val="29"/>
        </w:rPr>
        <w:t xml:space="preserve"> </w:t>
      </w:r>
      <w:r w:rsidR="00355A6E">
        <w:rPr>
          <w:rFonts w:ascii="Lato" w:eastAsia="Times New Roman" w:hAnsi="Lato" w:cs="Times New Roman"/>
          <w:color w:val="4C4C4C"/>
          <w:sz w:val="29"/>
          <w:szCs w:val="29"/>
        </w:rPr>
        <w:t>IP addresses</w:t>
      </w:r>
      <w:r w:rsidRPr="00E77AB1">
        <w:rPr>
          <w:rFonts w:ascii="Lato" w:eastAsia="Times New Roman" w:hAnsi="Lato" w:cs="Times New Roman"/>
          <w:color w:val="4C4C4C"/>
          <w:sz w:val="29"/>
          <w:szCs w:val="29"/>
        </w:rPr>
        <w:t xml:space="preserve"> that are commonly used to send spam, perpetrate identity theft or launch attacks on the network.</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b/>
          <w:bCs/>
          <w:color w:val="4C4C4C"/>
          <w:sz w:val="29"/>
          <w:szCs w:val="29"/>
        </w:rPr>
        <w:t>PERFORMANCE CHARACTERISTICS</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u w:val="single"/>
        </w:rPr>
        <w:t>Service Description.</w:t>
      </w:r>
      <w:r w:rsidRPr="00E77AB1">
        <w:rPr>
          <w:rFonts w:ascii="Lato" w:eastAsia="Times New Roman" w:hAnsi="Lato" w:cs="Times New Roman"/>
          <w:color w:val="4C4C4C"/>
          <w:sz w:val="29"/>
          <w:szCs w:val="29"/>
        </w:rPr>
        <w:t> </w:t>
      </w:r>
      <w:r w:rsidR="00355A6E">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offers their residential customers a variety of levels of broadband Internet access service tiers with varying targeted speeds and features that may affect the suitability of such service for real-time applications. The features, pricing and other commercial terms of our service offerings are modified from time to time, and not all packages are available in all areas. Each package is priced to reflect the </w:t>
      </w:r>
      <w:r w:rsidR="00647473" w:rsidRPr="00E77AB1">
        <w:rPr>
          <w:rFonts w:ascii="Lato" w:eastAsia="Times New Roman" w:hAnsi="Lato" w:cs="Times New Roman"/>
          <w:color w:val="4C4C4C"/>
          <w:sz w:val="29"/>
          <w:szCs w:val="29"/>
        </w:rPr>
        <w:t>speed</w:t>
      </w:r>
      <w:r w:rsidRPr="00E77AB1">
        <w:rPr>
          <w:rFonts w:ascii="Lato" w:eastAsia="Times New Roman" w:hAnsi="Lato" w:cs="Times New Roman"/>
          <w:color w:val="4C4C4C"/>
          <w:sz w:val="29"/>
          <w:szCs w:val="29"/>
        </w:rPr>
        <w:t xml:space="preserve"> and features of that package. </w:t>
      </w:r>
      <w:r w:rsidR="00355A6E">
        <w:rPr>
          <w:rFonts w:ascii="Lato" w:eastAsia="Times New Roman" w:hAnsi="Lato" w:cs="Times New Roman"/>
          <w:color w:val="4C4C4C"/>
          <w:sz w:val="29"/>
          <w:szCs w:val="29"/>
        </w:rPr>
        <w:t xml:space="preserve"> Pricing for packages can be found by either filling out the contact form on our site at </w:t>
      </w:r>
      <w:hyperlink r:id="rId5" w:history="1">
        <w:r w:rsidR="00355A6E" w:rsidRPr="00355A6E">
          <w:rPr>
            <w:rStyle w:val="Hyperlink"/>
            <w:rFonts w:ascii="Lato" w:eastAsia="Times New Roman" w:hAnsi="Lato" w:cs="Times New Roman"/>
            <w:sz w:val="29"/>
            <w:szCs w:val="29"/>
          </w:rPr>
          <w:t>cc-wireless</w:t>
        </w:r>
      </w:hyperlink>
      <w:r w:rsidR="00355A6E">
        <w:rPr>
          <w:rFonts w:ascii="Lato" w:eastAsia="Times New Roman" w:hAnsi="Lato" w:cs="Times New Roman"/>
          <w:color w:val="4C4C4C"/>
          <w:sz w:val="29"/>
          <w:szCs w:val="29"/>
        </w:rPr>
        <w:t xml:space="preserve"> or by calling 1-231-715-3221. </w:t>
      </w:r>
      <w:r w:rsidRPr="00E77AB1">
        <w:rPr>
          <w:rFonts w:ascii="Lato" w:eastAsia="Times New Roman" w:hAnsi="Lato" w:cs="Times New Roman"/>
          <w:color w:val="4C4C4C"/>
          <w:sz w:val="29"/>
          <w:szCs w:val="29"/>
        </w:rPr>
        <w:t xml:space="preserve">The FCC requires that we disclose information regarding the expected and actual speed and latency of our Internet access service offerings. Latency measures the average time it takes for a data packet to travel from one point on a network to another. It is typically measured by round-trip time utilizing milliseconds. While latency generally does not have a significant impact on day-to-day Internet usage, </w:t>
      </w:r>
      <w:r w:rsidRPr="00E77AB1">
        <w:rPr>
          <w:rFonts w:ascii="Lato" w:eastAsia="Times New Roman" w:hAnsi="Lato" w:cs="Times New Roman"/>
          <w:color w:val="4C4C4C"/>
          <w:sz w:val="29"/>
          <w:szCs w:val="29"/>
        </w:rPr>
        <w:lastRenderedPageBreak/>
        <w:t>certain applications may be particularly affected by latency, such as high-definition multiplayer online games.</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rPr>
        <w:t xml:space="preserve">Our advertised speeds are estimates that </w:t>
      </w:r>
      <w:r w:rsidR="00355A6E">
        <w:rPr>
          <w:rFonts w:ascii="Lato" w:eastAsia="Times New Roman" w:hAnsi="Lato" w:cs="Times New Roman"/>
          <w:color w:val="4C4C4C"/>
          <w:sz w:val="29"/>
          <w:szCs w:val="29"/>
        </w:rPr>
        <w:t>Cedar Creek Wireless</w:t>
      </w:r>
      <w:r w:rsidR="00355A6E" w:rsidRPr="00E77AB1">
        <w:rPr>
          <w:rFonts w:ascii="Lato" w:eastAsia="Times New Roman" w:hAnsi="Lato" w:cs="Times New Roman"/>
          <w:color w:val="4C4C4C"/>
          <w:sz w:val="29"/>
          <w:szCs w:val="29"/>
        </w:rPr>
        <w:t xml:space="preserve"> </w:t>
      </w:r>
      <w:r w:rsidRPr="00E77AB1">
        <w:rPr>
          <w:rFonts w:ascii="Lato" w:eastAsia="Times New Roman" w:hAnsi="Lato" w:cs="Times New Roman"/>
          <w:color w:val="4C4C4C"/>
          <w:sz w:val="29"/>
          <w:szCs w:val="29"/>
        </w:rPr>
        <w:t xml:space="preserve">targets to achieve for its customers. </w:t>
      </w:r>
      <w:r w:rsidR="00355A6E">
        <w:rPr>
          <w:rFonts w:ascii="Lato" w:eastAsia="Times New Roman" w:hAnsi="Lato" w:cs="Times New Roman"/>
          <w:color w:val="4C4C4C"/>
          <w:sz w:val="29"/>
          <w:szCs w:val="29"/>
        </w:rPr>
        <w:t xml:space="preserve"> </w:t>
      </w:r>
      <w:r w:rsidR="00355A6E">
        <w:rPr>
          <w:rFonts w:ascii="Lato" w:eastAsia="Times New Roman" w:hAnsi="Lato" w:cs="Times New Roman"/>
          <w:color w:val="4C4C4C"/>
          <w:sz w:val="29"/>
          <w:szCs w:val="29"/>
        </w:rPr>
        <w:t>Cedar Creek Wireless</w:t>
      </w:r>
      <w:r w:rsidR="00355A6E" w:rsidRPr="00E77AB1">
        <w:rPr>
          <w:rFonts w:ascii="Lato" w:eastAsia="Times New Roman" w:hAnsi="Lato" w:cs="Times New Roman"/>
          <w:color w:val="4C4C4C"/>
          <w:sz w:val="29"/>
          <w:szCs w:val="29"/>
        </w:rPr>
        <w:t xml:space="preserve"> </w:t>
      </w:r>
      <w:r w:rsidRPr="00E77AB1">
        <w:rPr>
          <w:rFonts w:ascii="Lato" w:eastAsia="Times New Roman" w:hAnsi="Lato" w:cs="Times New Roman"/>
          <w:color w:val="4C4C4C"/>
          <w:sz w:val="29"/>
          <w:szCs w:val="29"/>
        </w:rPr>
        <w:t xml:space="preserve">cannot guarantee that a customer </w:t>
      </w:r>
      <w:r w:rsidR="00647473" w:rsidRPr="00E77AB1">
        <w:rPr>
          <w:rFonts w:ascii="Lato" w:eastAsia="Times New Roman" w:hAnsi="Lato" w:cs="Times New Roman"/>
          <w:color w:val="4C4C4C"/>
          <w:sz w:val="29"/>
          <w:szCs w:val="29"/>
        </w:rPr>
        <w:t xml:space="preserve">will always achieve those </w:t>
      </w:r>
      <w:proofErr w:type="gramStart"/>
      <w:r w:rsidR="00647473" w:rsidRPr="00E77AB1">
        <w:rPr>
          <w:rFonts w:ascii="Lato" w:eastAsia="Times New Roman" w:hAnsi="Lato" w:cs="Times New Roman"/>
          <w:color w:val="4C4C4C"/>
          <w:sz w:val="29"/>
          <w:szCs w:val="29"/>
        </w:rPr>
        <w:t xml:space="preserve">speeds </w:t>
      </w:r>
      <w:r w:rsidRPr="00E77AB1">
        <w:rPr>
          <w:rFonts w:ascii="Lato" w:eastAsia="Times New Roman" w:hAnsi="Lato" w:cs="Times New Roman"/>
          <w:color w:val="4C4C4C"/>
          <w:sz w:val="29"/>
          <w:szCs w:val="29"/>
        </w:rPr>
        <w:t>.</w:t>
      </w:r>
      <w:proofErr w:type="gramEnd"/>
      <w:r w:rsidRPr="00E77AB1">
        <w:rPr>
          <w:rFonts w:ascii="Lato" w:eastAsia="Times New Roman" w:hAnsi="Lato" w:cs="Times New Roman"/>
          <w:color w:val="4C4C4C"/>
          <w:sz w:val="29"/>
          <w:szCs w:val="29"/>
        </w:rPr>
        <w:t xml:space="preserve"> The actual speeds achieved by customers may vary based on a number of factors, including but not limited to: (a)the performance and capabilities of customer’s computer; (b) the connection between a customer’s computer and modem, such as the use of wireless routers; (c) variances in network usage; (d) the distance a packet of information must travel from the customer’s computer to its final destination on the Internet; (e) congestion or variable performance at a particular website or destination; or (f) performance characteristics of transmissions over the Internet that are outside of </w:t>
      </w:r>
      <w:r w:rsidR="00355A6E">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’s control.</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rPr>
        <w:t xml:space="preserve">There are a number of available tools online that customers may utilize to measure Internet performance. One of the available tools is operated by </w:t>
      </w:r>
      <w:proofErr w:type="spellStart"/>
      <w:r w:rsidRPr="00E77AB1">
        <w:rPr>
          <w:rFonts w:ascii="Lato" w:eastAsia="Times New Roman" w:hAnsi="Lato" w:cs="Times New Roman"/>
          <w:color w:val="4C4C4C"/>
          <w:sz w:val="29"/>
          <w:szCs w:val="29"/>
        </w:rPr>
        <w:t>Ookla</w:t>
      </w:r>
      <w:proofErr w:type="spellEnd"/>
      <w:r w:rsidRPr="00E77AB1">
        <w:rPr>
          <w:rFonts w:ascii="Lato" w:eastAsia="Times New Roman" w:hAnsi="Lato" w:cs="Times New Roman"/>
          <w:color w:val="4C4C4C"/>
          <w:sz w:val="29"/>
          <w:szCs w:val="29"/>
        </w:rPr>
        <w:t xml:space="preserve"> Inc. and is available at </w:t>
      </w:r>
      <w:hyperlink r:id="rId6" w:history="1">
        <w:r w:rsidR="00355A6E" w:rsidRPr="00647473">
          <w:rPr>
            <w:rStyle w:val="Hyperlink"/>
            <w:rFonts w:ascii="Lato" w:eastAsia="Times New Roman" w:hAnsi="Lato" w:cs="Times New Roman"/>
            <w:sz w:val="29"/>
            <w:szCs w:val="29"/>
          </w:rPr>
          <w:t>speedtest.net</w:t>
        </w:r>
      </w:hyperlink>
      <w:r w:rsidR="00647473">
        <w:rPr>
          <w:rFonts w:ascii="Lato" w:eastAsia="Times New Roman" w:hAnsi="Lato" w:cs="Times New Roman"/>
          <w:color w:val="4C4C4C"/>
          <w:sz w:val="29"/>
          <w:szCs w:val="29"/>
        </w:rPr>
        <w:t xml:space="preserve"> or as an app through google play store and </w:t>
      </w:r>
      <w:proofErr w:type="spellStart"/>
      <w:r w:rsidR="00647473">
        <w:rPr>
          <w:rFonts w:ascii="Lato" w:eastAsia="Times New Roman" w:hAnsi="Lato" w:cs="Times New Roman"/>
          <w:color w:val="4C4C4C"/>
          <w:sz w:val="29"/>
          <w:szCs w:val="29"/>
        </w:rPr>
        <w:t>Itunes</w:t>
      </w:r>
      <w:proofErr w:type="spellEnd"/>
      <w:r w:rsidRPr="00E77AB1">
        <w:rPr>
          <w:rFonts w:ascii="Lato" w:eastAsia="Times New Roman" w:hAnsi="Lato" w:cs="Times New Roman"/>
          <w:color w:val="4C4C4C"/>
          <w:sz w:val="29"/>
          <w:szCs w:val="29"/>
        </w:rPr>
        <w:t xml:space="preserve">. Please note that all speed tests have biases and flaws and should be considered a guide rather than a conclusive measurement of performance. </w:t>
      </w:r>
      <w:proofErr w:type="spellStart"/>
      <w:r w:rsidRPr="00E77AB1">
        <w:rPr>
          <w:rFonts w:ascii="Lato" w:eastAsia="Times New Roman" w:hAnsi="Lato" w:cs="Times New Roman"/>
          <w:color w:val="4C4C4C"/>
          <w:sz w:val="29"/>
          <w:szCs w:val="29"/>
        </w:rPr>
        <w:t>Ookla</w:t>
      </w:r>
      <w:proofErr w:type="spellEnd"/>
      <w:r w:rsidRPr="00E77AB1">
        <w:rPr>
          <w:rFonts w:ascii="Lato" w:eastAsia="Times New Roman" w:hAnsi="Lato" w:cs="Times New Roman"/>
          <w:color w:val="4C4C4C"/>
          <w:sz w:val="29"/>
          <w:szCs w:val="29"/>
        </w:rPr>
        <w:t>, Inc. reported the following test results for the following service tiers:</w:t>
      </w:r>
    </w:p>
    <w:p w:rsidR="00E77AB1" w:rsidRDefault="00E77AB1" w:rsidP="00E77AB1">
      <w:pPr>
        <w:spacing w:before="100" w:beforeAutospacing="1" w:after="100" w:afterAutospacing="1" w:line="346" w:lineRule="atLeast"/>
        <w:rPr>
          <w:rFonts w:ascii="Lato" w:eastAsia="Times New Roman" w:hAnsi="Lato" w:cs="Times New Roman"/>
          <w:b/>
          <w:bCs/>
          <w:color w:val="4C4C4C"/>
          <w:sz w:val="29"/>
          <w:szCs w:val="29"/>
        </w:rPr>
      </w:pPr>
      <w:r w:rsidRPr="00E77AB1">
        <w:rPr>
          <w:rFonts w:ascii="Lato" w:eastAsia="Times New Roman" w:hAnsi="Lato" w:cs="Times New Roman"/>
          <w:b/>
          <w:bCs/>
          <w:color w:val="4C4C4C"/>
          <w:sz w:val="29"/>
          <w:szCs w:val="29"/>
        </w:rPr>
        <w:t xml:space="preserve">Test Date: </w:t>
      </w:r>
      <w:r w:rsidR="00355A6E">
        <w:rPr>
          <w:rFonts w:ascii="Lato" w:eastAsia="Times New Roman" w:hAnsi="Lato" w:cs="Times New Roman"/>
          <w:b/>
          <w:bCs/>
          <w:color w:val="4C4C4C"/>
          <w:sz w:val="29"/>
          <w:szCs w:val="29"/>
        </w:rPr>
        <w:t>December 29</w:t>
      </w:r>
      <w:r w:rsidRPr="00E77AB1">
        <w:rPr>
          <w:rFonts w:ascii="Lato" w:eastAsia="Times New Roman" w:hAnsi="Lato" w:cs="Times New Roman"/>
          <w:b/>
          <w:bCs/>
          <w:color w:val="4C4C4C"/>
          <w:sz w:val="29"/>
          <w:szCs w:val="29"/>
        </w:rPr>
        <w:t>, 2019</w:t>
      </w:r>
    </w:p>
    <w:p w:rsidR="00355A6E" w:rsidRPr="00355A6E" w:rsidRDefault="00355A6E" w:rsidP="00E77AB1">
      <w:pPr>
        <w:spacing w:before="100" w:beforeAutospacing="1" w:after="100" w:afterAutospacing="1" w:line="346" w:lineRule="atLeast"/>
        <w:rPr>
          <w:rFonts w:ascii="Lato" w:eastAsia="Times New Roman" w:hAnsi="Lato" w:cs="Times New Roman"/>
          <w:color w:val="4C4C4C"/>
          <w:sz w:val="29"/>
          <w:szCs w:val="29"/>
          <w:u w:val="single"/>
        </w:rPr>
      </w:pPr>
      <w:r w:rsidRPr="00355A6E">
        <w:rPr>
          <w:rFonts w:ascii="Lato" w:eastAsia="Times New Roman" w:hAnsi="Lato" w:cs="Times New Roman"/>
          <w:b/>
          <w:bCs/>
          <w:color w:val="4C4C4C"/>
          <w:sz w:val="29"/>
          <w:szCs w:val="29"/>
          <w:u w:val="single"/>
        </w:rPr>
        <w:t>Fixed wireless (Manton, MI and surrounding area)</w:t>
      </w:r>
      <w:r>
        <w:rPr>
          <w:rFonts w:ascii="Lato" w:eastAsia="Times New Roman" w:hAnsi="Lato" w:cs="Times New Roman"/>
          <w:b/>
          <w:bCs/>
          <w:color w:val="4C4C4C"/>
          <w:sz w:val="29"/>
          <w:szCs w:val="29"/>
          <w:u w:val="single"/>
        </w:rPr>
        <w:t>:</w:t>
      </w:r>
    </w:p>
    <w:p w:rsidR="00E77AB1" w:rsidRPr="00E77AB1" w:rsidRDefault="00355A6E" w:rsidP="00E77AB1">
      <w:pPr>
        <w:spacing w:before="100" w:beforeAutospacing="1" w:after="100" w:afterAutospacing="1" w:line="346" w:lineRule="atLeast"/>
        <w:rPr>
          <w:rFonts w:ascii="Lato" w:eastAsia="Times New Roman" w:hAnsi="Lato" w:cs="Times New Roman"/>
          <w:color w:val="4C4C4C"/>
          <w:sz w:val="29"/>
          <w:szCs w:val="29"/>
        </w:rPr>
      </w:pPr>
      <w:r>
        <w:rPr>
          <w:rFonts w:ascii="Lato" w:eastAsia="Times New Roman" w:hAnsi="Lato" w:cs="Times New Roman"/>
          <w:i/>
          <w:iCs/>
          <w:color w:val="4C4C4C"/>
          <w:sz w:val="29"/>
          <w:szCs w:val="29"/>
        </w:rPr>
        <w:t>6</w:t>
      </w:r>
      <w:r w:rsidR="00E77AB1" w:rsidRPr="00E77AB1">
        <w:rPr>
          <w:rFonts w:ascii="Lato" w:eastAsia="Times New Roman" w:hAnsi="Lato" w:cs="Times New Roman"/>
          <w:i/>
          <w:iCs/>
          <w:color w:val="4C4C4C"/>
          <w:sz w:val="29"/>
          <w:szCs w:val="29"/>
        </w:rPr>
        <w:t xml:space="preserve"> Mbps Download x </w:t>
      </w:r>
      <w:r>
        <w:rPr>
          <w:rFonts w:ascii="Lato" w:eastAsia="Times New Roman" w:hAnsi="Lato" w:cs="Times New Roman"/>
          <w:i/>
          <w:iCs/>
          <w:color w:val="4C4C4C"/>
          <w:sz w:val="29"/>
          <w:szCs w:val="29"/>
        </w:rPr>
        <w:t>2.0</w:t>
      </w:r>
      <w:r w:rsidR="00E77AB1" w:rsidRPr="00E77AB1">
        <w:rPr>
          <w:rFonts w:ascii="Lato" w:eastAsia="Times New Roman" w:hAnsi="Lato" w:cs="Times New Roman"/>
          <w:i/>
          <w:iCs/>
          <w:color w:val="4C4C4C"/>
          <w:sz w:val="29"/>
          <w:szCs w:val="29"/>
        </w:rPr>
        <w:t xml:space="preserve"> Mbps Upload</w:t>
      </w:r>
      <w:r w:rsidR="00E77AB1" w:rsidRPr="00E77AB1">
        <w:rPr>
          <w:rFonts w:ascii="Lato" w:eastAsia="Times New Roman" w:hAnsi="Lato" w:cs="Times New Roman"/>
          <w:i/>
          <w:iCs/>
          <w:color w:val="4C4C4C"/>
          <w:sz w:val="29"/>
          <w:szCs w:val="29"/>
        </w:rPr>
        <w:br/>
      </w:r>
      <w:r w:rsidR="00E77AB1" w:rsidRPr="00E77AB1">
        <w:rPr>
          <w:rFonts w:ascii="Lato" w:eastAsia="Times New Roman" w:hAnsi="Lato" w:cs="Times New Roman"/>
          <w:color w:val="4C4C4C"/>
          <w:sz w:val="29"/>
          <w:szCs w:val="29"/>
        </w:rPr>
        <w:t xml:space="preserve">Downstream:  </w:t>
      </w:r>
      <w:r>
        <w:rPr>
          <w:rFonts w:ascii="Lato" w:eastAsia="Times New Roman" w:hAnsi="Lato" w:cs="Times New Roman"/>
          <w:color w:val="4C4C4C"/>
          <w:sz w:val="29"/>
          <w:szCs w:val="29"/>
        </w:rPr>
        <w:t>5.98</w:t>
      </w:r>
      <w:r w:rsidR="00E77AB1" w:rsidRPr="00E77AB1">
        <w:rPr>
          <w:rFonts w:ascii="Lato" w:eastAsia="Times New Roman" w:hAnsi="Lato" w:cs="Times New Roman"/>
          <w:color w:val="4C4C4C"/>
          <w:sz w:val="29"/>
          <w:szCs w:val="29"/>
        </w:rPr>
        <w:t>Mbps</w:t>
      </w:r>
      <w:r w:rsidR="00E77AB1" w:rsidRPr="00E77AB1">
        <w:rPr>
          <w:rFonts w:ascii="Lato" w:eastAsia="Times New Roman" w:hAnsi="Lato" w:cs="Times New Roman"/>
          <w:color w:val="4C4C4C"/>
          <w:sz w:val="29"/>
          <w:szCs w:val="29"/>
        </w:rPr>
        <w:br/>
        <w:t xml:space="preserve">Upstream:  </w:t>
      </w:r>
      <w:r>
        <w:rPr>
          <w:rFonts w:ascii="Lato" w:eastAsia="Times New Roman" w:hAnsi="Lato" w:cs="Times New Roman"/>
          <w:color w:val="4C4C4C"/>
          <w:sz w:val="29"/>
          <w:szCs w:val="29"/>
        </w:rPr>
        <w:t>1.89</w:t>
      </w:r>
      <w:r w:rsidR="00E77AB1" w:rsidRPr="00E77AB1">
        <w:rPr>
          <w:rFonts w:ascii="Lato" w:eastAsia="Times New Roman" w:hAnsi="Lato" w:cs="Times New Roman"/>
          <w:color w:val="4C4C4C"/>
          <w:sz w:val="29"/>
          <w:szCs w:val="29"/>
        </w:rPr>
        <w:t>Mbps</w:t>
      </w:r>
      <w:r w:rsidR="00E77AB1" w:rsidRPr="00E77AB1">
        <w:rPr>
          <w:rFonts w:ascii="Lato" w:eastAsia="Times New Roman" w:hAnsi="Lato" w:cs="Times New Roman"/>
          <w:color w:val="4C4C4C"/>
          <w:sz w:val="29"/>
          <w:szCs w:val="29"/>
        </w:rPr>
        <w:br/>
        <w:t xml:space="preserve">Latency:  </w:t>
      </w:r>
      <w:r>
        <w:rPr>
          <w:rFonts w:ascii="Lato" w:eastAsia="Times New Roman" w:hAnsi="Lato" w:cs="Times New Roman"/>
          <w:color w:val="4C4C4C"/>
          <w:sz w:val="29"/>
          <w:szCs w:val="29"/>
        </w:rPr>
        <w:t>21</w:t>
      </w:r>
      <w:r w:rsidR="00E77AB1" w:rsidRPr="00E77AB1">
        <w:rPr>
          <w:rFonts w:ascii="Lato" w:eastAsia="Times New Roman" w:hAnsi="Lato" w:cs="Times New Roman"/>
          <w:color w:val="4C4C4C"/>
          <w:sz w:val="29"/>
          <w:szCs w:val="29"/>
        </w:rPr>
        <w:t>ms</w:t>
      </w:r>
    </w:p>
    <w:p w:rsidR="00E77AB1" w:rsidRDefault="00355A6E" w:rsidP="00E77AB1">
      <w:pPr>
        <w:spacing w:before="100" w:beforeAutospacing="1" w:after="100" w:afterAutospacing="1" w:line="346" w:lineRule="atLeast"/>
        <w:rPr>
          <w:rFonts w:ascii="Lato" w:eastAsia="Times New Roman" w:hAnsi="Lato" w:cs="Times New Roman"/>
          <w:color w:val="4C4C4C"/>
          <w:sz w:val="29"/>
          <w:szCs w:val="29"/>
        </w:rPr>
      </w:pPr>
      <w:r>
        <w:rPr>
          <w:rFonts w:ascii="Lato" w:eastAsia="Times New Roman" w:hAnsi="Lato" w:cs="Times New Roman"/>
          <w:i/>
          <w:iCs/>
          <w:color w:val="4C4C4C"/>
          <w:sz w:val="29"/>
          <w:szCs w:val="29"/>
        </w:rPr>
        <w:t>10</w:t>
      </w:r>
      <w:r w:rsidR="00E77AB1" w:rsidRPr="00E77AB1">
        <w:rPr>
          <w:rFonts w:ascii="Lato" w:eastAsia="Times New Roman" w:hAnsi="Lato" w:cs="Times New Roman"/>
          <w:i/>
          <w:iCs/>
          <w:color w:val="4C4C4C"/>
          <w:sz w:val="29"/>
          <w:szCs w:val="29"/>
        </w:rPr>
        <w:t xml:space="preserve">Mbps Download x </w:t>
      </w:r>
      <w:r>
        <w:rPr>
          <w:rFonts w:ascii="Lato" w:eastAsia="Times New Roman" w:hAnsi="Lato" w:cs="Times New Roman"/>
          <w:i/>
          <w:iCs/>
          <w:color w:val="4C4C4C"/>
          <w:sz w:val="29"/>
          <w:szCs w:val="29"/>
        </w:rPr>
        <w:t>2</w:t>
      </w:r>
      <w:r w:rsidR="00E77AB1" w:rsidRPr="00E77AB1">
        <w:rPr>
          <w:rFonts w:ascii="Lato" w:eastAsia="Times New Roman" w:hAnsi="Lato" w:cs="Times New Roman"/>
          <w:i/>
          <w:iCs/>
          <w:color w:val="4C4C4C"/>
          <w:sz w:val="29"/>
          <w:szCs w:val="29"/>
        </w:rPr>
        <w:t xml:space="preserve"> Mbps Upload</w:t>
      </w:r>
      <w:r w:rsidR="00E77AB1" w:rsidRPr="00E77AB1">
        <w:rPr>
          <w:rFonts w:ascii="Lato" w:eastAsia="Times New Roman" w:hAnsi="Lato" w:cs="Times New Roman"/>
          <w:i/>
          <w:iCs/>
          <w:color w:val="4C4C4C"/>
          <w:sz w:val="29"/>
          <w:szCs w:val="29"/>
        </w:rPr>
        <w:br/>
      </w:r>
      <w:r w:rsidR="00E77AB1" w:rsidRPr="00E77AB1">
        <w:rPr>
          <w:rFonts w:ascii="Lato" w:eastAsia="Times New Roman" w:hAnsi="Lato" w:cs="Times New Roman"/>
          <w:color w:val="4C4C4C"/>
          <w:sz w:val="29"/>
          <w:szCs w:val="29"/>
        </w:rPr>
        <w:t xml:space="preserve">Downstream: </w:t>
      </w:r>
      <w:r>
        <w:rPr>
          <w:rFonts w:ascii="Lato" w:eastAsia="Times New Roman" w:hAnsi="Lato" w:cs="Times New Roman"/>
          <w:color w:val="4C4C4C"/>
          <w:sz w:val="29"/>
          <w:szCs w:val="29"/>
        </w:rPr>
        <w:t>10.19</w:t>
      </w:r>
      <w:r w:rsidR="00E77AB1" w:rsidRPr="00E77AB1">
        <w:rPr>
          <w:rFonts w:ascii="Lato" w:eastAsia="Times New Roman" w:hAnsi="Lato" w:cs="Times New Roman"/>
          <w:color w:val="4C4C4C"/>
          <w:sz w:val="29"/>
          <w:szCs w:val="29"/>
        </w:rPr>
        <w:t xml:space="preserve"> Mbps</w:t>
      </w:r>
      <w:r w:rsidR="00E77AB1" w:rsidRPr="00E77AB1">
        <w:rPr>
          <w:rFonts w:ascii="Lato" w:eastAsia="Times New Roman" w:hAnsi="Lato" w:cs="Times New Roman"/>
          <w:color w:val="4C4C4C"/>
          <w:sz w:val="29"/>
          <w:szCs w:val="29"/>
        </w:rPr>
        <w:br/>
        <w:t xml:space="preserve">Upstream: </w:t>
      </w:r>
      <w:r>
        <w:rPr>
          <w:rFonts w:ascii="Lato" w:eastAsia="Times New Roman" w:hAnsi="Lato" w:cs="Times New Roman"/>
          <w:color w:val="4C4C4C"/>
          <w:sz w:val="29"/>
          <w:szCs w:val="29"/>
        </w:rPr>
        <w:t>1.99</w:t>
      </w:r>
      <w:r w:rsidR="00E77AB1" w:rsidRPr="00E77AB1">
        <w:rPr>
          <w:rFonts w:ascii="Lato" w:eastAsia="Times New Roman" w:hAnsi="Lato" w:cs="Times New Roman"/>
          <w:color w:val="4C4C4C"/>
          <w:sz w:val="29"/>
          <w:szCs w:val="29"/>
        </w:rPr>
        <w:t xml:space="preserve"> Mbps</w:t>
      </w:r>
      <w:r w:rsidR="00E77AB1" w:rsidRPr="00E77AB1">
        <w:rPr>
          <w:rFonts w:ascii="Lato" w:eastAsia="Times New Roman" w:hAnsi="Lato" w:cs="Times New Roman"/>
          <w:color w:val="4C4C4C"/>
          <w:sz w:val="29"/>
          <w:szCs w:val="29"/>
        </w:rPr>
        <w:br/>
        <w:t xml:space="preserve">Latency: </w:t>
      </w:r>
      <w:r>
        <w:rPr>
          <w:rFonts w:ascii="Lato" w:eastAsia="Times New Roman" w:hAnsi="Lato" w:cs="Times New Roman"/>
          <w:color w:val="4C4C4C"/>
          <w:sz w:val="29"/>
          <w:szCs w:val="29"/>
        </w:rPr>
        <w:t>29</w:t>
      </w:r>
      <w:r w:rsidR="00E77AB1" w:rsidRPr="00E77AB1">
        <w:rPr>
          <w:rFonts w:ascii="Lato" w:eastAsia="Times New Roman" w:hAnsi="Lato" w:cs="Times New Roman"/>
          <w:color w:val="4C4C4C"/>
          <w:sz w:val="29"/>
          <w:szCs w:val="29"/>
        </w:rPr>
        <w:t>ms</w:t>
      </w:r>
    </w:p>
    <w:p w:rsidR="00355A6E" w:rsidRPr="00E77AB1" w:rsidRDefault="00355A6E" w:rsidP="00355A6E">
      <w:pPr>
        <w:spacing w:before="100" w:beforeAutospacing="1" w:after="100" w:afterAutospacing="1" w:line="346" w:lineRule="atLeast"/>
        <w:rPr>
          <w:rFonts w:ascii="Lato" w:eastAsia="Times New Roman" w:hAnsi="Lato" w:cs="Times New Roman"/>
          <w:color w:val="4C4C4C"/>
          <w:sz w:val="29"/>
          <w:szCs w:val="29"/>
        </w:rPr>
      </w:pPr>
      <w:r>
        <w:rPr>
          <w:rFonts w:ascii="Lato" w:eastAsia="Times New Roman" w:hAnsi="Lato" w:cs="Times New Roman"/>
          <w:i/>
          <w:iCs/>
          <w:color w:val="4C4C4C"/>
          <w:sz w:val="29"/>
          <w:szCs w:val="29"/>
        </w:rPr>
        <w:lastRenderedPageBreak/>
        <w:t>10</w:t>
      </w:r>
      <w:r w:rsidRPr="00E77AB1">
        <w:rPr>
          <w:rFonts w:ascii="Lato" w:eastAsia="Times New Roman" w:hAnsi="Lato" w:cs="Times New Roman"/>
          <w:i/>
          <w:iCs/>
          <w:color w:val="4C4C4C"/>
          <w:sz w:val="29"/>
          <w:szCs w:val="29"/>
        </w:rPr>
        <w:t xml:space="preserve">Mbps Download x </w:t>
      </w:r>
      <w:r>
        <w:rPr>
          <w:rFonts w:ascii="Lato" w:eastAsia="Times New Roman" w:hAnsi="Lato" w:cs="Times New Roman"/>
          <w:i/>
          <w:iCs/>
          <w:color w:val="4C4C4C"/>
          <w:sz w:val="29"/>
          <w:szCs w:val="29"/>
        </w:rPr>
        <w:t>10</w:t>
      </w:r>
      <w:r w:rsidRPr="00E77AB1">
        <w:rPr>
          <w:rFonts w:ascii="Lato" w:eastAsia="Times New Roman" w:hAnsi="Lato" w:cs="Times New Roman"/>
          <w:i/>
          <w:iCs/>
          <w:color w:val="4C4C4C"/>
          <w:sz w:val="29"/>
          <w:szCs w:val="29"/>
        </w:rPr>
        <w:t xml:space="preserve"> Mbps Upload</w:t>
      </w:r>
      <w:r w:rsidRPr="00E77AB1">
        <w:rPr>
          <w:rFonts w:ascii="Lato" w:eastAsia="Times New Roman" w:hAnsi="Lato" w:cs="Times New Roman"/>
          <w:i/>
          <w:iCs/>
          <w:color w:val="4C4C4C"/>
          <w:sz w:val="29"/>
          <w:szCs w:val="29"/>
        </w:rPr>
        <w:br/>
      </w:r>
      <w:r w:rsidRPr="00E77AB1">
        <w:rPr>
          <w:rFonts w:ascii="Lato" w:eastAsia="Times New Roman" w:hAnsi="Lato" w:cs="Times New Roman"/>
          <w:color w:val="4C4C4C"/>
          <w:sz w:val="29"/>
          <w:szCs w:val="29"/>
        </w:rPr>
        <w:t xml:space="preserve">Downstream: </w:t>
      </w:r>
      <w:r>
        <w:rPr>
          <w:rFonts w:ascii="Lato" w:eastAsia="Times New Roman" w:hAnsi="Lato" w:cs="Times New Roman"/>
          <w:color w:val="4C4C4C"/>
          <w:sz w:val="29"/>
          <w:szCs w:val="29"/>
        </w:rPr>
        <w:t>12.3</w:t>
      </w:r>
      <w:r w:rsidRPr="00E77AB1">
        <w:rPr>
          <w:rFonts w:ascii="Lato" w:eastAsia="Times New Roman" w:hAnsi="Lato" w:cs="Times New Roman"/>
          <w:color w:val="4C4C4C"/>
          <w:sz w:val="29"/>
          <w:szCs w:val="29"/>
        </w:rPr>
        <w:t xml:space="preserve"> Mbps</w:t>
      </w:r>
      <w:r w:rsidRPr="00E77AB1">
        <w:rPr>
          <w:rFonts w:ascii="Lato" w:eastAsia="Times New Roman" w:hAnsi="Lato" w:cs="Times New Roman"/>
          <w:color w:val="4C4C4C"/>
          <w:sz w:val="29"/>
          <w:szCs w:val="29"/>
        </w:rPr>
        <w:br/>
        <w:t xml:space="preserve">Upstream: </w:t>
      </w:r>
      <w:r>
        <w:rPr>
          <w:rFonts w:ascii="Lato" w:eastAsia="Times New Roman" w:hAnsi="Lato" w:cs="Times New Roman"/>
          <w:color w:val="4C4C4C"/>
          <w:sz w:val="29"/>
          <w:szCs w:val="29"/>
        </w:rPr>
        <w:t>12.7</w:t>
      </w:r>
      <w:r w:rsidRPr="00E77AB1">
        <w:rPr>
          <w:rFonts w:ascii="Lato" w:eastAsia="Times New Roman" w:hAnsi="Lato" w:cs="Times New Roman"/>
          <w:color w:val="4C4C4C"/>
          <w:sz w:val="29"/>
          <w:szCs w:val="29"/>
        </w:rPr>
        <w:t xml:space="preserve"> Mbps</w:t>
      </w:r>
      <w:r w:rsidRPr="00E77AB1">
        <w:rPr>
          <w:rFonts w:ascii="Lato" w:eastAsia="Times New Roman" w:hAnsi="Lato" w:cs="Times New Roman"/>
          <w:color w:val="4C4C4C"/>
          <w:sz w:val="29"/>
          <w:szCs w:val="29"/>
        </w:rPr>
        <w:br/>
        <w:t xml:space="preserve">Latency: </w:t>
      </w:r>
      <w:r>
        <w:rPr>
          <w:rFonts w:ascii="Lato" w:eastAsia="Times New Roman" w:hAnsi="Lato" w:cs="Times New Roman"/>
          <w:color w:val="4C4C4C"/>
          <w:sz w:val="29"/>
          <w:szCs w:val="29"/>
        </w:rPr>
        <w:t>10</w:t>
      </w:r>
      <w:r w:rsidRPr="00E77AB1">
        <w:rPr>
          <w:rFonts w:ascii="Lato" w:eastAsia="Times New Roman" w:hAnsi="Lato" w:cs="Times New Roman"/>
          <w:color w:val="4C4C4C"/>
          <w:sz w:val="29"/>
          <w:szCs w:val="29"/>
        </w:rPr>
        <w:t>ms</w:t>
      </w:r>
    </w:p>
    <w:p w:rsidR="00355A6E" w:rsidRPr="00E77AB1" w:rsidRDefault="00355A6E" w:rsidP="00E77AB1">
      <w:pPr>
        <w:spacing w:before="100" w:beforeAutospacing="1" w:after="100" w:afterAutospacing="1" w:line="346" w:lineRule="atLeast"/>
        <w:rPr>
          <w:rFonts w:ascii="Lato" w:eastAsia="Times New Roman" w:hAnsi="Lato" w:cs="Times New Roman"/>
          <w:color w:val="4C4C4C"/>
          <w:sz w:val="29"/>
          <w:szCs w:val="29"/>
        </w:rPr>
      </w:pP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u w:val="single"/>
        </w:rPr>
        <w:t>Impact of Specialized Services.</w:t>
      </w:r>
      <w:r w:rsidRPr="00E77AB1">
        <w:rPr>
          <w:rFonts w:ascii="Lato" w:eastAsia="Times New Roman" w:hAnsi="Lato" w:cs="Times New Roman"/>
          <w:color w:val="4C4C4C"/>
          <w:sz w:val="29"/>
          <w:szCs w:val="29"/>
        </w:rPr>
        <w:t xml:space="preserve"> The FCC’s “Open Internet” rules distinguish between our mass market retail broadband Internet access and “specialized services” that share capacity with our broadband Internet access services over our last-mile facilities. Examples of these “specialized services” may include </w:t>
      </w:r>
      <w:r w:rsidR="00355A6E">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’s home and business phone services which utilize Voice over Internet Protocol (“VoIP”) technology. Use of these services, which are not subject to the same rules as our broadband Internet access services, share bandwidth with our Internet access service and because of the nature of the service may sometimes receive priority on our network. As a result, increased use of these services may affect our broadband Internet access service at certain times.</w:t>
      </w:r>
    </w:p>
    <w:p w:rsidR="00E77AB1" w:rsidRPr="00E77AB1" w:rsidRDefault="00355A6E" w:rsidP="00E77AB1">
      <w:pPr>
        <w:spacing w:before="100" w:beforeAutospacing="1" w:after="100" w:afterAutospacing="1" w:line="346" w:lineRule="atLeast"/>
        <w:rPr>
          <w:rFonts w:ascii="Lato" w:eastAsia="Times New Roman" w:hAnsi="Lato" w:cs="Times New Roman"/>
          <w:color w:val="4C4C4C"/>
          <w:sz w:val="29"/>
          <w:szCs w:val="29"/>
        </w:rPr>
      </w:pPr>
      <w:r>
        <w:rPr>
          <w:rFonts w:ascii="Lato" w:eastAsia="Times New Roman" w:hAnsi="Lato" w:cs="Times New Roman"/>
          <w:color w:val="4C4C4C"/>
          <w:sz w:val="29"/>
          <w:szCs w:val="29"/>
        </w:rPr>
        <w:t>Cedar Creek Wireless</w:t>
      </w:r>
      <w:r w:rsidRPr="00E77AB1">
        <w:rPr>
          <w:rFonts w:ascii="Lato" w:eastAsia="Times New Roman" w:hAnsi="Lato" w:cs="Times New Roman"/>
          <w:color w:val="4C4C4C"/>
          <w:sz w:val="29"/>
          <w:szCs w:val="29"/>
        </w:rPr>
        <w:t xml:space="preserve"> </w:t>
      </w:r>
      <w:r w:rsidR="00E77AB1" w:rsidRPr="00E77AB1">
        <w:rPr>
          <w:rFonts w:ascii="Lato" w:eastAsia="Times New Roman" w:hAnsi="Lato" w:cs="Times New Roman"/>
          <w:color w:val="4C4C4C"/>
          <w:sz w:val="29"/>
          <w:szCs w:val="29"/>
        </w:rPr>
        <w:t>monitors the impact of these services on our network to minimize their impact on our broadband Internet access service.</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b/>
          <w:bCs/>
          <w:color w:val="4C4C4C"/>
          <w:sz w:val="29"/>
          <w:szCs w:val="29"/>
        </w:rPr>
        <w:t>COMMERCIAL TERMS</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u w:val="single"/>
        </w:rPr>
        <w:t>Pricing.</w:t>
      </w:r>
      <w:r w:rsidRPr="00E77AB1">
        <w:rPr>
          <w:rFonts w:ascii="Lato" w:eastAsia="Times New Roman" w:hAnsi="Lato" w:cs="Times New Roman"/>
          <w:color w:val="4C4C4C"/>
          <w:sz w:val="29"/>
          <w:szCs w:val="29"/>
        </w:rPr>
        <w:t> </w:t>
      </w:r>
      <w:r w:rsidR="00355A6E">
        <w:rPr>
          <w:rFonts w:ascii="Lato" w:eastAsia="Times New Roman" w:hAnsi="Lato" w:cs="Times New Roman"/>
          <w:color w:val="4C4C4C"/>
          <w:sz w:val="29"/>
          <w:szCs w:val="29"/>
        </w:rPr>
        <w:t>Cedar Creek Wireless</w:t>
      </w:r>
      <w:r w:rsidR="00355A6E" w:rsidRPr="00E77AB1">
        <w:rPr>
          <w:rFonts w:ascii="Lato" w:eastAsia="Times New Roman" w:hAnsi="Lato" w:cs="Times New Roman"/>
          <w:color w:val="4C4C4C"/>
          <w:sz w:val="29"/>
          <w:szCs w:val="29"/>
        </w:rPr>
        <w:t xml:space="preserve"> </w:t>
      </w:r>
      <w:r w:rsidRPr="00E77AB1">
        <w:rPr>
          <w:rFonts w:ascii="Lato" w:eastAsia="Times New Roman" w:hAnsi="Lato" w:cs="Times New Roman"/>
          <w:color w:val="4C4C4C"/>
          <w:sz w:val="29"/>
          <w:szCs w:val="29"/>
        </w:rPr>
        <w:t xml:space="preserve">offers multiple tiers of broadband Internet access service. The current pricing and other terms and conditions of the various tiers, including fees associated with early termination or additional network services is available </w:t>
      </w:r>
      <w:r w:rsidR="00355A6E">
        <w:rPr>
          <w:rFonts w:ascii="Lato" w:eastAsia="Times New Roman" w:hAnsi="Lato" w:cs="Times New Roman"/>
          <w:color w:val="4C4C4C"/>
          <w:sz w:val="29"/>
          <w:szCs w:val="29"/>
        </w:rPr>
        <w:t xml:space="preserve">by filling out the contact form on our site at </w:t>
      </w:r>
      <w:hyperlink r:id="rId7" w:history="1">
        <w:r w:rsidR="00355A6E" w:rsidRPr="00355A6E">
          <w:rPr>
            <w:rStyle w:val="Hyperlink"/>
            <w:rFonts w:ascii="Lato" w:eastAsia="Times New Roman" w:hAnsi="Lato" w:cs="Times New Roman"/>
            <w:sz w:val="29"/>
            <w:szCs w:val="29"/>
          </w:rPr>
          <w:t>cc-</w:t>
        </w:r>
        <w:proofErr w:type="spellStart"/>
        <w:r w:rsidR="00355A6E" w:rsidRPr="00355A6E">
          <w:rPr>
            <w:rStyle w:val="Hyperlink"/>
            <w:rFonts w:ascii="Lato" w:eastAsia="Times New Roman" w:hAnsi="Lato" w:cs="Times New Roman"/>
            <w:sz w:val="29"/>
            <w:szCs w:val="29"/>
          </w:rPr>
          <w:t>wirelss</w:t>
        </w:r>
        <w:proofErr w:type="spellEnd"/>
        <w:r w:rsidRPr="00355A6E">
          <w:rPr>
            <w:rStyle w:val="Hyperlink"/>
            <w:rFonts w:ascii="Lato" w:eastAsia="Times New Roman" w:hAnsi="Lato" w:cs="Times New Roman"/>
            <w:sz w:val="29"/>
            <w:szCs w:val="29"/>
          </w:rPr>
          <w:t> </w:t>
        </w:r>
      </w:hyperlink>
      <w:r w:rsidRPr="00E77AB1">
        <w:rPr>
          <w:rFonts w:ascii="Lato" w:eastAsia="Times New Roman" w:hAnsi="Lato" w:cs="Times New Roman"/>
          <w:color w:val="4C4C4C"/>
          <w:sz w:val="29"/>
          <w:szCs w:val="29"/>
        </w:rPr>
        <w:t>or by calling our office.</w:t>
      </w:r>
    </w:p>
    <w:p w:rsidR="00355A6E"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u w:val="single"/>
        </w:rPr>
        <w:t>Privacy Policy.</w:t>
      </w:r>
      <w:r w:rsidRPr="00E77AB1">
        <w:rPr>
          <w:rFonts w:ascii="Lato" w:eastAsia="Times New Roman" w:hAnsi="Lato" w:cs="Times New Roman"/>
          <w:color w:val="4C4C4C"/>
          <w:sz w:val="29"/>
          <w:szCs w:val="29"/>
        </w:rPr>
        <w:t> </w:t>
      </w:r>
      <w:r w:rsidR="00355A6E">
        <w:rPr>
          <w:rFonts w:ascii="Lato" w:eastAsia="Times New Roman" w:hAnsi="Lato" w:cs="Times New Roman"/>
          <w:color w:val="4C4C4C"/>
          <w:sz w:val="29"/>
          <w:szCs w:val="29"/>
        </w:rPr>
        <w:t>Cedar Creek Wireless</w:t>
      </w:r>
      <w:r w:rsidR="00355A6E" w:rsidRPr="00E77AB1">
        <w:rPr>
          <w:rFonts w:ascii="Lato" w:eastAsia="Times New Roman" w:hAnsi="Lato" w:cs="Times New Roman"/>
          <w:color w:val="4C4C4C"/>
          <w:sz w:val="29"/>
          <w:szCs w:val="29"/>
        </w:rPr>
        <w:t xml:space="preserve"> </w:t>
      </w:r>
      <w:r w:rsidRPr="00E77AB1">
        <w:rPr>
          <w:rFonts w:ascii="Lato" w:eastAsia="Times New Roman" w:hAnsi="Lato" w:cs="Times New Roman"/>
          <w:color w:val="4C4C4C"/>
          <w:sz w:val="29"/>
          <w:szCs w:val="29"/>
        </w:rPr>
        <w:t xml:space="preserve">values the privacy of our customers. </w:t>
      </w:r>
      <w:r w:rsidR="00355A6E">
        <w:rPr>
          <w:rFonts w:ascii="Lato" w:eastAsia="Times New Roman" w:hAnsi="Lato" w:cs="Times New Roman"/>
          <w:color w:val="4C4C4C"/>
          <w:sz w:val="29"/>
          <w:szCs w:val="29"/>
        </w:rPr>
        <w:t>Concerning t</w:t>
      </w:r>
      <w:r w:rsidRPr="00E77AB1">
        <w:rPr>
          <w:rFonts w:ascii="Lato" w:eastAsia="Times New Roman" w:hAnsi="Lato" w:cs="Times New Roman"/>
          <w:color w:val="4C4C4C"/>
          <w:sz w:val="29"/>
          <w:szCs w:val="29"/>
        </w:rPr>
        <w:t xml:space="preserve">he personal information that you provide to </w:t>
      </w:r>
      <w:r w:rsidR="00355A6E">
        <w:rPr>
          <w:rFonts w:ascii="Lato" w:eastAsia="Times New Roman" w:hAnsi="Lato" w:cs="Times New Roman"/>
          <w:color w:val="4C4C4C"/>
          <w:sz w:val="29"/>
          <w:szCs w:val="29"/>
        </w:rPr>
        <w:t>Cedar Creek Wireless</w:t>
      </w:r>
      <w:r w:rsidR="00355A6E">
        <w:rPr>
          <w:rFonts w:ascii="Lato" w:eastAsia="Times New Roman" w:hAnsi="Lato" w:cs="Times New Roman"/>
          <w:color w:val="4C4C4C"/>
          <w:sz w:val="29"/>
          <w:szCs w:val="29"/>
        </w:rPr>
        <w:t xml:space="preserve"> - </w:t>
      </w:r>
      <w:r w:rsidR="00355A6E" w:rsidRPr="00355A6E">
        <w:rPr>
          <w:rFonts w:ascii="Lato" w:eastAsia="Times New Roman" w:hAnsi="Lato" w:cs="Times New Roman"/>
          <w:color w:val="4C4C4C"/>
          <w:sz w:val="29"/>
          <w:szCs w:val="29"/>
        </w:rPr>
        <w:t xml:space="preserve">- It is our policy not to disclose any personally identifiable information about you to others outside </w:t>
      </w:r>
      <w:r w:rsidR="00355A6E">
        <w:rPr>
          <w:rFonts w:ascii="Lato" w:eastAsia="Times New Roman" w:hAnsi="Lato" w:cs="Times New Roman"/>
          <w:color w:val="4C4C4C"/>
          <w:sz w:val="29"/>
          <w:szCs w:val="29"/>
        </w:rPr>
        <w:t>Cedar Creek Wireless</w:t>
      </w:r>
      <w:r w:rsidR="00355A6E" w:rsidRPr="00355A6E">
        <w:rPr>
          <w:rFonts w:ascii="Lato" w:eastAsia="Times New Roman" w:hAnsi="Lato" w:cs="Times New Roman"/>
          <w:color w:val="4C4C4C"/>
          <w:sz w:val="29"/>
          <w:szCs w:val="29"/>
        </w:rPr>
        <w:t xml:space="preserve"> and our affiliates, agents, vendors, business partners and others who assist us with providing services to you, and other related business functions, without </w:t>
      </w:r>
      <w:r w:rsidR="00355A6E" w:rsidRPr="00355A6E">
        <w:rPr>
          <w:rFonts w:ascii="Lato" w:eastAsia="Times New Roman" w:hAnsi="Lato" w:cs="Times New Roman"/>
          <w:color w:val="4C4C4C"/>
          <w:sz w:val="29"/>
          <w:szCs w:val="29"/>
        </w:rPr>
        <w:lastRenderedPageBreak/>
        <w:t>your prior consent. We do not sell or provide your personal information to parties unrelated to the services we provide without your permission. As a further measure, if in the future we sell mailing lists, you can affirmatively opt out of such sharing by writing to the return address on your billing statement, or you may contact us online at</w:t>
      </w:r>
      <w:r w:rsidR="00355A6E">
        <w:rPr>
          <w:rFonts w:ascii="Lato" w:eastAsia="Times New Roman" w:hAnsi="Lato" w:cs="Times New Roman"/>
          <w:color w:val="4C4C4C"/>
          <w:sz w:val="29"/>
          <w:szCs w:val="29"/>
        </w:rPr>
        <w:t xml:space="preserve"> </w:t>
      </w:r>
      <w:hyperlink r:id="rId8" w:history="1">
        <w:r w:rsidR="00355A6E" w:rsidRPr="00355A6E">
          <w:rPr>
            <w:rStyle w:val="Hyperlink"/>
            <w:rFonts w:ascii="Lato" w:eastAsia="Times New Roman" w:hAnsi="Lato" w:cs="Times New Roman"/>
            <w:sz w:val="29"/>
            <w:szCs w:val="29"/>
          </w:rPr>
          <w:t>cc-wireless</w:t>
        </w:r>
      </w:hyperlink>
      <w:r w:rsidR="00355A6E" w:rsidRPr="00355A6E">
        <w:rPr>
          <w:rFonts w:ascii="Lato" w:eastAsia="Times New Roman" w:hAnsi="Lato" w:cs="Times New Roman"/>
          <w:color w:val="4C4C4C"/>
          <w:sz w:val="29"/>
          <w:szCs w:val="29"/>
        </w:rPr>
        <w:t xml:space="preserve">. You can also notify us in either way if you prefer not to receive certain types of marketing contacts from us. </w:t>
      </w:r>
      <w:r w:rsidR="00355A6E">
        <w:rPr>
          <w:rFonts w:ascii="Lato" w:eastAsia="Times New Roman" w:hAnsi="Lato" w:cs="Times New Roman"/>
          <w:color w:val="4C4C4C"/>
          <w:sz w:val="29"/>
          <w:szCs w:val="29"/>
        </w:rPr>
        <w:t>Cedar Creek Wireless</w:t>
      </w:r>
      <w:r w:rsidR="00355A6E" w:rsidRPr="00355A6E">
        <w:rPr>
          <w:rFonts w:ascii="Lato" w:eastAsia="Times New Roman" w:hAnsi="Lato" w:cs="Times New Roman"/>
          <w:color w:val="4C4C4C"/>
          <w:sz w:val="29"/>
          <w:szCs w:val="29"/>
        </w:rPr>
        <w:t xml:space="preserve"> sometimes uses affiliates, vendors, or partners in providing our services and may provide personally identifiable information for such purposes. We require that outside parties maintain at least the same level of confidentiality that we maintain. In addition, any use by the vendor may not exceed that needed to provide its service. We do not share personally identifiable information with other third parties without your consent. If you become a customer of a third</w:t>
      </w:r>
      <w:r w:rsidR="00355A6E">
        <w:rPr>
          <w:rFonts w:ascii="Lato" w:eastAsia="Times New Roman" w:hAnsi="Lato" w:cs="Times New Roman"/>
          <w:color w:val="4C4C4C"/>
          <w:sz w:val="29"/>
          <w:szCs w:val="29"/>
        </w:rPr>
        <w:t>-</w:t>
      </w:r>
      <w:r w:rsidR="00355A6E" w:rsidRPr="00355A6E">
        <w:rPr>
          <w:rFonts w:ascii="Lato" w:eastAsia="Times New Roman" w:hAnsi="Lato" w:cs="Times New Roman"/>
          <w:color w:val="4C4C4C"/>
          <w:sz w:val="29"/>
          <w:szCs w:val="29"/>
        </w:rPr>
        <w:t xml:space="preserve">party provider of any services directly, you should review its privacy policy, as it may differ from ours. </w:t>
      </w:r>
      <w:r w:rsidR="00355A6E">
        <w:rPr>
          <w:rFonts w:ascii="Lato" w:eastAsia="Times New Roman" w:hAnsi="Lato" w:cs="Times New Roman"/>
          <w:color w:val="4C4C4C"/>
          <w:sz w:val="29"/>
          <w:szCs w:val="29"/>
        </w:rPr>
        <w:t xml:space="preserve"> </w:t>
      </w:r>
    </w:p>
    <w:p w:rsidR="00355A6E" w:rsidRDefault="00355A6E" w:rsidP="00E77AB1">
      <w:pPr>
        <w:spacing w:before="100" w:beforeAutospacing="1" w:after="100" w:afterAutospacing="1" w:line="346" w:lineRule="atLeast"/>
        <w:rPr>
          <w:rFonts w:ascii="Lato" w:eastAsia="Times New Roman" w:hAnsi="Lato" w:cs="Times New Roman"/>
          <w:color w:val="4C4C4C"/>
          <w:sz w:val="29"/>
          <w:szCs w:val="29"/>
        </w:rPr>
      </w:pPr>
      <w:r w:rsidRPr="00355A6E">
        <w:rPr>
          <w:rFonts w:ascii="Lato" w:eastAsia="Times New Roman" w:hAnsi="Lato" w:cs="Times New Roman"/>
          <w:color w:val="4C4C4C"/>
          <w:sz w:val="29"/>
          <w:szCs w:val="29"/>
        </w:rPr>
        <w:t xml:space="preserve">Special Exceptions We reserve the right to disclose personally identifiable information if we have a good faith belief that it is necessary to: (1) comply with the law or legal process served on us; (2) protect and defend our rights or property or those of others; (3) respond to fraud, abuse, or unauthorized reception; (4) act in an emergency to protect your safety or that of another. We may also share or transfer personally identifiable information along with your account as a part of any sale or transfer all or a portion of our business operations, merger or combination with another organization. In such a case, you will be notified of any changes in policy. </w:t>
      </w:r>
    </w:p>
    <w:p w:rsidR="00355A6E" w:rsidRDefault="00355A6E" w:rsidP="00E77AB1">
      <w:pPr>
        <w:spacing w:before="100" w:beforeAutospacing="1" w:after="100" w:afterAutospacing="1" w:line="346" w:lineRule="atLeast"/>
        <w:rPr>
          <w:rFonts w:ascii="Lato" w:eastAsia="Times New Roman" w:hAnsi="Lato" w:cs="Times New Roman"/>
          <w:color w:val="4C4C4C"/>
          <w:sz w:val="29"/>
          <w:szCs w:val="29"/>
        </w:rPr>
      </w:pPr>
      <w:r w:rsidRPr="00355A6E">
        <w:rPr>
          <w:rFonts w:ascii="Lato" w:eastAsia="Times New Roman" w:hAnsi="Lato" w:cs="Times New Roman"/>
          <w:color w:val="4C4C4C"/>
          <w:sz w:val="29"/>
          <w:szCs w:val="29"/>
        </w:rPr>
        <w:t xml:space="preserve">Retention Policy - </w:t>
      </w:r>
      <w:r>
        <w:rPr>
          <w:rFonts w:ascii="Lato" w:eastAsia="Times New Roman" w:hAnsi="Lato" w:cs="Times New Roman"/>
          <w:color w:val="4C4C4C"/>
          <w:sz w:val="29"/>
          <w:szCs w:val="29"/>
        </w:rPr>
        <w:t>Cedar Creek Wireless</w:t>
      </w:r>
      <w:r w:rsidRPr="00355A6E">
        <w:rPr>
          <w:rFonts w:ascii="Lato" w:eastAsia="Times New Roman" w:hAnsi="Lato" w:cs="Times New Roman"/>
          <w:color w:val="4C4C4C"/>
          <w:sz w:val="29"/>
          <w:szCs w:val="29"/>
        </w:rPr>
        <w:t xml:space="preserve"> may retain personal customer information in its regular business records </w:t>
      </w:r>
      <w:r w:rsidR="00647473" w:rsidRPr="00355A6E">
        <w:rPr>
          <w:rFonts w:ascii="Lato" w:eastAsia="Times New Roman" w:hAnsi="Lato" w:cs="Times New Roman"/>
          <w:color w:val="4C4C4C"/>
          <w:sz w:val="29"/>
          <w:szCs w:val="29"/>
        </w:rPr>
        <w:t>if</w:t>
      </w:r>
      <w:bookmarkStart w:id="0" w:name="_GoBack"/>
      <w:bookmarkEnd w:id="0"/>
      <w:r>
        <w:rPr>
          <w:rFonts w:ascii="Lato" w:eastAsia="Times New Roman" w:hAnsi="Lato" w:cs="Times New Roman"/>
          <w:color w:val="4C4C4C"/>
          <w:sz w:val="29"/>
          <w:szCs w:val="29"/>
        </w:rPr>
        <w:t xml:space="preserve"> </w:t>
      </w:r>
      <w:r w:rsidRPr="00355A6E">
        <w:rPr>
          <w:rFonts w:ascii="Lato" w:eastAsia="Times New Roman" w:hAnsi="Lato" w:cs="Times New Roman"/>
          <w:color w:val="4C4C4C"/>
          <w:sz w:val="29"/>
          <w:szCs w:val="29"/>
        </w:rPr>
        <w:t>you are a customer or until no longer needed for business, tax, or legal purposes. Once these purposes no longer apply, we destroy, de-identify or anonymize the information.</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u w:val="single"/>
        </w:rPr>
        <w:t>Redress Options.</w:t>
      </w:r>
      <w:r w:rsidRPr="00E77AB1">
        <w:rPr>
          <w:rFonts w:ascii="Lato" w:eastAsia="Times New Roman" w:hAnsi="Lato" w:cs="Times New Roman"/>
          <w:color w:val="4C4C4C"/>
          <w:sz w:val="29"/>
          <w:szCs w:val="29"/>
        </w:rPr>
        <w:t> If you have any questions or concerns regarding your service, please contact our customer service department. Customers may also email us a</w:t>
      </w:r>
      <w:r w:rsidR="00355A6E">
        <w:rPr>
          <w:rFonts w:ascii="Lato" w:eastAsia="Times New Roman" w:hAnsi="Lato" w:cs="Times New Roman"/>
          <w:color w:val="4C4C4C"/>
          <w:sz w:val="29"/>
          <w:szCs w:val="29"/>
        </w:rPr>
        <w:t>t support@cc-wireless.com</w:t>
      </w:r>
      <w:r w:rsidRPr="00E77AB1">
        <w:rPr>
          <w:rFonts w:ascii="Lato" w:eastAsia="Times New Roman" w:hAnsi="Lato" w:cs="Times New Roman"/>
          <w:color w:val="4C4C4C"/>
          <w:sz w:val="29"/>
          <w:szCs w:val="29"/>
        </w:rPr>
        <w:t> </w:t>
      </w:r>
    </w:p>
    <w:p w:rsidR="00E77AB1" w:rsidRPr="00E77AB1" w:rsidRDefault="00E77AB1" w:rsidP="00E77AB1">
      <w:pPr>
        <w:spacing w:before="100" w:beforeAutospacing="1" w:after="100" w:afterAutospacing="1" w:line="346" w:lineRule="atLeast"/>
        <w:rPr>
          <w:rFonts w:ascii="Lato" w:eastAsia="Times New Roman" w:hAnsi="Lato" w:cs="Times New Roman"/>
          <w:color w:val="4C4C4C"/>
          <w:sz w:val="29"/>
          <w:szCs w:val="29"/>
        </w:rPr>
      </w:pPr>
      <w:r w:rsidRPr="00E77AB1">
        <w:rPr>
          <w:rFonts w:ascii="Lato" w:eastAsia="Times New Roman" w:hAnsi="Lato" w:cs="Times New Roman"/>
          <w:color w:val="4C4C4C"/>
          <w:sz w:val="29"/>
          <w:szCs w:val="29"/>
        </w:rPr>
        <w:t xml:space="preserve">Written complaints may be sent via U.S. mail to: </w:t>
      </w:r>
      <w:r w:rsidR="00355A6E">
        <w:rPr>
          <w:rFonts w:ascii="Lato" w:eastAsia="Times New Roman" w:hAnsi="Lato" w:cs="Times New Roman"/>
          <w:color w:val="4C4C4C"/>
          <w:sz w:val="29"/>
          <w:szCs w:val="29"/>
        </w:rPr>
        <w:t xml:space="preserve">Cedar Creek Wireless </w:t>
      </w:r>
      <w:r w:rsidRPr="00E77AB1">
        <w:rPr>
          <w:rFonts w:ascii="Lato" w:eastAsia="Times New Roman" w:hAnsi="Lato" w:cs="Times New Roman"/>
          <w:color w:val="4C4C4C"/>
          <w:sz w:val="29"/>
          <w:szCs w:val="29"/>
        </w:rPr>
        <w:t>PO Box 1</w:t>
      </w:r>
      <w:r w:rsidR="00355A6E">
        <w:rPr>
          <w:rFonts w:ascii="Lato" w:eastAsia="Times New Roman" w:hAnsi="Lato" w:cs="Times New Roman"/>
          <w:color w:val="4C4C4C"/>
          <w:sz w:val="29"/>
          <w:szCs w:val="29"/>
        </w:rPr>
        <w:t>3</w:t>
      </w:r>
      <w:r w:rsidRPr="00E77AB1">
        <w:rPr>
          <w:rFonts w:ascii="Lato" w:eastAsia="Times New Roman" w:hAnsi="Lato" w:cs="Times New Roman"/>
          <w:color w:val="4C4C4C"/>
          <w:sz w:val="29"/>
          <w:szCs w:val="29"/>
        </w:rPr>
        <w:t>, Ma</w:t>
      </w:r>
      <w:r w:rsidR="00355A6E">
        <w:rPr>
          <w:rFonts w:ascii="Lato" w:eastAsia="Times New Roman" w:hAnsi="Lato" w:cs="Times New Roman"/>
          <w:color w:val="4C4C4C"/>
          <w:sz w:val="29"/>
          <w:szCs w:val="29"/>
        </w:rPr>
        <w:t>nton</w:t>
      </w:r>
      <w:r w:rsidRPr="00E77AB1">
        <w:rPr>
          <w:rFonts w:ascii="Lato" w:eastAsia="Times New Roman" w:hAnsi="Lato" w:cs="Times New Roman"/>
          <w:color w:val="4C4C4C"/>
          <w:sz w:val="29"/>
          <w:szCs w:val="29"/>
        </w:rPr>
        <w:t xml:space="preserve">, </w:t>
      </w:r>
      <w:r w:rsidR="00355A6E">
        <w:rPr>
          <w:rFonts w:ascii="Lato" w:eastAsia="Times New Roman" w:hAnsi="Lato" w:cs="Times New Roman"/>
          <w:color w:val="4C4C4C"/>
          <w:sz w:val="29"/>
          <w:szCs w:val="29"/>
        </w:rPr>
        <w:t>MI 49663</w:t>
      </w:r>
      <w:r w:rsidRPr="00E77AB1">
        <w:rPr>
          <w:rFonts w:ascii="Lato" w:eastAsia="Times New Roman" w:hAnsi="Lato" w:cs="Times New Roman"/>
          <w:color w:val="4C4C4C"/>
          <w:sz w:val="29"/>
          <w:szCs w:val="29"/>
        </w:rPr>
        <w:t xml:space="preserve">. The FCC has established procedures for addressing informal and formal complaints relating to its “Open Internet” </w:t>
      </w:r>
      <w:r w:rsidRPr="00E77AB1">
        <w:rPr>
          <w:rFonts w:ascii="Lato" w:eastAsia="Times New Roman" w:hAnsi="Lato" w:cs="Times New Roman"/>
          <w:color w:val="4C4C4C"/>
          <w:sz w:val="29"/>
          <w:szCs w:val="29"/>
        </w:rPr>
        <w:lastRenderedPageBreak/>
        <w:t>rules. For information concerning these procedures, please refer to the FCC’s website at </w:t>
      </w:r>
      <w:hyperlink r:id="rId9" w:history="1">
        <w:r w:rsidR="00355A6E" w:rsidRPr="001F43E7">
          <w:rPr>
            <w:rStyle w:val="Hyperlink"/>
            <w:rFonts w:ascii="Lato" w:eastAsia="Times New Roman" w:hAnsi="Lato" w:cs="Times New Roman"/>
            <w:b/>
            <w:bCs/>
            <w:sz w:val="29"/>
            <w:szCs w:val="29"/>
          </w:rPr>
          <w:t>www.fcc.gov/guides/getting-broadband</w:t>
        </w:r>
      </w:hyperlink>
      <w:r w:rsidRPr="00E77AB1">
        <w:rPr>
          <w:rFonts w:ascii="Lato" w:eastAsia="Times New Roman" w:hAnsi="Lato" w:cs="Times New Roman"/>
          <w:color w:val="4C4C4C"/>
          <w:sz w:val="29"/>
          <w:szCs w:val="29"/>
        </w:rPr>
        <w:t>.</w:t>
      </w:r>
    </w:p>
    <w:p w:rsidR="00F01B5C" w:rsidRDefault="00F01B5C"/>
    <w:sectPr w:rsidR="00F01B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800000AF" w:usb1="40006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2B73F3"/>
    <w:multiLevelType w:val="multilevel"/>
    <w:tmpl w:val="EFD8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4B0BCC"/>
    <w:multiLevelType w:val="multilevel"/>
    <w:tmpl w:val="7A545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B1"/>
    <w:rsid w:val="00083797"/>
    <w:rsid w:val="00104B0A"/>
    <w:rsid w:val="001915CB"/>
    <w:rsid w:val="00355A6E"/>
    <w:rsid w:val="00425B4A"/>
    <w:rsid w:val="00585FDB"/>
    <w:rsid w:val="00647473"/>
    <w:rsid w:val="00A375B9"/>
    <w:rsid w:val="00E17B00"/>
    <w:rsid w:val="00E77AB1"/>
    <w:rsid w:val="00F01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04D0F"/>
  <w15:chartTrackingRefBased/>
  <w15:docId w15:val="{DA1E17D7-4B5B-4102-B776-DCAE93ACC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5A6E"/>
    <w:rPr>
      <w:color w:val="0563C1" w:themeColor="hyperlink"/>
      <w:u w:val="single"/>
    </w:rPr>
  </w:style>
  <w:style w:type="character" w:styleId="UnresolvedMention">
    <w:name w:val="Unresolved Mention"/>
    <w:basedOn w:val="DefaultParagraphFont"/>
    <w:uiPriority w:val="99"/>
    <w:semiHidden/>
    <w:unhideWhenUsed/>
    <w:rsid w:val="00355A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3979620">
      <w:bodyDiv w:val="1"/>
      <w:marLeft w:val="0"/>
      <w:marRight w:val="0"/>
      <w:marTop w:val="0"/>
      <w:marBottom w:val="0"/>
      <w:divBdr>
        <w:top w:val="none" w:sz="0" w:space="0" w:color="auto"/>
        <w:left w:val="none" w:sz="0" w:space="0" w:color="auto"/>
        <w:bottom w:val="none" w:sz="0" w:space="0" w:color="auto"/>
        <w:right w:val="none" w:sz="0" w:space="0" w:color="auto"/>
      </w:divBdr>
      <w:divsChild>
        <w:div w:id="1370375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wireless.com" TargetMode="External"/><Relationship Id="rId3" Type="http://schemas.openxmlformats.org/officeDocument/2006/relationships/settings" Target="settings.xml"/><Relationship Id="rId7" Type="http://schemas.openxmlformats.org/officeDocument/2006/relationships/hyperlink" Target="https://cc-wireles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edtest.net" TargetMode="External"/><Relationship Id="rId11" Type="http://schemas.openxmlformats.org/officeDocument/2006/relationships/theme" Target="theme/theme1.xml"/><Relationship Id="rId5" Type="http://schemas.openxmlformats.org/officeDocument/2006/relationships/hyperlink" Target="https://cc-wireles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fcc.gov/guides/getting-broadb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8</Pages>
  <Words>2158</Words>
  <Characters>12302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 Moffit</dc:creator>
  <cp:keywords/>
  <dc:description/>
  <cp:lastModifiedBy>JD Moffit</cp:lastModifiedBy>
  <cp:revision>3</cp:revision>
  <dcterms:created xsi:type="dcterms:W3CDTF">2019-12-30T17:15:00Z</dcterms:created>
  <dcterms:modified xsi:type="dcterms:W3CDTF">2019-12-30T22:31:00Z</dcterms:modified>
</cp:coreProperties>
</file>