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12" w:lineRule="auto" w:before="0" w:after="80"/>
        <w:jc w:val="center"/>
      </w:pPr>
      <w:r>
        <w:rPr>
          <w:rFonts w:ascii="微软雅黑" w:hAnsi="微软雅黑" w:eastAsia="微软雅黑"/>
          <w:b/>
          <w:sz w:val="40"/>
        </w:rPr>
        <w:t>陈垲霖</w:t>
      </w:r>
    </w:p>
    <w:p>
      <w:pPr>
        <w:spacing w:line="312" w:lineRule="auto" w:before="0" w:after="20"/>
        <w:jc w:val="center"/>
      </w:pPr>
      <w:r>
        <w:rPr>
          <w:rFonts w:ascii="微软雅黑" w:hAnsi="微软雅黑" w:eastAsia="微软雅黑"/>
          <w:b w:val="0"/>
          <w:sz w:val="21"/>
        </w:rPr>
        <w:t>前端开发（实习 / 初级） ｜ 深圳 ｜ 可随时到岗</w:t>
      </w:r>
    </w:p>
    <w:p>
      <w:pPr>
        <w:spacing w:line="312" w:lineRule="auto" w:before="0" w:after="120"/>
        <w:jc w:val="center"/>
      </w:pPr>
      <w:r>
        <w:rPr>
          <w:rFonts w:ascii="微软雅黑" w:hAnsi="微软雅黑" w:eastAsia="微软雅黑"/>
          <w:b w:val="0"/>
          <w:sz w:val="21"/>
        </w:rPr>
        <w:t>18689469258 ｜ 1300949382@qq.com ｜ https://ckl1300949382.github.io/-vue3-/</w:t>
      </w:r>
    </w:p>
    <w:p>
      <w:pPr>
        <w:spacing w:line="312" w:lineRule="auto" w:before="160" w:after="80"/>
      </w:pPr>
      <w:r>
        <w:rPr>
          <w:rFonts w:ascii="微软雅黑" w:hAnsi="微软雅黑" w:eastAsia="微软雅黑"/>
          <w:b/>
          <w:sz w:val="26"/>
        </w:rPr>
        <w:t>个人总结</w:t>
      </w:r>
    </w:p>
    <w:p>
      <w:pPr>
        <w:spacing w:line="312" w:lineRule="auto" w:before="0" w:after="0"/>
      </w:pPr>
      <w:r>
        <w:rPr>
          <w:rFonts w:ascii="微软雅黑" w:hAnsi="微软雅黑" w:eastAsia="微软雅黑"/>
          <w:b w:val="0"/>
          <w:sz w:val="21"/>
        </w:rPr>
        <w:t>广州科技职业技术大学计算机应用工程 2027 届。在校独立完成并上线一个 Vue 3 + TypeScript 后台管理系统，</w:t>
      </w:r>
    </w:p>
    <w:p>
      <w:pPr>
        <w:spacing w:line="312" w:lineRule="auto" w:before="0" w:after="80"/>
      </w:pPr>
      <w:r>
        <w:rPr>
          <w:rFonts w:ascii="微软雅黑" w:hAnsi="微软雅黑" w:eastAsia="微软雅黑"/>
          <w:b w:val="0"/>
          <w:sz w:val="21"/>
        </w:rPr>
        <w:t>走通需求分析、架构搭建、开发调试、部署上线全流程；注重组件拆分与逻辑复用，习惯借助 AI 工具辅助调试提效。</w:t>
      </w:r>
    </w:p>
    <w:p>
      <w:pPr>
        <w:spacing w:line="312" w:lineRule="auto" w:before="160" w:after="80"/>
      </w:pPr>
      <w:r>
        <w:rPr>
          <w:rFonts w:ascii="微软雅黑" w:hAnsi="微软雅黑" w:eastAsia="微软雅黑"/>
          <w:b/>
          <w:sz w:val="26"/>
        </w:rPr>
        <w:t>教育经历</w:t>
      </w:r>
    </w:p>
    <w:p>
      <w:pPr>
        <w:spacing w:line="312" w:lineRule="auto" w:before="0" w:after="20"/>
      </w:pPr>
      <w:r>
        <w:rPr>
          <w:rFonts w:ascii="微软雅黑" w:hAnsi="微软雅黑" w:eastAsia="微软雅黑"/>
          <w:b/>
          <w:sz w:val="22"/>
        </w:rPr>
        <w:t>2023.09 - 2027.06  广州科技职业技术大学</w:t>
      </w:r>
    </w:p>
    <w:p>
      <w:pPr>
        <w:spacing w:line="312" w:lineRule="auto" w:before="0" w:after="80"/>
      </w:pPr>
      <w:r>
        <w:rPr>
          <w:rFonts w:ascii="微软雅黑" w:hAnsi="微软雅黑" w:eastAsia="微软雅黑"/>
          <w:b w:val="0"/>
          <w:sz w:val="21"/>
        </w:rPr>
        <w:t>计算机应用工程 ｜ 本科</w:t>
      </w:r>
    </w:p>
    <w:p>
      <w:pPr>
        <w:spacing w:line="312" w:lineRule="auto" w:before="160" w:after="80"/>
      </w:pPr>
      <w:r>
        <w:rPr>
          <w:rFonts w:ascii="微软雅黑" w:hAnsi="微软雅黑" w:eastAsia="微软雅黑"/>
          <w:b/>
          <w:sz w:val="26"/>
        </w:rPr>
        <w:t>专业技能</w:t>
      </w:r>
    </w:p>
    <w:p>
      <w:pPr>
        <w:spacing w:line="312" w:lineRule="auto" w:before="0" w:after="40"/>
      </w:pPr>
      <w:r>
        <w:rPr>
          <w:rFonts w:ascii="微软雅黑" w:hAnsi="微软雅黑" w:eastAsia="微软雅黑"/>
          <w:b w:val="0"/>
          <w:sz w:val="21"/>
        </w:rPr>
        <w:t xml:space="preserve">- </w:t>
      </w:r>
      <w:r>
        <w:rPr>
          <w:rFonts w:ascii="微软雅黑" w:hAnsi="微软雅黑" w:eastAsia="微软雅黑"/>
          <w:b w:val="0"/>
          <w:sz w:val="21"/>
        </w:rPr>
        <w:t>HTML / CSS：熟悉语义化标签、Flex / Grid 布局，能完成响应式页面</w:t>
      </w:r>
    </w:p>
    <w:p>
      <w:pPr>
        <w:spacing w:line="312" w:lineRule="auto" w:before="0" w:after="40"/>
      </w:pPr>
      <w:r>
        <w:rPr>
          <w:rFonts w:ascii="微软雅黑" w:hAnsi="微软雅黑" w:eastAsia="微软雅黑"/>
          <w:b w:val="0"/>
          <w:sz w:val="21"/>
        </w:rPr>
        <w:t xml:space="preserve">- </w:t>
      </w:r>
      <w:r>
        <w:rPr>
          <w:rFonts w:ascii="微软雅黑" w:hAnsi="微软雅黑" w:eastAsia="微软雅黑"/>
          <w:b w:val="0"/>
          <w:sz w:val="21"/>
        </w:rPr>
        <w:t>JavaScript / TypeScript：熟练 ES6+ 语法，理解事件循环与异步（Promise / async-await）；项目中使用 interface、泛型约束数据类型</w:t>
      </w:r>
    </w:p>
    <w:p>
      <w:pPr>
        <w:spacing w:line="312" w:lineRule="auto" w:before="0" w:after="40"/>
      </w:pPr>
      <w:r>
        <w:rPr>
          <w:rFonts w:ascii="微软雅黑" w:hAnsi="微软雅黑" w:eastAsia="微软雅黑"/>
          <w:b w:val="0"/>
          <w:sz w:val="21"/>
        </w:rPr>
        <w:t xml:space="preserve">- </w:t>
      </w:r>
      <w:r>
        <w:rPr>
          <w:rFonts w:ascii="微软雅黑" w:hAnsi="微软雅黑" w:eastAsia="微软雅黑"/>
          <w:b w:val="0"/>
          <w:sz w:val="21"/>
        </w:rPr>
        <w:t>Vue 3：熟悉 Composition API（script setup）、Vue Router（导航守卫、路由懒加载）、Pinia（状态持久化）</w:t>
      </w:r>
    </w:p>
    <w:p>
      <w:pPr>
        <w:spacing w:line="312" w:lineRule="auto" w:before="0" w:after="40"/>
      </w:pPr>
      <w:r>
        <w:rPr>
          <w:rFonts w:ascii="微软雅黑" w:hAnsi="微软雅黑" w:eastAsia="微软雅黑"/>
          <w:b w:val="0"/>
          <w:sz w:val="21"/>
        </w:rPr>
        <w:t xml:space="preserve">- </w:t>
      </w:r>
      <w:r>
        <w:rPr>
          <w:rFonts w:ascii="微软雅黑" w:hAnsi="微软雅黑" w:eastAsia="微软雅黑"/>
          <w:b w:val="0"/>
          <w:sz w:val="21"/>
        </w:rPr>
        <w:t>Axios：封装请求/响应拦截器，统一 Token 注入与错误提示，401 自动退出登录</w:t>
      </w:r>
    </w:p>
    <w:p>
      <w:pPr>
        <w:spacing w:line="312" w:lineRule="auto" w:before="0" w:after="40"/>
      </w:pPr>
      <w:r>
        <w:rPr>
          <w:rFonts w:ascii="微软雅黑" w:hAnsi="微软雅黑" w:eastAsia="微软雅黑"/>
          <w:b w:val="0"/>
          <w:sz w:val="21"/>
        </w:rPr>
        <w:t xml:space="preserve">- </w:t>
      </w:r>
      <w:r>
        <w:rPr>
          <w:rFonts w:ascii="微软雅黑" w:hAnsi="微软雅黑" w:eastAsia="微软雅黑"/>
          <w:b w:val="0"/>
          <w:sz w:val="21"/>
        </w:rPr>
        <w:t>组件库 / 可视化：使用 Element Plus 开发后台页面，ECharts 图表开发</w:t>
      </w:r>
    </w:p>
    <w:p>
      <w:pPr>
        <w:spacing w:line="312" w:lineRule="auto" w:before="0" w:after="40"/>
      </w:pPr>
      <w:r>
        <w:rPr>
          <w:rFonts w:ascii="微软雅黑" w:hAnsi="微软雅黑" w:eastAsia="微软雅黑"/>
          <w:b w:val="0"/>
          <w:sz w:val="21"/>
        </w:rPr>
        <w:t xml:space="preserve">- </w:t>
      </w:r>
      <w:r>
        <w:rPr>
          <w:rFonts w:ascii="微软雅黑" w:hAnsi="微软雅黑" w:eastAsia="微软雅黑"/>
          <w:b w:val="0"/>
          <w:sz w:val="21"/>
        </w:rPr>
        <w:t>工程工具：日常使用 Git 管理代码，理解 Vite 构建流程，可独立完成项目搭建与部署</w:t>
      </w:r>
    </w:p>
    <w:p>
      <w:pPr>
        <w:spacing w:line="312" w:lineRule="auto" w:before="160" w:after="80"/>
      </w:pPr>
      <w:r>
        <w:rPr>
          <w:rFonts w:ascii="微软雅黑" w:hAnsi="微软雅黑" w:eastAsia="微软雅黑"/>
          <w:b/>
          <w:sz w:val="26"/>
        </w:rPr>
        <w:t>项目经历</w:t>
      </w:r>
    </w:p>
    <w:p>
      <w:pPr>
        <w:spacing w:line="312" w:lineRule="auto" w:before="0" w:after="20"/>
      </w:pPr>
      <w:r>
        <w:rPr>
          <w:rFonts w:ascii="微软雅黑" w:hAnsi="微软雅黑" w:eastAsia="微软雅黑"/>
          <w:b/>
          <w:sz w:val="22"/>
        </w:rPr>
        <w:t>【项目一】可视化用户管理平台（个人项目）｜ 2026.05 - 2026.08</w:t>
      </w:r>
    </w:p>
    <w:p>
      <w:pPr>
        <w:spacing w:line="312" w:lineRule="auto" w:before="0" w:after="60"/>
      </w:pPr>
      <w:r>
        <w:rPr>
          <w:rFonts w:ascii="微软雅黑" w:hAnsi="微软雅黑" w:eastAsia="微软雅黑"/>
          <w:b w:val="0"/>
          <w:sz w:val="21"/>
        </w:rPr>
        <w:t>技术栈：Vue 3 + TypeScript + Composition API + Pinia + Vue Router + Element Plus + Axios + ECharts + Express</w:t>
      </w:r>
    </w:p>
    <w:p>
      <w:pPr>
        <w:spacing w:line="312" w:lineRule="auto" w:before="0" w:after="40"/>
      </w:pPr>
      <w:r>
        <w:rPr>
          <w:rFonts w:ascii="微软雅黑" w:hAnsi="微软雅黑" w:eastAsia="微软雅黑"/>
          <w:b w:val="0"/>
          <w:sz w:val="21"/>
        </w:rPr>
        <w:t xml:space="preserve">- </w:t>
      </w:r>
      <w:r>
        <w:rPr>
          <w:rFonts w:ascii="微软雅黑" w:hAnsi="微软雅黑" w:eastAsia="微软雅黑"/>
          <w:b w:val="0"/>
          <w:sz w:val="21"/>
        </w:rPr>
        <w:t>独立开发并上线：从需求分析到部署，按 api / store / router / views 分层组织代码；自建 types/ 类型契约（BizResult&lt;T&gt; 统一响应、PageData&lt;T&gt; 分页结构），13 个接口调用全程类型约束</w:t>
      </w:r>
    </w:p>
    <w:p>
      <w:pPr>
        <w:spacing w:line="312" w:lineRule="auto" w:before="0" w:after="40"/>
      </w:pPr>
      <w:r>
        <w:rPr>
          <w:rFonts w:ascii="微软雅黑" w:hAnsi="微软雅黑" w:eastAsia="微软雅黑"/>
          <w:b w:val="0"/>
          <w:sz w:val="21"/>
        </w:rPr>
        <w:t xml:space="preserve">- </w:t>
      </w:r>
      <w:r>
        <w:rPr>
          <w:rFonts w:ascii="微软雅黑" w:hAnsi="微软雅黑" w:eastAsia="微软雅黑"/>
          <w:b w:val="0"/>
          <w:sz w:val="21"/>
        </w:rPr>
        <w:t>搭建登录鉴权：Pinia 持久化登录态，刷新页面不丢失；路由全局守卫按 route.meta 控制访问权限（需登录、需管理员），未登录或越权自动提示并跳转</w:t>
      </w:r>
    </w:p>
    <w:p>
      <w:pPr>
        <w:spacing w:line="312" w:lineRule="auto" w:before="0" w:after="40"/>
      </w:pPr>
      <w:r>
        <w:rPr>
          <w:rFonts w:ascii="微软雅黑" w:hAnsi="微软雅黑" w:eastAsia="微软雅黑"/>
          <w:b w:val="0"/>
          <w:sz w:val="21"/>
        </w:rPr>
        <w:t xml:space="preserve">- </w:t>
      </w:r>
      <w:r>
        <w:rPr>
          <w:rFonts w:ascii="微软雅黑" w:hAnsi="微软雅黑" w:eastAsia="微软雅黑"/>
          <w:b w:val="0"/>
          <w:sz w:val="21"/>
        </w:rPr>
        <w:t>封装请求层：axios 拦截器统一注入 Token、集中弹窗报错，401 自动清除登录态并跳转登录页，页面无需重复处理异常</w:t>
      </w:r>
    </w:p>
    <w:p>
      <w:pPr>
        <w:spacing w:line="312" w:lineRule="auto" w:before="0" w:after="40"/>
      </w:pPr>
      <w:r>
        <w:rPr>
          <w:rFonts w:ascii="微软雅黑" w:hAnsi="微软雅黑" w:eastAsia="微软雅黑"/>
          <w:b w:val="0"/>
          <w:sz w:val="21"/>
        </w:rPr>
        <w:t xml:space="preserve">- </w:t>
      </w:r>
      <w:r>
        <w:rPr>
          <w:rFonts w:ascii="微软雅黑" w:hAnsi="微软雅黑" w:eastAsia="微软雅黑"/>
          <w:b w:val="0"/>
          <w:sz w:val="21"/>
        </w:rPr>
        <w:t>拆分复用：用户管理页拆为 UserTable（表格）、UserFormDialog（新增/编辑共用弹窗）、UserManage（组装逻辑）三组件，新增与编辑复用同一表单；抽离 5 个组合式函数（防抖搜索、分页、列表逻辑）</w:t>
      </w:r>
    </w:p>
    <w:p>
      <w:pPr>
        <w:spacing w:line="312" w:lineRule="auto" w:before="0" w:after="40"/>
      </w:pPr>
      <w:r>
        <w:rPr>
          <w:rFonts w:ascii="微软雅黑" w:hAnsi="微软雅黑" w:eastAsia="微软雅黑"/>
          <w:b w:val="0"/>
          <w:sz w:val="21"/>
        </w:rPr>
        <w:t xml:space="preserve">- </w:t>
      </w:r>
      <w:r>
        <w:rPr>
          <w:rFonts w:ascii="微软雅黑" w:hAnsi="微软雅黑" w:eastAsia="微软雅黑"/>
          <w:b w:val="0"/>
          <w:sz w:val="21"/>
        </w:rPr>
        <w:t>数据可视化：集成 4 个 ECharts 图表（注册趋势、角色分布、状态分布、月度注册），组件销毁时释放实例避免内存泄漏</w:t>
      </w:r>
    </w:p>
    <w:p>
      <w:pPr>
        <w:spacing w:line="312" w:lineRule="auto" w:before="0" w:after="40"/>
      </w:pPr>
      <w:r>
        <w:rPr>
          <w:rFonts w:ascii="微软雅黑" w:hAnsi="微软雅黑" w:eastAsia="微软雅黑"/>
          <w:b w:val="0"/>
          <w:sz w:val="21"/>
        </w:rPr>
        <w:t xml:space="preserve">- </w:t>
      </w:r>
      <w:r>
        <w:rPr>
          <w:rFonts w:ascii="微软雅黑" w:hAnsi="微软雅黑" w:eastAsia="微软雅黑"/>
          <w:b w:val="0"/>
          <w:sz w:val="21"/>
        </w:rPr>
        <w:t>前后端联调：配合 Express + JWT 后端（13 个接口），独立编写 761 行《API 接口文档》规范联调口径</w:t>
      </w:r>
    </w:p>
    <w:p>
      <w:pPr>
        <w:spacing w:line="312" w:lineRule="auto" w:before="0" w:after="40"/>
      </w:pPr>
      <w:r>
        <w:rPr>
          <w:rFonts w:ascii="微软雅黑" w:hAnsi="微软雅黑" w:eastAsia="微软雅黑"/>
          <w:b w:val="0"/>
          <w:sz w:val="21"/>
        </w:rPr>
        <w:t xml:space="preserve">- </w:t>
      </w:r>
      <w:r>
        <w:rPr>
          <w:rFonts w:ascii="微软雅黑" w:hAnsi="微软雅黑" w:eastAsia="微软雅黑"/>
          <w:b w:val="0"/>
          <w:sz w:val="21"/>
        </w:rPr>
        <w:t>部署上线：配置 hash 路由与静态构建，已部署 GitHub Pages 可在线访问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