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A6" w:rsidRPr="00395F48" w:rsidRDefault="00025110" w:rsidP="00B23AAD">
      <w:pPr>
        <w:widowControl/>
        <w:shd w:val="clear" w:color="auto" w:fill="FFFFFF"/>
        <w:spacing w:line="0" w:lineRule="atLeast"/>
        <w:rPr>
          <w:rFonts w:asciiTheme="minorEastAsia" w:hAnsiTheme="minorEastAsia" w:cs="Helvetica"/>
          <w:kern w:val="0"/>
          <w:sz w:val="2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7"/>
      <w:bookmarkStart w:id="13" w:name="OLE_LINK18"/>
      <w:bookmarkStart w:id="14" w:name="OLE_LINK19"/>
      <w:bookmarkStart w:id="15" w:name="OLE_LINK11"/>
      <w:bookmarkStart w:id="16" w:name="OLE_LINK12"/>
      <w:r w:rsidRPr="00395F48">
        <w:rPr>
          <w:rFonts w:asciiTheme="minorEastAsia" w:hAnsiTheme="minorEastAsia" w:cs="Helvetica"/>
          <w:kern w:val="0"/>
          <w:sz w:val="22"/>
        </w:rPr>
        <w:t>問題編號</w:t>
      </w:r>
      <w:r w:rsidR="002A67BA" w:rsidRPr="00395F48">
        <w:rPr>
          <w:rFonts w:asciiTheme="minorEastAsia" w:hAnsiTheme="minorEastAsia" w:cs="Helvetica" w:hint="eastAsia"/>
          <w:kern w:val="0"/>
          <w:sz w:val="22"/>
        </w:rPr>
        <w:t>89</w:t>
      </w:r>
      <w:r w:rsidRPr="00395F48">
        <w:rPr>
          <w:rFonts w:asciiTheme="minorEastAsia" w:hAnsiTheme="minorEastAsia" w:cs="Helvetica"/>
          <w:kern w:val="0"/>
          <w:sz w:val="22"/>
        </w:rPr>
        <w:t>：</w:t>
      </w:r>
      <w:r w:rsidR="00B91CBF" w:rsidRPr="00395F48">
        <w:rPr>
          <w:rFonts w:asciiTheme="minorEastAsia" w:hAnsiTheme="minorEastAsia" w:cs="Helvetica"/>
          <w:kern w:val="0"/>
          <w:sz w:val="22"/>
        </w:rPr>
        <w:t>【</w:t>
      </w:r>
      <w:r w:rsidR="002A67BA" w:rsidRPr="00395F48">
        <w:rPr>
          <w:rFonts w:asciiTheme="minorEastAsia" w:hAnsiTheme="minorEastAsia" w:cs="Helvetica"/>
          <w:kern w:val="0"/>
          <w:sz w:val="22"/>
        </w:rPr>
        <w:t>報價單</w:t>
      </w:r>
      <w:r w:rsidR="00B91CBF" w:rsidRPr="00395F48">
        <w:rPr>
          <w:rFonts w:asciiTheme="minorEastAsia" w:hAnsiTheme="minorEastAsia" w:cs="Helvetica"/>
          <w:kern w:val="0"/>
          <w:sz w:val="22"/>
        </w:rPr>
        <w:t>】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2A67BA" w:rsidRPr="00395F48">
        <w:rPr>
          <w:rFonts w:asciiTheme="minorEastAsia" w:hAnsiTheme="minorEastAsia" w:cs="Helvetica"/>
          <w:kern w:val="0"/>
          <w:sz w:val="22"/>
        </w:rPr>
        <w:t>尺寸提示:請確認尺寸是否與第一項一致</w:t>
      </w:r>
      <w:r w:rsidR="00377492" w:rsidRPr="00395F48">
        <w:rPr>
          <w:rFonts w:asciiTheme="minorEastAsia" w:hAnsiTheme="minorEastAsia" w:cs="Helvetica" w:hint="eastAsia"/>
          <w:kern w:val="0"/>
          <w:sz w:val="22"/>
        </w:rPr>
        <w:t>。</w:t>
      </w:r>
      <w:bookmarkEnd w:id="12"/>
      <w:bookmarkEnd w:id="13"/>
      <w:bookmarkEnd w:id="14"/>
    </w:p>
    <w:bookmarkEnd w:id="15"/>
    <w:bookmarkEnd w:id="16"/>
    <w:p w:rsidR="00694BA6" w:rsidRPr="00395F48" w:rsidRDefault="00B23AAD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/>
          <w:kern w:val="0"/>
          <w:sz w:val="22"/>
        </w:rPr>
        <w:drawing>
          <wp:inline distT="0" distB="0" distL="0" distR="0">
            <wp:extent cx="5274310" cy="2812415"/>
            <wp:effectExtent l="19050" t="0" r="2540" b="0"/>
            <wp:docPr id="6" name="圖片 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60" w:rsidRDefault="00C75B60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Pr="00395F48" w:rsidRDefault="007B2D8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C75B60" w:rsidRPr="00395F48" w:rsidRDefault="00C75B60" w:rsidP="00C75B6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bookmarkStart w:id="17" w:name="OLE_LINK13"/>
      <w:bookmarkStart w:id="18" w:name="OLE_LINK16"/>
      <w:r w:rsidRPr="00395F48">
        <w:rPr>
          <w:rFonts w:asciiTheme="minorEastAsia" w:hAnsiTheme="minorEastAsia" w:cs="Helvetica"/>
          <w:kern w:val="0"/>
          <w:sz w:val="22"/>
        </w:rPr>
        <w:t>問題編號</w:t>
      </w:r>
      <w:r w:rsidRPr="00395F48">
        <w:rPr>
          <w:rFonts w:asciiTheme="minorEastAsia" w:hAnsiTheme="minorEastAsia" w:cs="Helvetica" w:hint="eastAsia"/>
          <w:kern w:val="0"/>
          <w:sz w:val="22"/>
        </w:rPr>
        <w:t>88</w:t>
      </w:r>
      <w:r w:rsidRPr="00395F48">
        <w:rPr>
          <w:rFonts w:asciiTheme="minorEastAsia" w:hAnsiTheme="minorEastAsia" w:cs="Helvetica"/>
          <w:kern w:val="0"/>
          <w:sz w:val="22"/>
        </w:rPr>
        <w:t>：【報價單】施作物報價欄位品名顯示多一項</w:t>
      </w:r>
      <w:r w:rsidRPr="00395F48">
        <w:rPr>
          <w:rFonts w:asciiTheme="minorEastAsia" w:hAnsiTheme="minorEastAsia" w:cs="Helvetica" w:hint="eastAsia"/>
          <w:kern w:val="0"/>
          <w:sz w:val="22"/>
        </w:rPr>
        <w:t>。</w:t>
      </w:r>
      <w:bookmarkEnd w:id="17"/>
      <w:bookmarkEnd w:id="18"/>
    </w:p>
    <w:p w:rsidR="00C75B60" w:rsidRPr="00395F48" w:rsidRDefault="00C75B60" w:rsidP="00C75B6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/>
          <w:kern w:val="0"/>
          <w:sz w:val="22"/>
        </w:rPr>
        <w:drawing>
          <wp:inline distT="0" distB="0" distL="0" distR="0">
            <wp:extent cx="5274310" cy="1299210"/>
            <wp:effectExtent l="19050" t="0" r="2540" b="0"/>
            <wp:docPr id="7" name="圖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60" w:rsidRPr="00395F48" w:rsidRDefault="00C75B60" w:rsidP="00C75B6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C75B60" w:rsidRPr="00395F48" w:rsidRDefault="00C75B60" w:rsidP="00C75B6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/>
          <w:kern w:val="0"/>
          <w:sz w:val="22"/>
        </w:rPr>
        <w:drawing>
          <wp:inline distT="0" distB="0" distL="0" distR="0">
            <wp:extent cx="5274310" cy="336550"/>
            <wp:effectExtent l="19050" t="0" r="2540" b="0"/>
            <wp:docPr id="9" name="圖片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60" w:rsidRPr="00395F48" w:rsidRDefault="00C75B60" w:rsidP="00C75B6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C75B60" w:rsidRDefault="00C75B60" w:rsidP="00C75B6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Default="007B2D84" w:rsidP="00C75B6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Pr="00395F48" w:rsidRDefault="007B2D84" w:rsidP="00C75B60">
      <w:pPr>
        <w:widowControl/>
        <w:shd w:val="clear" w:color="auto" w:fill="FFFFFF"/>
        <w:spacing w:line="0" w:lineRule="atLeast"/>
        <w:rPr>
          <w:rFonts w:asciiTheme="minorEastAsia" w:hAnsiTheme="minorEastAsia" w:cs="Helvetica"/>
          <w:kern w:val="0"/>
          <w:sz w:val="22"/>
        </w:rPr>
      </w:pPr>
    </w:p>
    <w:p w:rsidR="00C75B60" w:rsidRPr="00395F48" w:rsidRDefault="00D62DB1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bookmarkStart w:id="19" w:name="OLE_LINK20"/>
      <w:bookmarkStart w:id="20" w:name="OLE_LINK21"/>
      <w:bookmarkStart w:id="21" w:name="OLE_LINK22"/>
      <w:r w:rsidRPr="00395F48">
        <w:rPr>
          <w:rFonts w:asciiTheme="minorEastAsia" w:hAnsiTheme="minorEastAsia" w:cs="Helvetica"/>
          <w:kern w:val="0"/>
          <w:sz w:val="22"/>
        </w:rPr>
        <w:t>問題編號</w:t>
      </w:r>
      <w:r w:rsidRPr="00395F48">
        <w:rPr>
          <w:rFonts w:asciiTheme="minorEastAsia" w:hAnsiTheme="minorEastAsia" w:cs="Helvetica" w:hint="eastAsia"/>
          <w:kern w:val="0"/>
          <w:sz w:val="22"/>
        </w:rPr>
        <w:t>87</w:t>
      </w:r>
      <w:r w:rsidRPr="00395F48">
        <w:rPr>
          <w:rFonts w:asciiTheme="minorEastAsia" w:hAnsiTheme="minorEastAsia" w:cs="Helvetica"/>
          <w:kern w:val="0"/>
          <w:sz w:val="22"/>
        </w:rPr>
        <w:t>：【流程管理】</w:t>
      </w:r>
      <w:bookmarkEnd w:id="19"/>
      <w:bookmarkEnd w:id="20"/>
      <w:bookmarkEnd w:id="21"/>
      <w:r w:rsidRPr="00395F48">
        <w:rPr>
          <w:rFonts w:asciiTheme="minorEastAsia" w:hAnsiTheme="minorEastAsia" w:cs="Helvetica"/>
          <w:kern w:val="0"/>
          <w:sz w:val="22"/>
        </w:rPr>
        <w:t>面積欄位取消,新增才,米平方,英吋平方,報價單原始單位按鈕查詢</w:t>
      </w:r>
      <w:r w:rsidRPr="00395F48">
        <w:rPr>
          <w:rFonts w:asciiTheme="minorEastAsia" w:hAnsiTheme="minorEastAsia" w:cs="Helvetica" w:hint="eastAsia"/>
          <w:kern w:val="0"/>
          <w:sz w:val="22"/>
        </w:rPr>
        <w:t>。【尚未完成】</w:t>
      </w:r>
    </w:p>
    <w:p w:rsidR="00D62DB1" w:rsidRPr="00395F48" w:rsidRDefault="00D62DB1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D62DB1" w:rsidRPr="00395F48" w:rsidRDefault="00D62DB1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 w:hint="eastAsia"/>
          <w:kern w:val="0"/>
          <w:sz w:val="22"/>
        </w:rPr>
        <w:drawing>
          <wp:inline distT="0" distB="0" distL="0" distR="0">
            <wp:extent cx="5274310" cy="1040765"/>
            <wp:effectExtent l="19050" t="0" r="2540" b="0"/>
            <wp:docPr id="10" name="圖片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AD" w:rsidRPr="00395F48" w:rsidRDefault="00B23AAD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B23AAD" w:rsidRDefault="00B23AAD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Default="007B2D8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Default="007B2D8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Pr="00395F48" w:rsidRDefault="007B2D8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D62DB1" w:rsidRPr="00395F48" w:rsidRDefault="004679E0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bookmarkStart w:id="22" w:name="OLE_LINK23"/>
      <w:bookmarkStart w:id="23" w:name="OLE_LINK24"/>
      <w:r w:rsidRPr="00395F48">
        <w:rPr>
          <w:rFonts w:asciiTheme="minorEastAsia" w:hAnsiTheme="minorEastAsia" w:cs="Helvetica"/>
          <w:kern w:val="0"/>
          <w:sz w:val="22"/>
        </w:rPr>
        <w:lastRenderedPageBreak/>
        <w:t>問題編號</w:t>
      </w:r>
      <w:r w:rsidRPr="00395F48">
        <w:rPr>
          <w:rFonts w:asciiTheme="minorEastAsia" w:hAnsiTheme="minorEastAsia" w:cs="Helvetica" w:hint="eastAsia"/>
          <w:kern w:val="0"/>
          <w:sz w:val="22"/>
        </w:rPr>
        <w:t>91</w:t>
      </w:r>
      <w:r w:rsidRPr="00395F48">
        <w:rPr>
          <w:rFonts w:asciiTheme="minorEastAsia" w:hAnsiTheme="minorEastAsia" w:cs="Helvetica"/>
          <w:kern w:val="0"/>
          <w:sz w:val="22"/>
        </w:rPr>
        <w:t>：【報價單-依施作物報價】儲存過打勾的施作物，若點進去取消，按儲存後仍存在(也就是勾了儲存後就無法取消)。且若取消打勾，icon加號能否及時變號?</w:t>
      </w:r>
    </w:p>
    <w:bookmarkEnd w:id="22"/>
    <w:bookmarkEnd w:id="23"/>
    <w:p w:rsidR="004679E0" w:rsidRPr="00395F48" w:rsidRDefault="004679E0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4679E0" w:rsidRPr="00395F48" w:rsidRDefault="004679E0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7B2D84">
        <w:rPr>
          <w:rFonts w:asciiTheme="minorEastAsia" w:hAnsiTheme="minorEastAsia" w:cs="Helvetica"/>
          <w:kern w:val="0"/>
          <w:sz w:val="22"/>
          <w:bdr w:val="single" w:sz="4" w:space="0" w:color="auto"/>
        </w:rPr>
        <w:drawing>
          <wp:inline distT="0" distB="0" distL="0" distR="0">
            <wp:extent cx="5274310" cy="1515110"/>
            <wp:effectExtent l="19050" t="0" r="2540" b="0"/>
            <wp:docPr id="11" name="圖片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E0" w:rsidRPr="00395F48" w:rsidRDefault="004679E0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4679E0" w:rsidRPr="00395F48" w:rsidRDefault="004679E0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7B2D84">
        <w:rPr>
          <w:rFonts w:asciiTheme="minorEastAsia" w:hAnsiTheme="minorEastAsia" w:cs="Helvetica"/>
          <w:kern w:val="0"/>
          <w:sz w:val="22"/>
          <w:bdr w:val="single" w:sz="4" w:space="0" w:color="auto"/>
        </w:rPr>
        <w:drawing>
          <wp:inline distT="0" distB="0" distL="0" distR="0">
            <wp:extent cx="5274310" cy="3140075"/>
            <wp:effectExtent l="19050" t="0" r="2540" b="0"/>
            <wp:docPr id="12" name="圖片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DB" w:rsidRDefault="000D5BDB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Default="007B2D8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Pr="00395F48" w:rsidRDefault="007B2D8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0D5BDB" w:rsidRPr="00395F48" w:rsidRDefault="000D5BDB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0D5BDB" w:rsidRPr="00395F48" w:rsidRDefault="000D5BDB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bookmarkStart w:id="24" w:name="OLE_LINK27"/>
      <w:bookmarkStart w:id="25" w:name="OLE_LINK28"/>
      <w:r w:rsidRPr="00395F48">
        <w:rPr>
          <w:rFonts w:asciiTheme="minorEastAsia" w:hAnsiTheme="minorEastAsia" w:cs="Helvetica"/>
          <w:kern w:val="0"/>
          <w:sz w:val="22"/>
        </w:rPr>
        <w:t>問題編號</w:t>
      </w:r>
      <w:r w:rsidRPr="00395F48">
        <w:rPr>
          <w:rFonts w:asciiTheme="minorEastAsia" w:hAnsiTheme="minorEastAsia" w:cs="Helvetica" w:hint="eastAsia"/>
          <w:kern w:val="0"/>
          <w:sz w:val="22"/>
        </w:rPr>
        <w:t>92</w:t>
      </w:r>
      <w:r w:rsidRPr="00395F48">
        <w:rPr>
          <w:rFonts w:asciiTheme="minorEastAsia" w:hAnsiTheme="minorEastAsia" w:cs="Helvetica"/>
          <w:kern w:val="0"/>
          <w:sz w:val="22"/>
        </w:rPr>
        <w:t>：【施工費計價】還有一種基本張數計價是：未達基本張數每張是a元，達基本張數則(包含基本張數內的張數)每張b元</w:t>
      </w:r>
    </w:p>
    <w:bookmarkEnd w:id="24"/>
    <w:bookmarkEnd w:id="25"/>
    <w:p w:rsidR="000D5BDB" w:rsidRPr="00395F48" w:rsidRDefault="000D5BDB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0D5BDB" w:rsidRPr="00395F48" w:rsidRDefault="00C11FB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/>
          <w:kern w:val="0"/>
          <w:sz w:val="22"/>
        </w:rPr>
        <w:drawing>
          <wp:inline distT="0" distB="0" distL="0" distR="0">
            <wp:extent cx="2961905" cy="2047619"/>
            <wp:effectExtent l="19050" t="0" r="0" b="0"/>
            <wp:docPr id="13" name="圖片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7A" w:rsidRPr="00395F48" w:rsidRDefault="0023447A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bookmarkStart w:id="26" w:name="OLE_LINK25"/>
      <w:bookmarkStart w:id="27" w:name="OLE_LINK26"/>
      <w:r w:rsidRPr="00395F48">
        <w:rPr>
          <w:rFonts w:asciiTheme="minorEastAsia" w:hAnsiTheme="minorEastAsia" w:cs="Helvetica" w:hint="eastAsia"/>
          <w:kern w:val="0"/>
          <w:sz w:val="22"/>
        </w:rPr>
        <w:lastRenderedPageBreak/>
        <w:t>份數:4     100(基本張數) *4 =400</w:t>
      </w:r>
      <w:bookmarkEnd w:id="26"/>
      <w:bookmarkEnd w:id="27"/>
    </w:p>
    <w:p w:rsidR="0023447A" w:rsidRPr="00395F48" w:rsidRDefault="0023447A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C11FB4" w:rsidRPr="00395F48" w:rsidRDefault="0023447A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/>
          <w:kern w:val="0"/>
          <w:sz w:val="22"/>
        </w:rPr>
        <w:drawing>
          <wp:inline distT="0" distB="0" distL="0" distR="0">
            <wp:extent cx="5274310" cy="1304925"/>
            <wp:effectExtent l="19050" t="0" r="2540" b="0"/>
            <wp:docPr id="15" name="圖片 1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7A" w:rsidRPr="00395F48" w:rsidRDefault="0023447A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23447A" w:rsidRPr="00395F48" w:rsidRDefault="0023447A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23447A" w:rsidRPr="00395F48" w:rsidRDefault="0023447A" w:rsidP="0023447A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 w:hint="eastAsia"/>
          <w:kern w:val="0"/>
          <w:sz w:val="22"/>
        </w:rPr>
        <w:t>份數:3     200(基本張數) *3 =600</w:t>
      </w:r>
    </w:p>
    <w:p w:rsidR="0023447A" w:rsidRPr="00395F48" w:rsidRDefault="0023447A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23447A" w:rsidRPr="00395F48" w:rsidRDefault="0023447A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/>
          <w:kern w:val="0"/>
          <w:sz w:val="22"/>
        </w:rPr>
        <w:drawing>
          <wp:inline distT="0" distB="0" distL="0" distR="0">
            <wp:extent cx="5274310" cy="891540"/>
            <wp:effectExtent l="19050" t="0" r="2540" b="0"/>
            <wp:docPr id="16" name="圖片 15" descr="2017-01-04_232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4_23243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04" w:rsidRPr="00395F48" w:rsidRDefault="008A580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8A5804" w:rsidRDefault="008A580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Default="007B2D8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7B2D84" w:rsidRPr="00395F48" w:rsidRDefault="007B2D8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8A5804" w:rsidRPr="00395F48" w:rsidRDefault="008A5804" w:rsidP="008A5804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/>
          <w:kern w:val="0"/>
          <w:sz w:val="22"/>
        </w:rPr>
        <w:t>問題編號</w:t>
      </w:r>
      <w:r w:rsidRPr="00395F48">
        <w:rPr>
          <w:rFonts w:asciiTheme="minorEastAsia" w:hAnsiTheme="minorEastAsia" w:cs="Helvetica" w:hint="eastAsia"/>
          <w:kern w:val="0"/>
          <w:sz w:val="22"/>
        </w:rPr>
        <w:t>93</w:t>
      </w:r>
      <w:r w:rsidRPr="00395F48">
        <w:rPr>
          <w:rFonts w:asciiTheme="minorEastAsia" w:hAnsiTheme="minorEastAsia" w:cs="Helvetica"/>
          <w:kern w:val="0"/>
          <w:sz w:val="22"/>
        </w:rPr>
        <w:t>：【報價單-設定施工費】1.已新增的如何再增加項目(eq.第1-5項已設定好一筆施工費，要如新增第6項也共用這筆施工方式) 2.如何刪除</w:t>
      </w:r>
    </w:p>
    <w:p w:rsidR="008A5804" w:rsidRPr="00395F48" w:rsidRDefault="008A5804" w:rsidP="008A5804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8A5804" w:rsidRPr="00395F48" w:rsidRDefault="008A5804" w:rsidP="008A5804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395F48">
        <w:rPr>
          <w:rFonts w:asciiTheme="minorEastAsia" w:hAnsiTheme="minorEastAsia" w:cs="Helvetica" w:hint="eastAsia"/>
          <w:kern w:val="0"/>
          <w:sz w:val="22"/>
        </w:rPr>
        <w:drawing>
          <wp:inline distT="0" distB="0" distL="0" distR="0">
            <wp:extent cx="5274310" cy="2960370"/>
            <wp:effectExtent l="19050" t="0" r="2540" b="0"/>
            <wp:docPr id="17" name="圖片 16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04" w:rsidRPr="00395F48" w:rsidRDefault="008A580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/>
          <w:kern w:val="0"/>
          <w:sz w:val="22"/>
        </w:rPr>
      </w:pPr>
    </w:p>
    <w:sectPr w:rsidR="008A5804" w:rsidRPr="00395F48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02C" w:rsidRDefault="0043202C" w:rsidP="00C012EE">
      <w:r>
        <w:separator/>
      </w:r>
    </w:p>
  </w:endnote>
  <w:endnote w:type="continuationSeparator" w:id="1">
    <w:p w:rsidR="0043202C" w:rsidRDefault="0043202C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44454"/>
      <w:docPartObj>
        <w:docPartGallery w:val="Page Numbers (Bottom of Page)"/>
        <w:docPartUnique/>
      </w:docPartObj>
    </w:sdtPr>
    <w:sdtContent>
      <w:p w:rsidR="00A1275F" w:rsidRDefault="00F17FAD">
        <w:pPr>
          <w:pStyle w:val="a5"/>
          <w:jc w:val="center"/>
        </w:pPr>
        <w:fldSimple w:instr=" PAGE   \* MERGEFORMAT ">
          <w:r w:rsidR="007B2D84" w:rsidRPr="007B2D84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02C" w:rsidRDefault="0043202C" w:rsidP="00C012EE">
      <w:r>
        <w:separator/>
      </w:r>
    </w:p>
  </w:footnote>
  <w:footnote w:type="continuationSeparator" w:id="1">
    <w:p w:rsidR="0043202C" w:rsidRDefault="0043202C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05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06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25110"/>
    <w:rsid w:val="0003202F"/>
    <w:rsid w:val="00033A2C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32F6"/>
    <w:rsid w:val="000D0169"/>
    <w:rsid w:val="000D243E"/>
    <w:rsid w:val="000D5BDB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33BAE"/>
    <w:rsid w:val="00141D9F"/>
    <w:rsid w:val="00147807"/>
    <w:rsid w:val="00154A11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3447A"/>
    <w:rsid w:val="002344CC"/>
    <w:rsid w:val="00254761"/>
    <w:rsid w:val="00255616"/>
    <w:rsid w:val="002610B0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151F1"/>
    <w:rsid w:val="0031576C"/>
    <w:rsid w:val="00315A43"/>
    <w:rsid w:val="00315AC5"/>
    <w:rsid w:val="00322A96"/>
    <w:rsid w:val="00333789"/>
    <w:rsid w:val="0034078B"/>
    <w:rsid w:val="0034252E"/>
    <w:rsid w:val="00344A46"/>
    <w:rsid w:val="0034608B"/>
    <w:rsid w:val="00354771"/>
    <w:rsid w:val="00357314"/>
    <w:rsid w:val="00360967"/>
    <w:rsid w:val="00364260"/>
    <w:rsid w:val="00364F1A"/>
    <w:rsid w:val="00371B4B"/>
    <w:rsid w:val="003743EF"/>
    <w:rsid w:val="0037710A"/>
    <w:rsid w:val="00377492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D06C9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26263"/>
    <w:rsid w:val="0043202C"/>
    <w:rsid w:val="00433E6E"/>
    <w:rsid w:val="00435466"/>
    <w:rsid w:val="00436828"/>
    <w:rsid w:val="00442CD3"/>
    <w:rsid w:val="00445A5A"/>
    <w:rsid w:val="004518F8"/>
    <w:rsid w:val="00461B13"/>
    <w:rsid w:val="0046401D"/>
    <w:rsid w:val="004679E0"/>
    <w:rsid w:val="00471359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1935"/>
    <w:rsid w:val="00542AFC"/>
    <w:rsid w:val="00543920"/>
    <w:rsid w:val="0054420E"/>
    <w:rsid w:val="00544805"/>
    <w:rsid w:val="00544BB1"/>
    <w:rsid w:val="0054743B"/>
    <w:rsid w:val="0055175B"/>
    <w:rsid w:val="005572F7"/>
    <w:rsid w:val="00560194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454C"/>
    <w:rsid w:val="007757CD"/>
    <w:rsid w:val="00775B95"/>
    <w:rsid w:val="00781624"/>
    <w:rsid w:val="007868F2"/>
    <w:rsid w:val="00794B99"/>
    <w:rsid w:val="00796DD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E2C"/>
    <w:rsid w:val="00824A7F"/>
    <w:rsid w:val="008252D7"/>
    <w:rsid w:val="008345F5"/>
    <w:rsid w:val="00854D42"/>
    <w:rsid w:val="00854D67"/>
    <w:rsid w:val="008645CA"/>
    <w:rsid w:val="008664C7"/>
    <w:rsid w:val="00872FAD"/>
    <w:rsid w:val="0088126A"/>
    <w:rsid w:val="00881821"/>
    <w:rsid w:val="00890FDF"/>
    <w:rsid w:val="008918B6"/>
    <w:rsid w:val="008A5804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6DA3"/>
    <w:rsid w:val="009B6E17"/>
    <w:rsid w:val="009C0E9C"/>
    <w:rsid w:val="009C3A58"/>
    <w:rsid w:val="009C6400"/>
    <w:rsid w:val="009D1866"/>
    <w:rsid w:val="009F3445"/>
    <w:rsid w:val="00A01C77"/>
    <w:rsid w:val="00A11E37"/>
    <w:rsid w:val="00A1275F"/>
    <w:rsid w:val="00A23334"/>
    <w:rsid w:val="00A25555"/>
    <w:rsid w:val="00A2568B"/>
    <w:rsid w:val="00A33D1E"/>
    <w:rsid w:val="00A36CF0"/>
    <w:rsid w:val="00A4131D"/>
    <w:rsid w:val="00A46320"/>
    <w:rsid w:val="00A477B7"/>
    <w:rsid w:val="00A50D50"/>
    <w:rsid w:val="00A60B3C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7599"/>
    <w:rsid w:val="00A90EBC"/>
    <w:rsid w:val="00A94678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A1A"/>
    <w:rsid w:val="00B05E12"/>
    <w:rsid w:val="00B0627D"/>
    <w:rsid w:val="00B11741"/>
    <w:rsid w:val="00B1253B"/>
    <w:rsid w:val="00B23AAD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FB4"/>
    <w:rsid w:val="00C12443"/>
    <w:rsid w:val="00C16CB2"/>
    <w:rsid w:val="00C174D7"/>
    <w:rsid w:val="00C2526D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2A73"/>
    <w:rsid w:val="00CA40E1"/>
    <w:rsid w:val="00CA665F"/>
    <w:rsid w:val="00CA6DD1"/>
    <w:rsid w:val="00CA70D3"/>
    <w:rsid w:val="00CB31DE"/>
    <w:rsid w:val="00CB7857"/>
    <w:rsid w:val="00CD29B5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05643"/>
    <w:rsid w:val="00D26EA9"/>
    <w:rsid w:val="00D31375"/>
    <w:rsid w:val="00D3369B"/>
    <w:rsid w:val="00D34046"/>
    <w:rsid w:val="00D366AA"/>
    <w:rsid w:val="00D37276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1691"/>
    <w:rsid w:val="00F16423"/>
    <w:rsid w:val="00F17FAD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8239E"/>
    <w:rsid w:val="00F849EC"/>
    <w:rsid w:val="00F8602F"/>
    <w:rsid w:val="00F93789"/>
    <w:rsid w:val="00FA09EC"/>
    <w:rsid w:val="00FA7F4F"/>
    <w:rsid w:val="00FB5A9D"/>
    <w:rsid w:val="00FB7E82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8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13059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323</cp:revision>
  <cp:lastPrinted>2016-08-20T06:13:00Z</cp:lastPrinted>
  <dcterms:created xsi:type="dcterms:W3CDTF">2015-06-11T01:18:00Z</dcterms:created>
  <dcterms:modified xsi:type="dcterms:W3CDTF">2017-01-04T15:30:00Z</dcterms:modified>
</cp:coreProperties>
</file>