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460CD8" w:rsidP="00460CD8">
      <w:pPr>
        <w:jc w:val="center"/>
        <w:rPr>
          <w:rFonts w:ascii="微軟正黑體" w:eastAsia="微軟正黑體" w:hAnsi="微軟正黑體" w:hint="eastAsia"/>
          <w:b/>
          <w:sz w:val="28"/>
          <w:szCs w:val="28"/>
        </w:rPr>
      </w:pPr>
      <w:r w:rsidRPr="00460CD8">
        <w:rPr>
          <w:rFonts w:ascii="微軟正黑體" w:eastAsia="微軟正黑體" w:hAnsi="微軟正黑體" w:hint="eastAsia"/>
          <w:b/>
          <w:sz w:val="28"/>
          <w:szCs w:val="28"/>
        </w:rPr>
        <w:t>類別三 + 規格 = 產品</w:t>
      </w:r>
    </w:p>
    <w:p w:rsidR="00460CD8" w:rsidRPr="00C5790F" w:rsidRDefault="00460CD8" w:rsidP="00460CD8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color w:val="0000FF"/>
          <w:szCs w:val="24"/>
        </w:rPr>
      </w:pPr>
      <w:r w:rsidRPr="00C5790F">
        <w:rPr>
          <w:rFonts w:ascii="微軟正黑體" w:eastAsia="微軟正黑體" w:hAnsi="微軟正黑體" w:hint="eastAsia"/>
          <w:color w:val="0000FF"/>
          <w:szCs w:val="24"/>
        </w:rPr>
        <w:t>類別設定：設定可配對的規格</w:t>
      </w:r>
    </w:p>
    <w:p w:rsidR="00460CD8" w:rsidRDefault="00460CD8" w:rsidP="00735917">
      <w:pPr>
        <w:pStyle w:val="aa"/>
        <w:spacing w:line="0" w:lineRule="atLeast"/>
        <w:ind w:leftChars="0" w:left="482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例如：BAA 配對規格36"X90' 、50"X100'</w:t>
      </w:r>
    </w:p>
    <w:p w:rsidR="00735917" w:rsidRPr="00404D4E" w:rsidRDefault="004221AB" w:rsidP="00735917">
      <w:pPr>
        <w:pStyle w:val="aa"/>
        <w:spacing w:line="0" w:lineRule="atLeast"/>
        <w:ind w:leftChars="0" w:left="482"/>
        <w:rPr>
          <w:rFonts w:ascii="微軟正黑體" w:eastAsia="微軟正黑體" w:hAnsi="微軟正黑體" w:hint="eastAsia"/>
          <w:color w:val="0000FF"/>
          <w:szCs w:val="24"/>
        </w:rPr>
      </w:pPr>
      <w:r w:rsidRPr="00404D4E">
        <w:rPr>
          <w:rFonts w:ascii="微軟正黑體" w:eastAsia="微軟正黑體" w:hAnsi="微軟正黑體" w:hint="eastAsia"/>
          <w:color w:val="0000FF"/>
          <w:szCs w:val="24"/>
        </w:rPr>
        <w:t>系統自動產</w:t>
      </w:r>
      <w:r w:rsidR="00460CD8" w:rsidRPr="00404D4E">
        <w:rPr>
          <w:rFonts w:ascii="微軟正黑體" w:eastAsia="微軟正黑體" w:hAnsi="微軟正黑體" w:hint="eastAsia"/>
          <w:color w:val="0000FF"/>
          <w:szCs w:val="24"/>
        </w:rPr>
        <w:t xml:space="preserve">生 </w:t>
      </w:r>
    </w:p>
    <w:p w:rsidR="00460CD8" w:rsidRDefault="00460CD8" w:rsidP="00735917">
      <w:pPr>
        <w:pStyle w:val="aa"/>
        <w:spacing w:line="0" w:lineRule="atLeast"/>
        <w:ind w:leftChars="0" w:left="482"/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</w:pPr>
      <w:r w:rsidRPr="00460CD8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460CD8">
        <w:rPr>
          <w:rFonts w:ascii="微軟正黑體" w:eastAsia="微軟正黑體" w:hAnsi="微軟正黑體" w:hint="eastAsia"/>
          <w:szCs w:val="24"/>
        </w:rPr>
        <w:t>產品編號</w:t>
      </w:r>
      <w:r>
        <w:rPr>
          <w:rFonts w:ascii="微軟正黑體" w:eastAsia="微軟正黑體" w:hAnsi="微軟正黑體" w:hint="eastAsia"/>
          <w:szCs w:val="24"/>
        </w:rPr>
        <w:t>：</w:t>
      </w:r>
      <w:r w:rsidRPr="00460CD8">
        <w:rPr>
          <w:rFonts w:ascii="微軟正黑體" w:eastAsia="微軟正黑體" w:hAnsi="微軟正黑體" w:cs="Times New Roman"/>
          <w:color w:val="000000"/>
          <w:szCs w:val="24"/>
          <w:shd w:val="clear" w:color="auto" w:fill="FFFFFF"/>
        </w:rPr>
        <w:t>BAA3690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</w:t>
      </w:r>
      <w:r w:rsidR="00735917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</w:t>
      </w:r>
      <w:r w:rsidRPr="00460CD8">
        <w:rPr>
          <w:rFonts w:ascii="微軟正黑體" w:eastAsia="微軟正黑體" w:hAnsi="微軟正黑體" w:hint="eastAsia"/>
          <w:szCs w:val="24"/>
        </w:rPr>
        <w:t>產品</w:t>
      </w:r>
      <w:r>
        <w:rPr>
          <w:rFonts w:ascii="微軟正黑體" w:eastAsia="微軟正黑體" w:hAnsi="微軟正黑體" w:hint="eastAsia"/>
          <w:szCs w:val="24"/>
        </w:rPr>
        <w:t>名稱：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霧膜36" X 90'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]</w:t>
      </w:r>
    </w:p>
    <w:p w:rsidR="003C602C" w:rsidRDefault="003C602C" w:rsidP="003C602C">
      <w:pPr>
        <w:pStyle w:val="aa"/>
        <w:spacing w:line="0" w:lineRule="atLeast"/>
        <w:ind w:leftChars="0" w:left="482"/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</w:pPr>
      <w:r w:rsidRPr="00460CD8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460CD8">
        <w:rPr>
          <w:rFonts w:ascii="微軟正黑體" w:eastAsia="微軟正黑體" w:hAnsi="微軟正黑體" w:hint="eastAsia"/>
          <w:szCs w:val="24"/>
        </w:rPr>
        <w:t>產品編號</w:t>
      </w:r>
      <w:r>
        <w:rPr>
          <w:rFonts w:ascii="微軟正黑體" w:eastAsia="微軟正黑體" w:hAnsi="微軟正黑體" w:hint="eastAsia"/>
          <w:szCs w:val="24"/>
        </w:rPr>
        <w:t>：</w:t>
      </w:r>
      <w:r w:rsidRPr="00460CD8">
        <w:rPr>
          <w:rFonts w:ascii="微軟正黑體" w:eastAsia="微軟正黑體" w:hAnsi="微軟正黑體" w:cs="Times New Roman"/>
          <w:color w:val="000000"/>
          <w:szCs w:val="24"/>
          <w:shd w:val="clear" w:color="auto" w:fill="FFFFFF"/>
        </w:rPr>
        <w:t>BAA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5010</w:t>
      </w:r>
      <w:r w:rsidRPr="00460CD8">
        <w:rPr>
          <w:rFonts w:ascii="微軟正黑體" w:eastAsia="微軟正黑體" w:hAnsi="微軟正黑體" w:cs="Times New Roman"/>
          <w:color w:val="000000"/>
          <w:szCs w:val="24"/>
          <w:shd w:val="clear" w:color="auto" w:fill="FFFFFF"/>
        </w:rPr>
        <w:t>0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 </w:t>
      </w:r>
      <w:r w:rsidRPr="00460CD8">
        <w:rPr>
          <w:rFonts w:ascii="微軟正黑體" w:eastAsia="微軟正黑體" w:hAnsi="微軟正黑體" w:hint="eastAsia"/>
          <w:szCs w:val="24"/>
        </w:rPr>
        <w:t>產品</w:t>
      </w:r>
      <w:r>
        <w:rPr>
          <w:rFonts w:ascii="微軟正黑體" w:eastAsia="微軟正黑體" w:hAnsi="微軟正黑體" w:hint="eastAsia"/>
          <w:szCs w:val="24"/>
        </w:rPr>
        <w:t>名稱：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霧膜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50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" X 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10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0'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]</w:t>
      </w:r>
    </w:p>
    <w:p w:rsidR="00FB2245" w:rsidRDefault="00FB2245" w:rsidP="003C602C">
      <w:pPr>
        <w:pStyle w:val="aa"/>
        <w:spacing w:line="0" w:lineRule="atLeast"/>
        <w:ind w:leftChars="0" w:left="482"/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</w:pPr>
    </w:p>
    <w:p w:rsidR="00FB2245" w:rsidRPr="00C5790F" w:rsidRDefault="00FB2245" w:rsidP="003C602C">
      <w:pPr>
        <w:pStyle w:val="aa"/>
        <w:numPr>
          <w:ilvl w:val="0"/>
          <w:numId w:val="1"/>
        </w:numPr>
        <w:spacing w:line="0" w:lineRule="atLeast"/>
        <w:ind w:leftChars="0" w:left="482"/>
        <w:rPr>
          <w:rFonts w:ascii="微軟正黑體" w:eastAsia="微軟正黑體" w:hAnsi="微軟正黑體" w:cs="Times New Roman" w:hint="eastAsia"/>
          <w:color w:val="0000FF"/>
          <w:szCs w:val="24"/>
          <w:shd w:val="clear" w:color="auto" w:fill="FFFFFF"/>
        </w:rPr>
      </w:pPr>
      <w:r w:rsidRPr="00C5790F">
        <w:rPr>
          <w:rFonts w:ascii="微軟正黑體" w:eastAsia="微軟正黑體" w:hAnsi="微軟正黑體" w:hint="eastAsia"/>
          <w:color w:val="0000FF"/>
          <w:szCs w:val="24"/>
        </w:rPr>
        <w:t>設定跨類別三的產品</w:t>
      </w:r>
    </w:p>
    <w:p w:rsidR="00FB2245" w:rsidRPr="00FB2245" w:rsidRDefault="00FB2245" w:rsidP="00FB2245">
      <w:pPr>
        <w:autoSpaceDE w:val="0"/>
        <w:autoSpaceDN w:val="0"/>
        <w:adjustRightIn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例如：</w:t>
      </w:r>
      <w:r w:rsidRPr="00460CD8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FB2245">
        <w:rPr>
          <w:rFonts w:ascii="微軟正黑體" w:eastAsia="微軟正黑體" w:hAnsi="微軟正黑體"/>
          <w:szCs w:val="24"/>
        </w:rPr>
        <w:t xml:space="preserve">ABA27100 </w:t>
      </w:r>
      <w:r w:rsidR="00B004FA">
        <w:rPr>
          <w:rFonts w:ascii="微軟正黑體" w:eastAsia="微軟正黑體" w:hAnsi="微軟正黑體" w:hint="eastAsia"/>
          <w:szCs w:val="24"/>
        </w:rPr>
        <w:t xml:space="preserve">/ </w:t>
      </w:r>
      <w:r w:rsidRPr="00FB2245">
        <w:rPr>
          <w:rFonts w:ascii="微軟正黑體" w:eastAsia="微軟正黑體" w:hAnsi="微軟正黑體"/>
          <w:szCs w:val="24"/>
        </w:rPr>
        <w:t>油性PP噴圖相紙" X 100m</w:t>
      </w:r>
      <w:r>
        <w:rPr>
          <w:rFonts w:ascii="微軟正黑體" w:eastAsia="微軟正黑體" w:hAnsi="微軟正黑體" w:hint="eastAsia"/>
          <w:szCs w:val="24"/>
        </w:rPr>
        <w:t xml:space="preserve"> ]</w:t>
      </w:r>
    </w:p>
    <w:p w:rsidR="00FB2245" w:rsidRPr="00FB2245" w:rsidRDefault="00FB2245" w:rsidP="00FB2245">
      <w:pPr>
        <w:pStyle w:val="aa"/>
        <w:spacing w:line="0" w:lineRule="atLeast"/>
        <w:ind w:leftChars="0" w:left="482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r w:rsidRPr="00460CD8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FB2245">
        <w:rPr>
          <w:rFonts w:ascii="微軟正黑體" w:eastAsia="微軟正黑體" w:hAnsi="微軟正黑體"/>
          <w:szCs w:val="24"/>
        </w:rPr>
        <w:t>ABA3690</w:t>
      </w:r>
      <w:r w:rsidRPr="00FB2245">
        <w:rPr>
          <w:rFonts w:ascii="微軟正黑體" w:eastAsia="微軟正黑體" w:hAnsi="微軟正黑體"/>
          <w:szCs w:val="24"/>
        </w:rPr>
        <w:tab/>
        <w:t xml:space="preserve"> </w:t>
      </w:r>
      <w:r w:rsidR="00B004FA">
        <w:rPr>
          <w:rFonts w:ascii="微軟正黑體" w:eastAsia="微軟正黑體" w:hAnsi="微軟正黑體" w:hint="eastAsia"/>
          <w:szCs w:val="24"/>
        </w:rPr>
        <w:t xml:space="preserve">/ </w:t>
      </w:r>
      <w:r w:rsidRPr="00FB2245">
        <w:rPr>
          <w:rFonts w:ascii="微軟正黑體" w:eastAsia="微軟正黑體" w:hAnsi="微軟正黑體"/>
          <w:szCs w:val="24"/>
        </w:rPr>
        <w:t>油性PP噴圖相紙" X 90'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]</w:t>
      </w:r>
    </w:p>
    <w:p w:rsidR="003C602C" w:rsidRPr="003C602C" w:rsidRDefault="003C602C" w:rsidP="00735917">
      <w:pPr>
        <w:pStyle w:val="aa"/>
        <w:spacing w:line="0" w:lineRule="atLeast"/>
        <w:ind w:leftChars="0" w:left="482"/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</w:pPr>
    </w:p>
    <w:p w:rsidR="00F16423" w:rsidRDefault="00460CD8" w:rsidP="00433E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29858" cy="4037330"/>
            <wp:effectExtent l="19050" t="0" r="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858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DB" w:rsidRDefault="00CF47DB" w:rsidP="00433E6E">
      <w:pPr>
        <w:rPr>
          <w:rFonts w:hint="eastAsia"/>
        </w:rPr>
      </w:pPr>
    </w:p>
    <w:p w:rsidR="00CF47DB" w:rsidRDefault="00CF47DB" w:rsidP="00433E6E">
      <w:pPr>
        <w:rPr>
          <w:rFonts w:hint="eastAsia"/>
        </w:rPr>
      </w:pPr>
    </w:p>
    <w:p w:rsidR="00CF47DB" w:rsidRDefault="00CF47DB" w:rsidP="00433E6E">
      <w:pPr>
        <w:rPr>
          <w:rFonts w:hint="eastAsia"/>
        </w:rPr>
      </w:pPr>
    </w:p>
    <w:p w:rsidR="00CF47DB" w:rsidRDefault="00CF47DB" w:rsidP="00433E6E"/>
    <w:p w:rsidR="00F16423" w:rsidRDefault="00F16423" w:rsidP="00433E6E"/>
    <w:p w:rsidR="00F16423" w:rsidRDefault="00CF47DB" w:rsidP="00433E6E">
      <w:pPr>
        <w:rPr>
          <w:rFonts w:asciiTheme="minorEastAsia" w:hAnsiTheme="minorEastAsia" w:hint="eastAsia"/>
        </w:rPr>
      </w:pPr>
      <w:r w:rsidRPr="00CF47DB">
        <w:rPr>
          <w:rFonts w:asciiTheme="minorEastAsia" w:hAnsiTheme="minorEastAsia" w:hint="eastAsia"/>
        </w:rPr>
        <w:lastRenderedPageBreak/>
        <w:t>※</w:t>
      </w:r>
      <w:r>
        <w:rPr>
          <w:rFonts w:asciiTheme="minorEastAsia" w:hAnsiTheme="minorEastAsia" w:hint="eastAsia"/>
        </w:rPr>
        <w:t xml:space="preserve"> 所以選擇類別三可生產的產品為</w:t>
      </w:r>
    </w:p>
    <w:p w:rsidR="00CF47DB" w:rsidRDefault="00CF47DB" w:rsidP="00CF47DB">
      <w:pPr>
        <w:jc w:val="center"/>
        <w:rPr>
          <w:rFonts w:hint="eastAsia"/>
        </w:rPr>
      </w:pP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(自動配對)</w:t>
      </w:r>
    </w:p>
    <w:p w:rsidR="00CF47DB" w:rsidRDefault="00CF47DB" w:rsidP="00CF47DB">
      <w:pPr>
        <w:pStyle w:val="aa"/>
        <w:spacing w:line="0" w:lineRule="atLeast"/>
        <w:ind w:leftChars="0" w:left="482"/>
        <w:jc w:val="center"/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</w:pPr>
      <w:r w:rsidRPr="00460CD8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460CD8">
        <w:rPr>
          <w:rFonts w:ascii="微軟正黑體" w:eastAsia="微軟正黑體" w:hAnsi="微軟正黑體" w:hint="eastAsia"/>
          <w:szCs w:val="24"/>
        </w:rPr>
        <w:t>產品編號</w:t>
      </w:r>
      <w:r>
        <w:rPr>
          <w:rFonts w:ascii="微軟正黑體" w:eastAsia="微軟正黑體" w:hAnsi="微軟正黑體" w:hint="eastAsia"/>
          <w:szCs w:val="24"/>
        </w:rPr>
        <w:t>：</w:t>
      </w:r>
      <w:r w:rsidRPr="00460CD8">
        <w:rPr>
          <w:rFonts w:ascii="微軟正黑體" w:eastAsia="微軟正黑體" w:hAnsi="微軟正黑體" w:cs="Times New Roman"/>
          <w:color w:val="000000"/>
          <w:szCs w:val="24"/>
          <w:shd w:val="clear" w:color="auto" w:fill="FFFFFF"/>
        </w:rPr>
        <w:t>BAA3690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 </w:t>
      </w:r>
      <w:r w:rsidRPr="00460CD8">
        <w:rPr>
          <w:rFonts w:ascii="微軟正黑體" w:eastAsia="微軟正黑體" w:hAnsi="微軟正黑體" w:hint="eastAsia"/>
          <w:szCs w:val="24"/>
        </w:rPr>
        <w:t>產品</w:t>
      </w:r>
      <w:r>
        <w:rPr>
          <w:rFonts w:ascii="微軟正黑體" w:eastAsia="微軟正黑體" w:hAnsi="微軟正黑體" w:hint="eastAsia"/>
          <w:szCs w:val="24"/>
        </w:rPr>
        <w:t>名稱：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霧膜36" X 90'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]</w:t>
      </w:r>
    </w:p>
    <w:p w:rsidR="00CF47DB" w:rsidRDefault="00CF47DB" w:rsidP="00CF47DB">
      <w:pPr>
        <w:pStyle w:val="aa"/>
        <w:spacing w:line="0" w:lineRule="atLeast"/>
        <w:ind w:leftChars="0" w:left="482"/>
        <w:jc w:val="center"/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</w:pPr>
      <w:r w:rsidRPr="00460CD8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460CD8">
        <w:rPr>
          <w:rFonts w:ascii="微軟正黑體" w:eastAsia="微軟正黑體" w:hAnsi="微軟正黑體" w:hint="eastAsia"/>
          <w:szCs w:val="24"/>
        </w:rPr>
        <w:t>產品編號</w:t>
      </w:r>
      <w:r>
        <w:rPr>
          <w:rFonts w:ascii="微軟正黑體" w:eastAsia="微軟正黑體" w:hAnsi="微軟正黑體" w:hint="eastAsia"/>
          <w:szCs w:val="24"/>
        </w:rPr>
        <w:t>：</w:t>
      </w:r>
      <w:r w:rsidRPr="00460CD8">
        <w:rPr>
          <w:rFonts w:ascii="微軟正黑體" w:eastAsia="微軟正黑體" w:hAnsi="微軟正黑體" w:cs="Times New Roman"/>
          <w:color w:val="000000"/>
          <w:szCs w:val="24"/>
          <w:shd w:val="clear" w:color="auto" w:fill="FFFFFF"/>
        </w:rPr>
        <w:t>BAA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5010</w:t>
      </w:r>
      <w:r w:rsidRPr="00460CD8">
        <w:rPr>
          <w:rFonts w:ascii="微軟正黑體" w:eastAsia="微軟正黑體" w:hAnsi="微軟正黑體" w:cs="Times New Roman"/>
          <w:color w:val="000000"/>
          <w:szCs w:val="24"/>
          <w:shd w:val="clear" w:color="auto" w:fill="FFFFFF"/>
        </w:rPr>
        <w:t>0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 </w:t>
      </w:r>
      <w:r w:rsidRPr="00460CD8">
        <w:rPr>
          <w:rFonts w:ascii="微軟正黑體" w:eastAsia="微軟正黑體" w:hAnsi="微軟正黑體" w:hint="eastAsia"/>
          <w:szCs w:val="24"/>
        </w:rPr>
        <w:t>產品</w:t>
      </w:r>
      <w:r>
        <w:rPr>
          <w:rFonts w:ascii="微軟正黑體" w:eastAsia="微軟正黑體" w:hAnsi="微軟正黑體" w:hint="eastAsia"/>
          <w:szCs w:val="24"/>
        </w:rPr>
        <w:t>名稱：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霧膜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50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" X 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10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0'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]</w:t>
      </w:r>
    </w:p>
    <w:p w:rsidR="00CF47DB" w:rsidRPr="00CF47DB" w:rsidRDefault="00CF47DB" w:rsidP="00CF47DB">
      <w:pPr>
        <w:pStyle w:val="aa"/>
        <w:spacing w:line="0" w:lineRule="atLeast"/>
        <w:ind w:leftChars="0" w:left="482"/>
        <w:jc w:val="center"/>
        <w:rPr>
          <w:rFonts w:ascii="微軟正黑體" w:eastAsia="微軟正黑體" w:hAnsi="微軟正黑體" w:cs="Times New Roman" w:hint="eastAsia"/>
          <w:b/>
          <w:color w:val="0000FF"/>
          <w:sz w:val="28"/>
          <w:szCs w:val="28"/>
          <w:shd w:val="clear" w:color="auto" w:fill="FFFFFF"/>
        </w:rPr>
      </w:pPr>
      <w:r w:rsidRPr="00CF47DB">
        <w:rPr>
          <w:rFonts w:ascii="微軟正黑體" w:eastAsia="微軟正黑體" w:hAnsi="微軟正黑體" w:cs="Times New Roman" w:hint="eastAsia"/>
          <w:b/>
          <w:color w:val="0000FF"/>
          <w:sz w:val="28"/>
          <w:szCs w:val="28"/>
          <w:shd w:val="clear" w:color="auto" w:fill="FFFFFF"/>
        </w:rPr>
        <w:t>+</w:t>
      </w:r>
    </w:p>
    <w:p w:rsidR="00CF47DB" w:rsidRDefault="00CF47DB" w:rsidP="00CF47DB">
      <w:pPr>
        <w:pStyle w:val="aa"/>
        <w:spacing w:line="0" w:lineRule="atLeast"/>
        <w:ind w:leftChars="0" w:left="482"/>
        <w:jc w:val="center"/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</w:pP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(</w:t>
      </w:r>
      <w:r w:rsidRPr="00FB2245">
        <w:rPr>
          <w:rFonts w:ascii="微軟正黑體" w:eastAsia="微軟正黑體" w:hAnsi="微軟正黑體" w:hint="eastAsia"/>
          <w:szCs w:val="24"/>
        </w:rPr>
        <w:t>跨類別三的產品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)</w:t>
      </w:r>
    </w:p>
    <w:p w:rsidR="00CF47DB" w:rsidRPr="00FB2245" w:rsidRDefault="00CF47DB" w:rsidP="00CF47DB">
      <w:pPr>
        <w:autoSpaceDE w:val="0"/>
        <w:autoSpaceDN w:val="0"/>
        <w:adjustRightInd w:val="0"/>
        <w:spacing w:line="0" w:lineRule="atLeast"/>
        <w:jc w:val="center"/>
        <w:rPr>
          <w:rFonts w:ascii="微軟正黑體" w:eastAsia="微軟正黑體" w:hAnsi="微軟正黑體"/>
          <w:szCs w:val="24"/>
        </w:rPr>
      </w:pPr>
      <w:r w:rsidRPr="00460CD8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FB2245">
        <w:rPr>
          <w:rFonts w:ascii="微軟正黑體" w:eastAsia="微軟正黑體" w:hAnsi="微軟正黑體"/>
          <w:szCs w:val="24"/>
        </w:rPr>
        <w:t xml:space="preserve">ABA27100 </w:t>
      </w:r>
      <w:r>
        <w:rPr>
          <w:rFonts w:ascii="微軟正黑體" w:eastAsia="微軟正黑體" w:hAnsi="微軟正黑體" w:hint="eastAsia"/>
          <w:szCs w:val="24"/>
        </w:rPr>
        <w:t xml:space="preserve">/ </w:t>
      </w:r>
      <w:r w:rsidRPr="00FB2245">
        <w:rPr>
          <w:rFonts w:ascii="微軟正黑體" w:eastAsia="微軟正黑體" w:hAnsi="微軟正黑體"/>
          <w:szCs w:val="24"/>
        </w:rPr>
        <w:t>油性PP噴圖相紙" X 100m</w:t>
      </w:r>
      <w:r>
        <w:rPr>
          <w:rFonts w:ascii="微軟正黑體" w:eastAsia="微軟正黑體" w:hAnsi="微軟正黑體" w:hint="eastAsia"/>
          <w:szCs w:val="24"/>
        </w:rPr>
        <w:t xml:space="preserve"> ]</w:t>
      </w:r>
    </w:p>
    <w:p w:rsidR="00CF47DB" w:rsidRDefault="00CF47DB" w:rsidP="00CF47DB">
      <w:pPr>
        <w:pStyle w:val="aa"/>
        <w:spacing w:line="0" w:lineRule="atLeast"/>
        <w:ind w:leftChars="0" w:left="482"/>
        <w:jc w:val="center"/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</w:pPr>
      <w:r w:rsidRPr="00460CD8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FB2245">
        <w:rPr>
          <w:rFonts w:ascii="微軟正黑體" w:eastAsia="微軟正黑體" w:hAnsi="微軟正黑體"/>
          <w:szCs w:val="24"/>
        </w:rPr>
        <w:t>ABA3690</w:t>
      </w:r>
      <w:r w:rsidRPr="00FB2245">
        <w:rPr>
          <w:rFonts w:ascii="微軟正黑體" w:eastAsia="微軟正黑體" w:hAnsi="微軟正黑體"/>
          <w:szCs w:val="24"/>
        </w:rPr>
        <w:tab/>
        <w:t xml:space="preserve"> </w:t>
      </w:r>
      <w:r>
        <w:rPr>
          <w:rFonts w:ascii="微軟正黑體" w:eastAsia="微軟正黑體" w:hAnsi="微軟正黑體" w:hint="eastAsia"/>
          <w:szCs w:val="24"/>
        </w:rPr>
        <w:t xml:space="preserve">/ </w:t>
      </w:r>
      <w:r w:rsidRPr="00FB2245">
        <w:rPr>
          <w:rFonts w:ascii="微軟正黑體" w:eastAsia="微軟正黑體" w:hAnsi="微軟正黑體"/>
          <w:szCs w:val="24"/>
        </w:rPr>
        <w:t>油性PP噴圖相紙" X 90'</w:t>
      </w:r>
      <w:r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 xml:space="preserve"> </w:t>
      </w:r>
      <w:r w:rsidRPr="00460CD8">
        <w:rPr>
          <w:rFonts w:ascii="微軟正黑體" w:eastAsia="微軟正黑體" w:hAnsi="微軟正黑體" w:cs="Times New Roman" w:hint="eastAsia"/>
          <w:color w:val="000000"/>
          <w:szCs w:val="24"/>
          <w:shd w:val="clear" w:color="auto" w:fill="FFFFFF"/>
        </w:rPr>
        <w:t>]</w:t>
      </w:r>
    </w:p>
    <w:p w:rsidR="00C5790F" w:rsidRPr="00FB2245" w:rsidRDefault="00C5790F" w:rsidP="00CF47DB">
      <w:pPr>
        <w:pStyle w:val="aa"/>
        <w:spacing w:line="0" w:lineRule="atLeast"/>
        <w:ind w:leftChars="0" w:left="482"/>
        <w:jc w:val="center"/>
        <w:rPr>
          <w:rFonts w:ascii="微軟正黑體" w:eastAsia="微軟正黑體" w:hAnsi="微軟正黑體" w:hint="eastAsia"/>
          <w:szCs w:val="24"/>
        </w:rPr>
      </w:pPr>
    </w:p>
    <w:p w:rsidR="00460CD8" w:rsidRPr="00C5790F" w:rsidRDefault="00C5790F" w:rsidP="00C5790F">
      <w:pPr>
        <w:ind w:leftChars="100" w:left="240"/>
        <w:rPr>
          <w:rFonts w:ascii="微軟正黑體" w:eastAsia="微軟正黑體" w:hAnsi="微軟正黑體" w:hint="eastAsia"/>
          <w:color w:val="0000FF"/>
        </w:rPr>
      </w:pPr>
      <w:r w:rsidRPr="00C5790F">
        <w:rPr>
          <w:rFonts w:ascii="微軟正黑體" w:eastAsia="微軟正黑體" w:hAnsi="微軟正黑體" w:hint="eastAsia"/>
          <w:color w:val="0000FF"/>
        </w:rPr>
        <w:t>3</w:t>
      </w:r>
      <w:r>
        <w:rPr>
          <w:rFonts w:ascii="微軟正黑體" w:eastAsia="微軟正黑體" w:hAnsi="微軟正黑體" w:hint="eastAsia"/>
          <w:color w:val="0000FF"/>
        </w:rPr>
        <w:t xml:space="preserve">. </w:t>
      </w:r>
      <w:r w:rsidRPr="00C5790F">
        <w:rPr>
          <w:rFonts w:ascii="微軟正黑體" w:eastAsia="微軟正黑體" w:hAnsi="微軟正黑體" w:hint="eastAsia"/>
          <w:color w:val="0000FF"/>
        </w:rPr>
        <w:t>系統自動產生產品資訊</w:t>
      </w:r>
    </w:p>
    <w:p w:rsidR="00C5790F" w:rsidRDefault="00C5790F" w:rsidP="00433E6E"/>
    <w:p w:rsidR="00F16423" w:rsidRDefault="00460CD8" w:rsidP="00433E6E">
      <w:r>
        <w:rPr>
          <w:noProof/>
        </w:rPr>
        <w:drawing>
          <wp:inline distT="0" distB="0" distL="0" distR="0">
            <wp:extent cx="3181350" cy="3152775"/>
            <wp:effectExtent l="19050" t="0" r="0" b="0"/>
            <wp:docPr id="2" name="圖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Default="00F16423" w:rsidP="00433E6E">
      <w:pPr>
        <w:rPr>
          <w:rFonts w:hint="eastAsia"/>
        </w:rPr>
      </w:pPr>
    </w:p>
    <w:p w:rsidR="008B118D" w:rsidRDefault="008B118D" w:rsidP="00433E6E">
      <w:pPr>
        <w:rPr>
          <w:rFonts w:hint="eastAsia"/>
        </w:rPr>
      </w:pPr>
    </w:p>
    <w:p w:rsidR="008B118D" w:rsidRDefault="008B118D" w:rsidP="00433E6E">
      <w:pPr>
        <w:rPr>
          <w:rFonts w:hint="eastAsia"/>
        </w:rPr>
      </w:pPr>
    </w:p>
    <w:p w:rsidR="008B118D" w:rsidRDefault="008B118D" w:rsidP="00433E6E">
      <w:pPr>
        <w:rPr>
          <w:rFonts w:hint="eastAsia"/>
        </w:rPr>
      </w:pPr>
    </w:p>
    <w:p w:rsidR="008B118D" w:rsidRDefault="008B118D" w:rsidP="00433E6E">
      <w:pPr>
        <w:rPr>
          <w:rFonts w:hint="eastAsia"/>
        </w:rPr>
      </w:pPr>
    </w:p>
    <w:p w:rsidR="008B118D" w:rsidRDefault="008B118D" w:rsidP="00433E6E">
      <w:pPr>
        <w:rPr>
          <w:rFonts w:hint="eastAsia"/>
        </w:rPr>
      </w:pPr>
    </w:p>
    <w:p w:rsidR="008B118D" w:rsidRDefault="008B118D" w:rsidP="00433E6E">
      <w:pPr>
        <w:rPr>
          <w:rFonts w:hint="eastAsia"/>
        </w:rPr>
      </w:pPr>
    </w:p>
    <w:p w:rsidR="008B118D" w:rsidRDefault="008B118D" w:rsidP="00433E6E">
      <w:pPr>
        <w:rPr>
          <w:rFonts w:hint="eastAsia"/>
        </w:rPr>
      </w:pPr>
    </w:p>
    <w:p w:rsidR="008B118D" w:rsidRDefault="008B118D" w:rsidP="00433E6E">
      <w:pPr>
        <w:rPr>
          <w:rFonts w:hint="eastAsia"/>
        </w:rPr>
      </w:pPr>
    </w:p>
    <w:p w:rsidR="00F16423" w:rsidRPr="008B118D" w:rsidRDefault="008B118D" w:rsidP="00433E6E">
      <w:pPr>
        <w:rPr>
          <w:rFonts w:ascii="微軟正黑體" w:eastAsia="微軟正黑體" w:hAnsi="微軟正黑體" w:hint="eastAsia"/>
          <w:color w:val="0000FF"/>
        </w:rPr>
      </w:pPr>
      <w:r w:rsidRPr="008B118D">
        <w:rPr>
          <w:rFonts w:ascii="微軟正黑體" w:eastAsia="微軟正黑體" w:hAnsi="微軟正黑體" w:hint="eastAsia"/>
          <w:color w:val="0000FF"/>
        </w:rPr>
        <w:lastRenderedPageBreak/>
        <w:t>4. 規格設定</w:t>
      </w:r>
    </w:p>
    <w:p w:rsidR="008B118D" w:rsidRDefault="008B118D" w:rsidP="00433E6E">
      <w:r>
        <w:rPr>
          <w:noProof/>
        </w:rPr>
        <w:drawing>
          <wp:inline distT="0" distB="0" distL="0" distR="0">
            <wp:extent cx="3371850" cy="1752600"/>
            <wp:effectExtent l="19050" t="0" r="0" b="0"/>
            <wp:docPr id="4" name="圖片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Default="00F16423" w:rsidP="00433E6E"/>
    <w:p w:rsidR="00F16423" w:rsidRPr="004E4C5F" w:rsidRDefault="008B118D" w:rsidP="00433E6E">
      <w:pPr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 w:hint="eastAsia"/>
          <w:color w:val="0000FF"/>
        </w:rPr>
        <w:t>5</w:t>
      </w:r>
      <w:r w:rsidR="004E4C5F" w:rsidRPr="004E4C5F">
        <w:rPr>
          <w:rFonts w:ascii="微軟正黑體" w:eastAsia="微軟正黑體" w:hAnsi="微軟正黑體" w:hint="eastAsia"/>
          <w:color w:val="0000FF"/>
        </w:rPr>
        <w:t>. 跨報價單批次生產設定</w:t>
      </w:r>
    </w:p>
    <w:p w:rsidR="00F16423" w:rsidRDefault="002D5972" w:rsidP="00433E6E">
      <w:r>
        <w:rPr>
          <w:noProof/>
        </w:rPr>
        <w:drawing>
          <wp:inline distT="0" distB="0" distL="0" distR="0">
            <wp:extent cx="5274310" cy="2125980"/>
            <wp:effectExtent l="19050" t="0" r="2540" b="0"/>
            <wp:docPr id="5" name="圖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Pr="005661DE" w:rsidRDefault="005661DE" w:rsidP="005661DE">
      <w:pPr>
        <w:rPr>
          <w:rFonts w:ascii="微軟正黑體" w:eastAsia="微軟正黑體" w:hAnsi="微軟正黑體"/>
        </w:rPr>
      </w:pPr>
      <w:r w:rsidRPr="005661DE">
        <w:rPr>
          <w:rFonts w:ascii="微軟正黑體" w:eastAsia="微軟正黑體" w:hAnsi="微軟正黑體" w:hint="eastAsia"/>
        </w:rPr>
        <w:t>生產狀態：已生產、備料中、取消生產、尚未生產</w:t>
      </w:r>
    </w:p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Pr="00433E6E" w:rsidRDefault="004B1A0F" w:rsidP="00433E6E"/>
    <w:sectPr w:rsidR="004B1A0F" w:rsidRPr="00433E6E" w:rsidSect="007535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F93" w:rsidRDefault="00305F93" w:rsidP="00C012EE">
      <w:r>
        <w:separator/>
      </w:r>
    </w:p>
  </w:endnote>
  <w:endnote w:type="continuationSeparator" w:id="1">
    <w:p w:rsidR="00305F93" w:rsidRDefault="00305F93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8267007"/>
      <w:docPartObj>
        <w:docPartGallery w:val="Page Numbers (Bottom of Page)"/>
        <w:docPartUnique/>
      </w:docPartObj>
    </w:sdtPr>
    <w:sdtContent>
      <w:p w:rsidR="00D56732" w:rsidRDefault="00D56732">
        <w:pPr>
          <w:pStyle w:val="a5"/>
          <w:jc w:val="center"/>
        </w:pPr>
        <w:fldSimple w:instr=" PAGE   \* MERGEFORMAT ">
          <w:r w:rsidR="005661DE" w:rsidRPr="005661DE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F93" w:rsidRDefault="00305F93" w:rsidP="00C012EE">
      <w:r>
        <w:separator/>
      </w:r>
    </w:p>
  </w:footnote>
  <w:footnote w:type="continuationSeparator" w:id="1">
    <w:p w:rsidR="00305F93" w:rsidRDefault="00305F93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D56732">
      <w:rPr>
        <w:rFonts w:ascii="微軟正黑體" w:eastAsia="微軟正黑體" w:hAnsi="微軟正黑體" w:hint="eastAsia"/>
        <w:sz w:val="24"/>
        <w:szCs w:val="24"/>
        <w:u w:val="single"/>
      </w:rPr>
      <w:t>09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D56732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F4548"/>
    <w:multiLevelType w:val="hybridMultilevel"/>
    <w:tmpl w:val="14D0EADE"/>
    <w:lvl w:ilvl="0" w:tplc="6F64C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267829"/>
    <w:multiLevelType w:val="hybridMultilevel"/>
    <w:tmpl w:val="364A1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F3C62"/>
    <w:rsid w:val="00154A11"/>
    <w:rsid w:val="00224C94"/>
    <w:rsid w:val="002610B0"/>
    <w:rsid w:val="002D5972"/>
    <w:rsid w:val="002E0231"/>
    <w:rsid w:val="002E0254"/>
    <w:rsid w:val="00305F93"/>
    <w:rsid w:val="0031576C"/>
    <w:rsid w:val="00315A43"/>
    <w:rsid w:val="00333789"/>
    <w:rsid w:val="00386978"/>
    <w:rsid w:val="00391E6C"/>
    <w:rsid w:val="003C0CA9"/>
    <w:rsid w:val="003C602C"/>
    <w:rsid w:val="00404D4E"/>
    <w:rsid w:val="004221AB"/>
    <w:rsid w:val="00433E6E"/>
    <w:rsid w:val="00460CD8"/>
    <w:rsid w:val="004B1A0F"/>
    <w:rsid w:val="004E4C5F"/>
    <w:rsid w:val="005208EA"/>
    <w:rsid w:val="00521D6E"/>
    <w:rsid w:val="00531935"/>
    <w:rsid w:val="00544BB1"/>
    <w:rsid w:val="005661DE"/>
    <w:rsid w:val="00574FAA"/>
    <w:rsid w:val="005930A9"/>
    <w:rsid w:val="005B1B04"/>
    <w:rsid w:val="005B1F0B"/>
    <w:rsid w:val="0061455F"/>
    <w:rsid w:val="00632641"/>
    <w:rsid w:val="006F47D7"/>
    <w:rsid w:val="00735917"/>
    <w:rsid w:val="00753589"/>
    <w:rsid w:val="0076360B"/>
    <w:rsid w:val="00775B95"/>
    <w:rsid w:val="00781624"/>
    <w:rsid w:val="007D4A11"/>
    <w:rsid w:val="008B118D"/>
    <w:rsid w:val="008F000C"/>
    <w:rsid w:val="00944DA3"/>
    <w:rsid w:val="00A77D9E"/>
    <w:rsid w:val="00AE607C"/>
    <w:rsid w:val="00B004FA"/>
    <w:rsid w:val="00B67DF8"/>
    <w:rsid w:val="00BE45AA"/>
    <w:rsid w:val="00C012EE"/>
    <w:rsid w:val="00C32BB6"/>
    <w:rsid w:val="00C478C6"/>
    <w:rsid w:val="00C5790F"/>
    <w:rsid w:val="00CF47DB"/>
    <w:rsid w:val="00D56732"/>
    <w:rsid w:val="00D61691"/>
    <w:rsid w:val="00EC0483"/>
    <w:rsid w:val="00F16423"/>
    <w:rsid w:val="00F4680D"/>
    <w:rsid w:val="00F62DCC"/>
    <w:rsid w:val="00FB2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460CD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50</cp:revision>
  <cp:lastPrinted>2015-06-12T01:36:00Z</cp:lastPrinted>
  <dcterms:created xsi:type="dcterms:W3CDTF">2015-06-11T01:18:00Z</dcterms:created>
  <dcterms:modified xsi:type="dcterms:W3CDTF">2015-09-01T08:58:00Z</dcterms:modified>
</cp:coreProperties>
</file>