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SaaSy Inc. - Executive Summary Q3 2024</w:t>
      </w:r>
    </w:p>
    <w:p/>
    <w:p>
      <w:pPr>
        <w:pStyle w:val="Heading1"/>
      </w:pPr>
      <w:r>
        <w:t>Business Overview</w:t>
      </w:r>
    </w:p>
    <w:p>
      <w:r>
        <w:rPr>
          <w:b/>
        </w:rPr>
        <w:t xml:space="preserve">Company: </w:t>
      </w:r>
      <w:r>
        <w:t>SaaSy Inc.</w:t>
        <w:br/>
      </w:r>
      <w:r>
        <w:rPr>
          <w:b/>
        </w:rPr>
        <w:t xml:space="preserve">Industry: </w:t>
      </w:r>
      <w:r>
        <w:t>Customer Success Management Software</w:t>
        <w:br/>
      </w:r>
      <w:r>
        <w:rPr>
          <w:b/>
        </w:rPr>
        <w:t xml:space="preserve">Stage: </w:t>
      </w:r>
      <w:r>
        <w:t>Series B Growth Company</w:t>
        <w:br/>
      </w:r>
      <w:r>
        <w:rPr>
          <w:b/>
        </w:rPr>
        <w:t xml:space="preserve">Founded: </w:t>
      </w:r>
      <w:r>
        <w:t>2019</w:t>
        <w:br/>
      </w:r>
      <w:r>
        <w:rPr>
          <w:b/>
        </w:rPr>
        <w:t xml:space="preserve">Headquarters: </w:t>
      </w:r>
      <w:r>
        <w:t>San Francisco, CA</w:t>
        <w:br/>
      </w:r>
      <w:r>
        <w:rPr>
          <w:b/>
        </w:rPr>
        <w:t xml:space="preserve">Mission: </w:t>
      </w:r>
      <w:r>
        <w:t>Empowering customer success teams with AI-driven insights</w:t>
      </w:r>
    </w:p>
    <w:p/>
    <w:p>
      <w:pPr>
        <w:pStyle w:val="Heading1"/>
      </w:pPr>
      <w:r>
        <w:t>Key Metrics &amp; Performance</w:t>
      </w:r>
    </w:p>
    <w:p>
      <w:r>
        <w:rPr>
          <w:b/>
        </w:rPr>
        <w:t xml:space="preserve">Annual Recurring Revenue: </w:t>
      </w:r>
      <w:r>
        <w:t>$15.2M (23% YoY growth)</w:t>
        <w:br/>
      </w:r>
      <w:r>
        <w:rPr>
          <w:b/>
        </w:rPr>
        <w:t xml:space="preserve">Customer Base: </w:t>
      </w:r>
      <w:r>
        <w:t>450 enterprise clients</w:t>
        <w:br/>
      </w:r>
      <w:r>
        <w:rPr>
          <w:b/>
        </w:rPr>
        <w:t xml:space="preserve">Employee Count: </w:t>
      </w:r>
      <w:r>
        <w:t>85 people</w:t>
        <w:br/>
      </w:r>
      <w:r>
        <w:rPr>
          <w:b/>
        </w:rPr>
        <w:t xml:space="preserve">Gross Revenue Retention: </w:t>
      </w:r>
      <w:r>
        <w:t>98%</w:t>
        <w:br/>
      </w:r>
      <w:r>
        <w:rPr>
          <w:b/>
        </w:rPr>
        <w:t xml:space="preserve">Net Revenue Retention: </w:t>
      </w:r>
      <w:r>
        <w:t>123%</w:t>
        <w:br/>
      </w:r>
      <w:r>
        <w:rPr>
          <w:b/>
        </w:rPr>
        <w:t xml:space="preserve">Average Deal Size: </w:t>
      </w:r>
      <w:r>
        <w:t>$33,777</w:t>
      </w:r>
    </w:p>
    <w:p/>
    <w:p>
      <w:pPr>
        <w:pStyle w:val="Heading1"/>
      </w:pPr>
      <w:r>
        <w:t>Strategic Initiatives</w:t>
      </w:r>
    </w:p>
    <w:p>
      <w:pPr>
        <w:pStyle w:val="Heading2"/>
      </w:pPr>
      <w:r>
        <w:t>Product Innovation</w:t>
      </w:r>
    </w:p>
    <w:p>
      <w:pPr>
        <w:pStyle w:val="ListBullet"/>
      </w:pPr>
      <w:r>
        <w:t>• AI-powered churn prediction with 92% accuracy</w:t>
      </w:r>
    </w:p>
    <w:p>
      <w:pPr>
        <w:pStyle w:val="ListBullet"/>
      </w:pPr>
      <w:r>
        <w:t>• Automated health scoring for customer accounts</w:t>
      </w:r>
    </w:p>
    <w:p>
      <w:pPr>
        <w:pStyle w:val="ListBullet"/>
      </w:pPr>
      <w:r>
        <w:t>• Real-time sentiment analysis from support interactions</w:t>
      </w:r>
    </w:p>
    <w:p>
      <w:pPr>
        <w:pStyle w:val="ListBullet"/>
      </w:pPr>
      <w:r>
        <w:t>• Predictive revenue forecasting capabilities</w:t>
      </w:r>
    </w:p>
    <w:p>
      <w:pPr>
        <w:pStyle w:val="Heading2"/>
      </w:pPr>
      <w:r>
        <w:t>Market Expansion</w:t>
      </w:r>
    </w:p>
    <w:p>
      <w:pPr>
        <w:pStyle w:val="ListBullet"/>
      </w:pPr>
      <w:r>
        <w:t>• Launching in EMEA region Q4 2024</w:t>
      </w:r>
    </w:p>
    <w:p>
      <w:pPr>
        <w:pStyle w:val="ListBullet"/>
      </w:pPr>
      <w:r>
        <w:t>• Expanding into healthcare and fintech verticals</w:t>
      </w:r>
    </w:p>
    <w:p>
      <w:pPr>
        <w:pStyle w:val="ListBullet"/>
      </w:pPr>
      <w:r>
        <w:t>• Establishing partnerships with regional system integrators</w:t>
      </w:r>
    </w:p>
    <w:p>
      <w:pPr>
        <w:pStyle w:val="ListBullet"/>
      </w:pPr>
      <w:r>
        <w:t>• Building localized product offerings for international markets</w:t>
      </w:r>
    </w:p>
    <w:p>
      <w:pPr>
        <w:pStyle w:val="Heading2"/>
      </w:pPr>
      <w:r>
        <w:t>Team Growth</w:t>
      </w:r>
    </w:p>
    <w:p>
      <w:pPr>
        <w:pStyle w:val="ListBullet"/>
      </w:pPr>
      <w:r>
        <w:t>• Hiring 15 engineers for AI/ML team</w:t>
      </w:r>
    </w:p>
    <w:p>
      <w:pPr>
        <w:pStyle w:val="ListBullet"/>
      </w:pPr>
      <w:r>
        <w:t>• Expanding sales team by 20 representatives</w:t>
      </w:r>
    </w:p>
    <w:p>
      <w:pPr>
        <w:pStyle w:val="ListBullet"/>
      </w:pPr>
      <w:r>
        <w:t>• Building out customer success organization</w:t>
      </w:r>
    </w:p>
    <w:p>
      <w:pPr>
        <w:pStyle w:val="ListBullet"/>
      </w:pPr>
      <w:r>
        <w:t>• Establishing European headquarters in London</w:t>
      </w:r>
    </w:p>
    <w:p>
      <w:pPr>
        <w:pStyle w:val="Heading2"/>
      </w:pPr>
      <w:r>
        <w:t>Partnership Development</w:t>
      </w:r>
    </w:p>
    <w:p>
      <w:pPr>
        <w:pStyle w:val="ListBullet"/>
      </w:pPr>
      <w:r>
        <w:t>• Salesforce integration launched Q3 2024</w:t>
      </w:r>
    </w:p>
    <w:p>
      <w:pPr>
        <w:pStyle w:val="ListBullet"/>
      </w:pPr>
      <w:r>
        <w:t>• HubSpot partnership in development</w:t>
      </w:r>
    </w:p>
    <w:p>
      <w:pPr>
        <w:pStyle w:val="ListBullet"/>
      </w:pPr>
      <w:r>
        <w:t>• Slack and Microsoft Teams integrations completed</w:t>
      </w:r>
    </w:p>
    <w:p>
      <w:pPr>
        <w:pStyle w:val="ListBullet"/>
      </w:pPr>
      <w:r>
        <w:t>• API marketplace with 25+ third-party integrations</w:t>
      </w:r>
    </w:p>
    <w:p/>
    <w:p>
      <w:pPr>
        <w:pStyle w:val="Heading1"/>
      </w:pPr>
      <w:r>
        <w:t>Market Position</w:t>
      </w:r>
    </w:p>
    <w:p>
      <w:r>
        <w:rPr>
          <w:b/>
        </w:rPr>
        <w:t xml:space="preserve">Total Addressable Market: </w:t>
      </w:r>
      <w:r>
        <w:t>$12.8B</w:t>
        <w:br/>
      </w:r>
      <w:r>
        <w:rPr>
          <w:b/>
        </w:rPr>
        <w:t xml:space="preserve">Serviceable Addressable Market: </w:t>
      </w:r>
      <w:r>
        <w:t>$3.2B</w:t>
        <w:br/>
      </w:r>
      <w:r>
        <w:rPr>
          <w:b/>
        </w:rPr>
        <w:t xml:space="preserve">Market Share: </w:t>
      </w:r>
      <w:r>
        <w:t>0.5%</w:t>
        <w:br/>
      </w:r>
      <w:r>
        <w:rPr>
          <w:b/>
        </w:rPr>
        <w:t xml:space="preserve">Key Competitors: </w:t>
      </w:r>
      <w:r>
        <w:t>Gainsight, Totango, ChurnZero</w:t>
      </w:r>
    </w:p>
    <w:p/>
    <w:p>
      <w:pPr>
        <w:pStyle w:val="Heading1"/>
      </w:pPr>
      <w:r>
        <w:t>Financial Highlights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Q3 Revenue</w:t>
            </w:r>
          </w:p>
        </w:tc>
        <w:tc>
          <w:tcPr>
            <w:tcW w:type="dxa" w:w="4320"/>
          </w:tcPr>
          <w:p>
            <w:r>
              <w:t>$4.1M</w:t>
            </w:r>
          </w:p>
        </w:tc>
      </w:tr>
      <w:tr>
        <w:tc>
          <w:tcPr>
            <w:tcW w:type="dxa" w:w="4320"/>
          </w:tcPr>
          <w:p>
            <w:r>
              <w:t>Q3 Growth Rate</w:t>
            </w:r>
          </w:p>
        </w:tc>
        <w:tc>
          <w:tcPr>
            <w:tcW w:type="dxa" w:w="4320"/>
          </w:tcPr>
          <w:p>
            <w:r>
              <w:t>23%</w:t>
            </w:r>
          </w:p>
        </w:tc>
      </w:tr>
      <w:tr>
        <w:tc>
          <w:tcPr>
            <w:tcW w:type="dxa" w:w="4320"/>
          </w:tcPr>
          <w:p>
            <w:r>
              <w:t>Operating Expenses</w:t>
            </w:r>
          </w:p>
        </w:tc>
        <w:tc>
          <w:tcPr>
            <w:tcW w:type="dxa" w:w="4320"/>
          </w:tcPr>
          <w:p>
            <w:r>
              <w:t>$3.4M</w:t>
            </w:r>
          </w:p>
        </w:tc>
      </w:tr>
      <w:tr>
        <w:tc>
          <w:tcPr>
            <w:tcW w:type="dxa" w:w="4320"/>
          </w:tcPr>
          <w:p>
            <w:r>
              <w:t>EBITDA Margin</w:t>
            </w:r>
          </w:p>
        </w:tc>
        <w:tc>
          <w:tcPr>
            <w:tcW w:type="dxa" w:w="4320"/>
          </w:tcPr>
          <w:p>
            <w:r>
              <w:t>18%</w:t>
            </w:r>
          </w:p>
        </w:tc>
      </w:tr>
      <w:tr>
        <w:tc>
          <w:tcPr>
            <w:tcW w:type="dxa" w:w="4320"/>
          </w:tcPr>
          <w:p>
            <w:r>
              <w:t>Burn Rate</w:t>
            </w:r>
          </w:p>
        </w:tc>
        <w:tc>
          <w:tcPr>
            <w:tcW w:type="dxa" w:w="4320"/>
          </w:tcPr>
          <w:p>
            <w:r>
              <w:t>$200K/month</w:t>
            </w:r>
          </w:p>
        </w:tc>
      </w:tr>
      <w:tr>
        <w:tc>
          <w:tcPr>
            <w:tcW w:type="dxa" w:w="4320"/>
          </w:tcPr>
          <w:p>
            <w:r>
              <w:t>Runway</w:t>
            </w:r>
          </w:p>
        </w:tc>
        <w:tc>
          <w:tcPr>
            <w:tcW w:type="dxa" w:w="4320"/>
          </w:tcPr>
          <w:p>
            <w:r>
              <w:t>24+ months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