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3EF6FC">
      <w:pPr>
        <w:jc w:val="center"/>
        <w:rPr>
          <w:rFonts w:hint="default" w:ascii="Times New Roman" w:hAnsi="Times New Roman" w:eastAsia="楷体" w:cs="Times New Roman"/>
          <w:b/>
          <w:bCs/>
          <w:lang w:eastAsia="zh-CN"/>
        </w:rPr>
      </w:pPr>
      <w:r>
        <w:rPr>
          <w:rFonts w:hint="default" w:ascii="Times New Roman" w:hAnsi="Times New Roman" w:eastAsia="楷体" w:cs="Times New Roman"/>
          <w:b/>
          <w:bCs/>
        </w:rPr>
        <w:t>元语法</w:t>
      </w:r>
      <w:r>
        <w:rPr>
          <w:rFonts w:hint="default" w:ascii="Times New Roman" w:hAnsi="Times New Roman" w:eastAsia="楷体" w:cs="Times New Roman"/>
          <w:b/>
          <w:bCs/>
          <w:lang w:val="en-US" w:eastAsia="zh-CN"/>
        </w:rPr>
        <w:t>：</w:t>
      </w:r>
      <w:r>
        <w:rPr>
          <w:rFonts w:hint="default" w:ascii="Times New Roman" w:hAnsi="Times New Roman" w:eastAsia="楷体" w:cs="Times New Roman"/>
          <w:b/>
          <w:bCs/>
        </w:rPr>
        <w:t>“存在”之递归与演化逻辑的十二</w:t>
      </w:r>
      <w:r>
        <w:rPr>
          <w:rFonts w:hint="default" w:ascii="Times New Roman" w:hAnsi="Times New Roman" w:eastAsia="楷体" w:cs="Times New Roman"/>
          <w:b/>
          <w:bCs/>
          <w:lang w:eastAsia="zh-CN"/>
        </w:rPr>
        <w:t>公理</w:t>
      </w:r>
    </w:p>
    <w:p w14:paraId="4EE1E79E">
      <w:pPr>
        <w:jc w:val="center"/>
        <w:rPr>
          <w:rFonts w:hint="default" w:ascii="Times New Roman" w:hAnsi="Times New Roman" w:eastAsia="楷体" w:cs="Times New Roman"/>
          <w:b/>
          <w:bCs/>
          <w:lang w:eastAsia="zh-CN"/>
        </w:rPr>
      </w:pPr>
      <w:r>
        <w:rPr>
          <w:rFonts w:hint="default" w:ascii="Times New Roman" w:hAnsi="Times New Roman" w:eastAsia="楷体" w:cs="Times New Roman"/>
          <w:b/>
          <w:bCs/>
        </w:rPr>
        <w:t>The Meta-</w:t>
      </w:r>
      <w:r>
        <w:rPr>
          <w:rFonts w:hint="eastAsia" w:ascii="Times New Roman" w:hAnsi="Times New Roman" w:eastAsia="楷体" w:cs="Times New Roman"/>
          <w:b/>
          <w:bCs/>
          <w:lang w:val="en-US" w:eastAsia="zh-CN"/>
        </w:rPr>
        <w:t xml:space="preserve">Language and </w:t>
      </w:r>
      <w:r>
        <w:rPr>
          <w:rFonts w:hint="default" w:ascii="Times New Roman" w:hAnsi="Times New Roman" w:eastAsia="楷体" w:cs="Times New Roman"/>
          <w:b/>
          <w:bCs/>
        </w:rPr>
        <w:t>Grammar</w:t>
      </w:r>
      <w:r>
        <w:rPr>
          <w:rFonts w:hint="default" w:ascii="Times New Roman" w:hAnsi="Times New Roman" w:eastAsia="楷体" w:cs="Times New Roman"/>
          <w:b/>
          <w:bCs/>
          <w:lang w:eastAsia="zh-CN"/>
        </w:rPr>
        <w:t>：The Twelve Axioms of the Recursive and Evolutionary Logic of "Existence"</w:t>
      </w:r>
    </w:p>
    <w:p w14:paraId="73249950">
      <w:pPr>
        <w:jc w:val="both"/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  <w:b/>
          <w:bCs/>
        </w:rPr>
        <w:t>摘要</w:t>
      </w:r>
      <w:r>
        <w:rPr>
          <w:rFonts w:hint="default" w:ascii="Times New Roman" w:hAnsi="Times New Roman" w:eastAsia="楷体" w:cs="Times New Roman"/>
        </w:rPr>
        <w:br w:type="textWrapping"/>
      </w:r>
      <w:r>
        <w:rPr>
          <w:rFonts w:hint="default" w:ascii="Times New Roman" w:hAnsi="Times New Roman" w:eastAsia="楷体" w:cs="Times New Roman"/>
        </w:rPr>
        <w:t>本文提出一种以</w:t>
      </w:r>
      <w:r>
        <w:rPr>
          <w:rFonts w:hint="default" w:ascii="Times New Roman" w:hAnsi="Times New Roman" w:eastAsia="楷体" w:cs="Times New Roman"/>
          <w:b/>
          <w:bCs/>
        </w:rPr>
        <w:t>差异为逻辑原点</w:t>
      </w:r>
      <w:r>
        <w:rPr>
          <w:rFonts w:hint="default" w:ascii="Times New Roman" w:hAnsi="Times New Roman" w:eastAsia="楷体" w:cs="Times New Roman"/>
        </w:rPr>
        <w:t>、</w:t>
      </w:r>
      <w:r>
        <w:rPr>
          <w:rFonts w:hint="default" w:ascii="Times New Roman" w:hAnsi="Times New Roman" w:eastAsia="楷体" w:cs="Times New Roman"/>
          <w:b/>
          <w:bCs/>
        </w:rPr>
        <w:t>此-彼为</w:t>
      </w:r>
      <w:r>
        <w:rPr>
          <w:rFonts w:hint="default" w:ascii="Times New Roman" w:hAnsi="Times New Roman" w:eastAsia="楷体" w:cs="Times New Roman"/>
          <w:b/>
          <w:bCs/>
          <w:lang w:val="en-US" w:eastAsia="zh-CN"/>
        </w:rPr>
        <w:t>第一</w:t>
      </w:r>
      <w:r>
        <w:rPr>
          <w:rFonts w:hint="default" w:ascii="Times New Roman" w:hAnsi="Times New Roman" w:eastAsia="楷体" w:cs="Times New Roman"/>
          <w:b/>
          <w:bCs/>
        </w:rPr>
        <w:t>关系</w:t>
      </w:r>
      <w:r>
        <w:rPr>
          <w:rFonts w:hint="default" w:ascii="Times New Roman" w:hAnsi="Times New Roman" w:eastAsia="楷体" w:cs="Times New Roman"/>
        </w:rPr>
        <w:t>、</w:t>
      </w:r>
      <w:r>
        <w:rPr>
          <w:rFonts w:hint="default" w:ascii="Times New Roman" w:hAnsi="Times New Roman" w:eastAsia="楷体" w:cs="Times New Roman"/>
          <w:b/>
          <w:bCs/>
        </w:rPr>
        <w:t> </w:t>
      </w:r>
      <m:oMath>
        <m:r>
          <m:rPr>
            <m:nor/>
          </m:rPr>
          <w:rPr>
            <w:rFonts w:hint="default" w:ascii="Times New Roman" w:hAnsi="Times New Roman" w:eastAsia="楷体" w:cs="Times New Roman"/>
            <w:i/>
          </w:rPr>
          <m:t>F</m:t>
        </m:r>
        <m:r>
          <m:rPr>
            <m:nor/>
            <m:sty m:val="p"/>
          </m:rPr>
          <w:rPr>
            <w:rFonts w:hint="default" w:ascii="Times New Roman" w:hAnsi="Times New Roman" w:eastAsia="楷体" w:cs="Times New Roman"/>
            <w:b w:val="0"/>
            <w:i w:val="0"/>
          </w:rPr>
          <m:t>(Σ)</m:t>
        </m:r>
      </m:oMath>
      <w:r>
        <w:rPr>
          <w:rFonts w:hint="default" w:ascii="Times New Roman" w:hAnsi="Times New Roman" w:eastAsia="楷体" w:cs="Times New Roman"/>
          <w:b/>
          <w:bCs/>
        </w:rPr>
        <w:t> 递归运算为核心机制</w:t>
      </w:r>
      <w:r>
        <w:rPr>
          <w:rFonts w:hint="default" w:ascii="Times New Roman" w:hAnsi="Times New Roman" w:eastAsia="楷体" w:cs="Times New Roman"/>
        </w:rPr>
        <w:t>的统一存在框架。该框架阐明：存在始于差异；差异必然呈现为此-彼；此-彼经由 </w:t>
      </w:r>
      <m:oMath>
        <m:r>
          <m:rPr>
            <m:nor/>
          </m:rPr>
          <w:rPr>
            <w:rFonts w:hint="default" w:ascii="Times New Roman" w:hAnsi="Times New Roman" w:eastAsia="楷体" w:cs="Times New Roman"/>
            <w:i/>
          </w:rPr>
          <m:t>F</m:t>
        </m:r>
        <m:r>
          <m:rPr>
            <m:nor/>
            <m:sty m:val="p"/>
          </m:rPr>
          <w:rPr>
            <w:rFonts w:hint="default" w:ascii="Times New Roman" w:hAnsi="Times New Roman" w:eastAsia="楷体" w:cs="Times New Roman"/>
            <w:b w:val="0"/>
            <w:i w:val="0"/>
          </w:rPr>
          <m:t>(Σ)</m:t>
        </m:r>
      </m:oMath>
      <w:r>
        <w:rPr>
          <w:rFonts w:hint="default" w:ascii="Times New Roman" w:hAnsi="Times New Roman" w:eastAsia="楷体" w:cs="Times New Roman"/>
        </w:rPr>
        <w:t> 递归展开，生成无穷结构层级；任何存在皆可析为本体-属性-关系三维（ </w:t>
      </w:r>
      <m:oMath>
        <m:r>
          <m:rPr>
            <m:nor/>
          </m:rPr>
          <w:rPr>
            <w:rFonts w:hint="default" w:ascii="Times New Roman" w:hAnsi="Times New Roman" w:eastAsia="楷体" w:cs="Times New Roman"/>
            <w:i/>
          </w:rPr>
          <m:t>O</m:t>
        </m:r>
        <m:r>
          <m:rPr>
            <m:nor/>
            <m:sty m:val="p"/>
          </m:rPr>
          <w:rPr>
            <w:rFonts w:hint="default" w:ascii="Times New Roman" w:hAnsi="Times New Roman" w:eastAsia="楷体" w:cs="Times New Roman"/>
            <w:b w:val="0"/>
            <w:i w:val="0"/>
          </w:rPr>
          <m:t>⊕</m:t>
        </m:r>
        <m:r>
          <m:rPr>
            <m:nor/>
          </m:rPr>
          <w:rPr>
            <w:rFonts w:hint="default" w:ascii="Times New Roman" w:hAnsi="Times New Roman" w:eastAsia="楷体" w:cs="Times New Roman"/>
            <w:i/>
          </w:rPr>
          <m:t>A</m:t>
        </m:r>
        <m:r>
          <m:rPr>
            <m:nor/>
            <m:sty m:val="p"/>
          </m:rPr>
          <w:rPr>
            <w:rFonts w:hint="default" w:ascii="Times New Roman" w:hAnsi="Times New Roman" w:eastAsia="楷体" w:cs="Times New Roman"/>
            <w:b w:val="0"/>
            <w:i w:val="0"/>
          </w:rPr>
          <m:t>⊕</m:t>
        </m:r>
        <m:r>
          <m:rPr>
            <m:nor/>
          </m:rPr>
          <w:rPr>
            <w:rFonts w:hint="default" w:ascii="Times New Roman" w:hAnsi="Times New Roman" w:eastAsia="楷体" w:cs="Times New Roman"/>
            <w:i/>
          </w:rPr>
          <m:t>R</m:t>
        </m:r>
      </m:oMath>
      <w:r>
        <w:rPr>
          <w:rFonts w:hint="default" w:ascii="Times New Roman" w:hAnsi="Times New Roman" w:eastAsia="楷体" w:cs="Times New Roman"/>
        </w:rPr>
        <w:t> ）；空间是此-彼关系的直接展开，内含四组基本关系；时间是 </w:t>
      </w:r>
      <m:oMath>
        <m:r>
          <m:rPr>
            <m:nor/>
          </m:rPr>
          <w:rPr>
            <w:rFonts w:hint="default" w:ascii="Times New Roman" w:hAnsi="Times New Roman" w:eastAsia="楷体" w:cs="Times New Roman"/>
            <w:i/>
          </w:rPr>
          <m:t>F</m:t>
        </m:r>
        <m:r>
          <m:rPr>
            <m:nor/>
            <m:sty m:val="p"/>
          </m:rPr>
          <w:rPr>
            <w:rFonts w:hint="default" w:ascii="Times New Roman" w:hAnsi="Times New Roman" w:eastAsia="楷体" w:cs="Times New Roman"/>
            <w:b w:val="0"/>
            <w:i w:val="0"/>
          </w:rPr>
          <m:t>(Σ)</m:t>
        </m:r>
      </m:oMath>
      <w:r>
        <w:rPr>
          <w:rFonts w:hint="default" w:ascii="Times New Roman" w:hAnsi="Times New Roman" w:eastAsia="楷体" w:cs="Times New Roman"/>
        </w:rPr>
        <w:t> 运算的节律；意识是第一人称私钥；语法是语言在符号域的映射；信息是递归返回的差异；宣告是存在的签名；当下是运算的起点与终点；价值是结构间互动的效能评估。</w:t>
      </w:r>
      <w:r>
        <w:rPr>
          <w:rFonts w:hint="default" w:ascii="Times New Roman" w:hAnsi="Times New Roman" w:eastAsia="楷体" w:cs="Times New Roman"/>
        </w:rPr>
        <w:br w:type="textWrapping"/>
      </w:r>
      <w:r>
        <w:rPr>
          <w:rFonts w:hint="default" w:ascii="Times New Roman" w:hAnsi="Times New Roman" w:eastAsia="楷体" w:cs="Times New Roman"/>
        </w:rPr>
        <w:t>这十二</w:t>
      </w:r>
      <w:r>
        <w:rPr>
          <w:rFonts w:hint="default" w:ascii="Times New Roman" w:hAnsi="Times New Roman" w:eastAsia="楷体" w:cs="Times New Roman"/>
          <w:lang w:eastAsia="zh-CN"/>
        </w:rPr>
        <w:t>公理</w:t>
      </w:r>
      <w:r>
        <w:rPr>
          <w:rFonts w:hint="default" w:ascii="Times New Roman" w:hAnsi="Times New Roman" w:eastAsia="楷体" w:cs="Times New Roman"/>
        </w:rPr>
        <w:t>并非关于世界的理论，而是</w:t>
      </w:r>
      <w:r>
        <w:rPr>
          <w:rFonts w:hint="default" w:ascii="Times New Roman" w:hAnsi="Times New Roman" w:eastAsia="楷体" w:cs="Times New Roman"/>
          <w:b/>
          <w:bCs/>
        </w:rPr>
        <w:t>世界自我展开的语法本身</w:t>
      </w:r>
      <w:r>
        <w:rPr>
          <w:rFonts w:hint="default" w:ascii="Times New Roman" w:hAnsi="Times New Roman" w:eastAsia="楷体" w:cs="Times New Roman"/>
        </w:rPr>
        <w:t>。它可反身应用于自身，完成从差异到当下的逻辑闭环，为科学、认知、伦理与美学提供共通的元语言基础。</w:t>
      </w:r>
    </w:p>
    <w:p w14:paraId="5E1A7EB5">
      <w:pPr>
        <w:jc w:val="both"/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  <w:b/>
          <w:bCs/>
        </w:rPr>
        <w:t>关键词</w:t>
      </w:r>
      <w:r>
        <w:rPr>
          <w:rFonts w:hint="default" w:ascii="Times New Roman" w:hAnsi="Times New Roman" w:eastAsia="楷体" w:cs="Times New Roman"/>
        </w:rPr>
        <w:t>：差异；此-彼； </w:t>
      </w:r>
      <m:oMath>
        <m:r>
          <m:rPr>
            <m:nor/>
          </m:rPr>
          <w:rPr>
            <w:rFonts w:hint="default" w:ascii="Times New Roman" w:hAnsi="Times New Roman" w:eastAsia="楷体" w:cs="Times New Roman"/>
            <w:i/>
          </w:rPr>
          <m:t>F</m:t>
        </m:r>
        <m:r>
          <m:rPr>
            <m:nor/>
            <m:sty m:val="p"/>
          </m:rPr>
          <w:rPr>
            <w:rFonts w:hint="default" w:ascii="Times New Roman" w:hAnsi="Times New Roman" w:eastAsia="楷体" w:cs="Times New Roman"/>
            <w:b w:val="0"/>
            <w:i w:val="0"/>
          </w:rPr>
          <m:t>(Σ)</m:t>
        </m:r>
      </m:oMath>
      <w:r>
        <w:rPr>
          <w:rFonts w:hint="default" w:ascii="Times New Roman" w:hAnsi="Times New Roman" w:eastAsia="楷体" w:cs="Times New Roman"/>
        </w:rPr>
        <w:t> 递归；本体-属性-关系；空间四关系；时间节律；意识私钥；语言映射；信息差异；宣告归宿；当下；价值效能</w:t>
      </w:r>
    </w:p>
    <w:p w14:paraId="7574E0D9">
      <w:pPr>
        <w:jc w:val="both"/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  <w:b/>
          <w:bCs/>
        </w:rPr>
        <w:t>Abstract</w:t>
      </w:r>
      <w:r>
        <w:rPr>
          <w:rFonts w:hint="default" w:ascii="Times New Roman" w:hAnsi="Times New Roman" w:eastAsia="楷体" w:cs="Times New Roman"/>
        </w:rPr>
        <w:br w:type="textWrapping"/>
      </w:r>
      <w:r>
        <w:rPr>
          <w:rFonts w:hint="default" w:ascii="Times New Roman" w:hAnsi="Times New Roman" w:eastAsia="楷体" w:cs="Times New Roman"/>
        </w:rPr>
        <w:t>This paper proposes a unified framework of existence grounded in difference as the logical origin, this–that as the primary relation, and the recursive operation </w:t>
      </w:r>
      <w:r>
        <w:rPr>
          <w:rFonts w:hint="default" w:ascii="Times New Roman" w:hAnsi="Times New Roman" w:eastAsia="楷体" w:cs="Times New Roman"/>
          <w:b/>
          <w:bCs/>
        </w:rPr>
        <w:t> </w:t>
      </w:r>
      <m:oMath>
        <m:r>
          <m:rPr>
            <m:nor/>
          </m:rPr>
          <w:rPr>
            <w:rFonts w:hint="default" w:ascii="Times New Roman" w:hAnsi="Times New Roman" w:eastAsia="楷体" w:cs="Times New Roman"/>
            <w:i/>
          </w:rPr>
          <m:t>F</m:t>
        </m:r>
        <m:r>
          <m:rPr>
            <m:nor/>
            <m:sty m:val="p"/>
          </m:rPr>
          <w:rPr>
            <w:rFonts w:hint="default" w:ascii="Times New Roman" w:hAnsi="Times New Roman" w:eastAsia="楷体" w:cs="Times New Roman"/>
            <w:b w:val="0"/>
            <w:i w:val="0"/>
          </w:rPr>
          <m:t>(Σ)</m:t>
        </m:r>
      </m:oMath>
      <w:r>
        <w:rPr>
          <w:rFonts w:hint="default" w:ascii="Times New Roman" w:hAnsi="Times New Roman" w:eastAsia="楷体" w:cs="Times New Roman"/>
          <w:b/>
          <w:bCs/>
        </w:rPr>
        <w:t> </w:t>
      </w:r>
      <w:r>
        <w:rPr>
          <w:rFonts w:hint="default" w:ascii="Times New Roman" w:hAnsi="Times New Roman" w:eastAsia="楷体" w:cs="Times New Roman"/>
        </w:rPr>
        <w:t> as the core mechanism. The framework demonstrates that: existence begins with difference; difference necessarily manifests as this–that; this–that recursively unfolds through </w:t>
      </w:r>
      <w:r>
        <w:rPr>
          <w:rFonts w:hint="default" w:ascii="Times New Roman" w:hAnsi="Times New Roman" w:eastAsia="楷体" w:cs="Times New Roman"/>
          <w:b/>
          <w:bCs/>
        </w:rPr>
        <w:t> </w:t>
      </w:r>
      <m:oMath>
        <m:r>
          <m:rPr>
            <m:nor/>
          </m:rPr>
          <w:rPr>
            <w:rFonts w:hint="default" w:ascii="Times New Roman" w:hAnsi="Times New Roman" w:eastAsia="楷体" w:cs="Times New Roman"/>
            <w:i/>
          </w:rPr>
          <m:t>F</m:t>
        </m:r>
        <m:r>
          <m:rPr>
            <m:nor/>
            <m:sty m:val="p"/>
          </m:rPr>
          <w:rPr>
            <w:rFonts w:hint="default" w:ascii="Times New Roman" w:hAnsi="Times New Roman" w:eastAsia="楷体" w:cs="Times New Roman"/>
            <w:b w:val="0"/>
            <w:i w:val="0"/>
          </w:rPr>
          <m:t>(Σ)</m:t>
        </m:r>
      </m:oMath>
      <w:r>
        <w:rPr>
          <w:rFonts w:hint="default" w:ascii="Times New Roman" w:hAnsi="Times New Roman" w:eastAsia="楷体" w:cs="Times New Roman"/>
          <w:b/>
          <w:bCs/>
        </w:rPr>
        <w:t> </w:t>
      </w:r>
      <w:r>
        <w:rPr>
          <w:rFonts w:hint="default" w:ascii="Times New Roman" w:hAnsi="Times New Roman" w:eastAsia="楷体" w:cs="Times New Roman"/>
        </w:rPr>
        <w:t>, generating infinite structural hierarchies; any existent can be analyzed into the three dimensions of </w:t>
      </w:r>
      <w:r>
        <w:rPr>
          <w:rFonts w:hint="default" w:ascii="Times New Roman" w:hAnsi="Times New Roman" w:eastAsia="楷体" w:cs="Times New Roman"/>
          <w:lang w:val="en-US" w:eastAsia="zh-CN"/>
        </w:rPr>
        <w:t>oncology</w:t>
      </w:r>
      <w:r>
        <w:rPr>
          <w:rFonts w:hint="default" w:ascii="Times New Roman" w:hAnsi="Times New Roman" w:eastAsia="楷体" w:cs="Times New Roman"/>
        </w:rPr>
        <w:t>–attribute–relation（ </w:t>
      </w:r>
      <m:oMath>
        <m:r>
          <m:rPr>
            <m:nor/>
          </m:rPr>
          <w:rPr>
            <w:rFonts w:hint="default" w:ascii="Times New Roman" w:hAnsi="Times New Roman" w:eastAsia="楷体" w:cs="Times New Roman"/>
            <w:i/>
          </w:rPr>
          <m:t>O</m:t>
        </m:r>
        <m:r>
          <m:rPr>
            <m:nor/>
            <m:sty m:val="p"/>
          </m:rPr>
          <w:rPr>
            <w:rFonts w:hint="default" w:ascii="Times New Roman" w:hAnsi="Times New Roman" w:eastAsia="楷体" w:cs="Times New Roman"/>
            <w:b w:val="0"/>
            <w:i w:val="0"/>
          </w:rPr>
          <m:t>⊕</m:t>
        </m:r>
        <m:r>
          <m:rPr>
            <m:nor/>
          </m:rPr>
          <w:rPr>
            <w:rFonts w:hint="default" w:ascii="Times New Roman" w:hAnsi="Times New Roman" w:eastAsia="楷体" w:cs="Times New Roman"/>
            <w:i/>
          </w:rPr>
          <m:t>A</m:t>
        </m:r>
        <m:r>
          <m:rPr>
            <m:nor/>
            <m:sty m:val="p"/>
          </m:rPr>
          <w:rPr>
            <w:rFonts w:hint="default" w:ascii="Times New Roman" w:hAnsi="Times New Roman" w:eastAsia="楷体" w:cs="Times New Roman"/>
            <w:b w:val="0"/>
            <w:i w:val="0"/>
          </w:rPr>
          <m:t>⊕</m:t>
        </m:r>
        <m:r>
          <m:rPr>
            <m:nor/>
          </m:rPr>
          <w:rPr>
            <w:rFonts w:hint="default" w:ascii="Times New Roman" w:hAnsi="Times New Roman" w:eastAsia="楷体" w:cs="Times New Roman"/>
            <w:i/>
          </w:rPr>
          <m:t>R</m:t>
        </m:r>
      </m:oMath>
      <w:r>
        <w:rPr>
          <w:rFonts w:hint="default" w:ascii="Times New Roman" w:hAnsi="Times New Roman" w:eastAsia="楷体" w:cs="Times New Roman"/>
        </w:rPr>
        <w:t> ）; space is the direct unfolding of the this–that relation, containing four fundamental relations; time is the rhythm of the </w:t>
      </w:r>
      <w:r>
        <w:rPr>
          <w:rFonts w:hint="default" w:ascii="Times New Roman" w:hAnsi="Times New Roman" w:eastAsia="楷体" w:cs="Times New Roman"/>
          <w:b/>
          <w:bCs/>
        </w:rPr>
        <w:t> </w:t>
      </w:r>
      <m:oMath>
        <m:r>
          <m:rPr>
            <m:nor/>
          </m:rPr>
          <w:rPr>
            <w:rFonts w:hint="default" w:ascii="Times New Roman" w:hAnsi="Times New Roman" w:eastAsia="楷体" w:cs="Times New Roman"/>
            <w:i/>
          </w:rPr>
          <m:t>F</m:t>
        </m:r>
        <m:r>
          <m:rPr>
            <m:nor/>
            <m:sty m:val="p"/>
          </m:rPr>
          <w:rPr>
            <w:rFonts w:hint="default" w:ascii="Times New Roman" w:hAnsi="Times New Roman" w:eastAsia="楷体" w:cs="Times New Roman"/>
            <w:b w:val="0"/>
            <w:i w:val="0"/>
          </w:rPr>
          <m:t>(Σ)</m:t>
        </m:r>
      </m:oMath>
      <w:r>
        <w:rPr>
          <w:rFonts w:hint="default" w:ascii="Times New Roman" w:hAnsi="Times New Roman" w:eastAsia="楷体" w:cs="Times New Roman"/>
          <w:b/>
          <w:bCs/>
        </w:rPr>
        <w:t> </w:t>
      </w:r>
      <w:r>
        <w:rPr>
          <w:rFonts w:hint="default" w:ascii="Times New Roman" w:hAnsi="Times New Roman" w:eastAsia="楷体" w:cs="Times New Roman"/>
        </w:rPr>
        <w:t> operation; consciousness is a first-person private key; grammar is the mapping of language onto the symbolic domain; information is difference that returns from recursion; declaration is the signature of existence; the present moment is both the starting point and the endpoint of the operation; value is an assessment of the interactive efficacy among structures.</w:t>
      </w:r>
    </w:p>
    <w:p w14:paraId="376D12FE">
      <w:pPr>
        <w:jc w:val="both"/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</w:rPr>
        <w:t>These twelve axioms are not a theory about the world, but rather the very grammar of the world’s self-unfolding. The framework can reflexively apply to itself, completing a logical circuit from difference to the present moment, thereby providing a common metalanguage for science, cognition, ethics, and aesthetics.</w:t>
      </w:r>
    </w:p>
    <w:p w14:paraId="29CF4679">
      <w:pPr>
        <w:jc w:val="both"/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</w:rPr>
        <w:t>Keywords: difference; this–that; </w:t>
      </w:r>
      <w:r>
        <w:rPr>
          <w:rFonts w:hint="default" w:ascii="Times New Roman" w:hAnsi="Times New Roman" w:eastAsia="楷体" w:cs="Times New Roman"/>
          <w:b/>
          <w:bCs/>
        </w:rPr>
        <w:t> </w:t>
      </w:r>
      <m:oMath>
        <m:r>
          <m:rPr>
            <m:nor/>
          </m:rPr>
          <w:rPr>
            <w:rFonts w:hint="default" w:ascii="Times New Roman" w:hAnsi="Times New Roman" w:eastAsia="楷体" w:cs="Times New Roman"/>
            <w:i/>
          </w:rPr>
          <m:t>F</m:t>
        </m:r>
        <m:r>
          <m:rPr>
            <m:nor/>
            <m:sty m:val="p"/>
          </m:rPr>
          <w:rPr>
            <w:rFonts w:hint="default" w:ascii="Times New Roman" w:hAnsi="Times New Roman" w:eastAsia="楷体" w:cs="Times New Roman"/>
            <w:b w:val="0"/>
            <w:i w:val="0"/>
          </w:rPr>
          <m:t>(Σ)</m:t>
        </m:r>
      </m:oMath>
      <w:r>
        <w:rPr>
          <w:rFonts w:hint="default" w:ascii="Times New Roman" w:hAnsi="Times New Roman" w:eastAsia="楷体" w:cs="Times New Roman"/>
          <w:b/>
          <w:bCs/>
        </w:rPr>
        <w:t> </w:t>
      </w:r>
      <w:r>
        <w:rPr>
          <w:rFonts w:hint="default" w:ascii="Times New Roman" w:hAnsi="Times New Roman" w:eastAsia="楷体" w:cs="Times New Roman"/>
        </w:rPr>
        <w:t xml:space="preserve"> recursion; </w:t>
      </w:r>
      <w:r>
        <w:rPr>
          <w:rFonts w:hint="default" w:ascii="Times New Roman" w:hAnsi="Times New Roman" w:eastAsia="楷体" w:cs="Times New Roman"/>
          <w:lang w:val="en-US" w:eastAsia="zh-CN"/>
        </w:rPr>
        <w:t>oncology</w:t>
      </w:r>
      <w:r>
        <w:rPr>
          <w:rFonts w:hint="default" w:ascii="Times New Roman" w:hAnsi="Times New Roman" w:eastAsia="楷体" w:cs="Times New Roman"/>
        </w:rPr>
        <w:t>–attribute–relation; the four spatial relations; temporal rhythm; consciousness as private key; language as mapping; information as difference; declaration as destination; the present moment; value as efficacy</w:t>
      </w:r>
    </w:p>
    <w:p w14:paraId="6ECC0E29">
      <w:pPr>
        <w:jc w:val="both"/>
        <w:rPr>
          <w:rFonts w:hint="default" w:ascii="Times New Roman" w:hAnsi="Times New Roman" w:eastAsia="楷体" w:cs="Times New Roman"/>
        </w:rPr>
      </w:pPr>
    </w:p>
    <w:p w14:paraId="397BCE48">
      <w:pPr>
        <w:jc w:val="both"/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</w:rPr>
        <w:pict>
          <v:rect id="_x0000_i1025" o:spt="1" style="height:0pt;width:0pt;" fillcolor="#A0A0A0" filled="t" stroked="f" coordsize="21600,21600" o:hr="t" o:hrstd="t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4478E2">
      <w:pPr>
        <w:jc w:val="both"/>
        <w:rPr>
          <w:rFonts w:hint="default" w:ascii="Times New Roman" w:hAnsi="Times New Roman" w:eastAsia="楷体" w:cs="Times New Roman"/>
          <w:b/>
          <w:bCs/>
          <w:lang w:val="en-US" w:eastAsia="zh-CN"/>
        </w:rPr>
      </w:pPr>
      <w:r>
        <w:rPr>
          <w:rFonts w:hint="default" w:ascii="Times New Roman" w:hAnsi="Times New Roman" w:eastAsia="楷体" w:cs="Times New Roman"/>
          <w:b/>
          <w:bCs/>
        </w:rPr>
        <w:t>引言：</w:t>
      </w:r>
      <w:r>
        <w:rPr>
          <w:rFonts w:hint="default" w:ascii="Times New Roman" w:hAnsi="Times New Roman" w:eastAsia="楷体" w:cs="Times New Roman"/>
          <w:b/>
          <w:bCs/>
          <w:lang w:val="en-US" w:eastAsia="zh-CN"/>
        </w:rPr>
        <w:t>自然哲学</w:t>
      </w:r>
    </w:p>
    <w:p w14:paraId="042E2A5B">
      <w:pPr>
        <w:jc w:val="both"/>
        <w:rPr>
          <w:rFonts w:hint="default" w:ascii="Times New Roman" w:hAnsi="Times New Roman" w:eastAsia="楷体" w:cs="Times New Roman"/>
          <w:b/>
          <w:bCs/>
        </w:rPr>
      </w:pPr>
      <w:r>
        <w:rPr>
          <w:rFonts w:hint="default" w:ascii="Times New Roman" w:hAnsi="Times New Roman" w:eastAsia="楷体" w:cs="Times New Roman"/>
          <w:b/>
          <w:bCs/>
        </w:rPr>
        <w:t>破执三谛：读</w:t>
      </w:r>
      <w:r>
        <w:rPr>
          <w:rFonts w:hint="default" w:ascii="Times New Roman" w:hAnsi="Times New Roman" w:eastAsia="楷体" w:cs="Times New Roman"/>
          <w:b/>
          <w:bCs/>
          <w:lang w:eastAsia="zh-CN"/>
        </w:rPr>
        <w:t>公理</w:t>
      </w:r>
      <w:r>
        <w:rPr>
          <w:rFonts w:hint="default" w:ascii="Times New Roman" w:hAnsi="Times New Roman" w:eastAsia="楷体" w:cs="Times New Roman"/>
          <w:b/>
          <w:bCs/>
        </w:rPr>
        <w:t>者启程式</w:t>
      </w:r>
    </w:p>
    <w:p w14:paraId="2846654C">
      <w:pPr>
        <w:jc w:val="both"/>
        <w:rPr>
          <w:rFonts w:hint="default" w:ascii="Times New Roman" w:hAnsi="Times New Roman" w:eastAsia="楷体" w:cs="Times New Roman"/>
          <w:b/>
          <w:bCs/>
        </w:rPr>
      </w:pPr>
      <w:r>
        <w:rPr>
          <w:rFonts w:hint="default" w:ascii="Times New Roman" w:hAnsi="Times New Roman" w:eastAsia="楷体" w:cs="Times New Roman"/>
          <w:b/>
          <w:bCs/>
        </w:rPr>
        <w:t>第一重：</w:t>
      </w:r>
      <w:r>
        <w:rPr>
          <w:rFonts w:hint="default" w:ascii="Times New Roman" w:hAnsi="Times New Roman" w:eastAsia="楷体" w:cs="Times New Roman"/>
          <w:b/>
          <w:bCs/>
          <w:lang w:eastAsia="zh-CN"/>
        </w:rPr>
        <w:t>公理</w:t>
      </w:r>
      <w:r>
        <w:rPr>
          <w:rFonts w:hint="default" w:ascii="Times New Roman" w:hAnsi="Times New Roman" w:eastAsia="楷体" w:cs="Times New Roman"/>
          <w:b/>
          <w:bCs/>
        </w:rPr>
        <w:t>是</w:t>
      </w:r>
      <w:r>
        <w:rPr>
          <w:rFonts w:hint="default" w:ascii="Times New Roman" w:hAnsi="Times New Roman" w:eastAsia="楷体" w:cs="Times New Roman"/>
          <w:b/>
          <w:bCs/>
          <w:lang w:eastAsia="zh-CN"/>
        </w:rPr>
        <w:t>公理</w:t>
      </w:r>
      <w:r>
        <w:rPr>
          <w:rFonts w:hint="default" w:ascii="Times New Roman" w:hAnsi="Times New Roman" w:eastAsia="楷体" w:cs="Times New Roman"/>
          <w:b/>
          <w:bCs/>
        </w:rPr>
        <w:t>，世界是世界</w:t>
      </w:r>
    </w:p>
    <w:p w14:paraId="78A815B6">
      <w:pPr>
        <w:jc w:val="both"/>
        <w:rPr>
          <w:rFonts w:hint="default" w:ascii="Times New Roman" w:hAnsi="Times New Roman" w:eastAsia="楷体" w:cs="Times New Roman"/>
          <w:b w:val="0"/>
          <w:bCs w:val="0"/>
        </w:rPr>
      </w:pPr>
      <w:r>
        <w:rPr>
          <w:rFonts w:hint="default" w:ascii="Times New Roman" w:hAnsi="Times New Roman" w:eastAsia="楷体" w:cs="Times New Roman"/>
          <w:b w:val="0"/>
          <w:bCs w:val="0"/>
        </w:rPr>
        <w:t>你看到的是一份文本，</w:t>
      </w:r>
      <w:r>
        <w:rPr>
          <w:rFonts w:hint="default" w:ascii="Times New Roman" w:hAnsi="Times New Roman" w:eastAsia="楷体" w:cs="Times New Roman"/>
          <w:b w:val="0"/>
          <w:bCs w:val="0"/>
          <w:lang w:val="en-US" w:eastAsia="zh-CN"/>
        </w:rPr>
        <w:t>我</w:t>
      </w:r>
      <w:r>
        <w:rPr>
          <w:rFonts w:hint="default" w:ascii="Times New Roman" w:hAnsi="Times New Roman" w:eastAsia="楷体" w:cs="Times New Roman"/>
          <w:b w:val="0"/>
          <w:bCs w:val="0"/>
        </w:rPr>
        <w:t>写下它，你在阅读它。</w:t>
      </w:r>
    </w:p>
    <w:p w14:paraId="26BAFB43">
      <w:pPr>
        <w:jc w:val="both"/>
        <w:rPr>
          <w:rFonts w:hint="default" w:ascii="Times New Roman" w:hAnsi="Times New Roman" w:eastAsia="楷体" w:cs="Times New Roman"/>
          <w:b w:val="0"/>
          <w:bCs w:val="0"/>
        </w:rPr>
      </w:pPr>
      <w:r>
        <w:rPr>
          <w:rFonts w:hint="default" w:ascii="Times New Roman" w:hAnsi="Times New Roman" w:eastAsia="楷体" w:cs="Times New Roman"/>
          <w:b w:val="0"/>
          <w:bCs w:val="0"/>
        </w:rPr>
        <w:t>世界在外部运行，</w:t>
      </w:r>
      <w:r>
        <w:rPr>
          <w:rFonts w:hint="default" w:ascii="Times New Roman" w:hAnsi="Times New Roman" w:eastAsia="楷体" w:cs="Times New Roman"/>
          <w:b w:val="0"/>
          <w:bCs w:val="0"/>
          <w:lang w:eastAsia="zh-CN"/>
        </w:rPr>
        <w:t>公理</w:t>
      </w:r>
      <w:r>
        <w:rPr>
          <w:rFonts w:hint="default" w:ascii="Times New Roman" w:hAnsi="Times New Roman" w:eastAsia="楷体" w:cs="Times New Roman"/>
          <w:b w:val="0"/>
          <w:bCs w:val="0"/>
        </w:rPr>
        <w:t>在内部陈述。</w:t>
      </w:r>
    </w:p>
    <w:p w14:paraId="5B0337B5">
      <w:pPr>
        <w:jc w:val="both"/>
        <w:rPr>
          <w:rFonts w:hint="default" w:ascii="Times New Roman" w:hAnsi="Times New Roman" w:eastAsia="楷体" w:cs="Times New Roman"/>
          <w:b w:val="0"/>
          <w:bCs w:val="0"/>
        </w:rPr>
      </w:pPr>
      <w:r>
        <w:rPr>
          <w:rFonts w:hint="default" w:ascii="Times New Roman" w:hAnsi="Times New Roman" w:eastAsia="楷体" w:cs="Times New Roman"/>
          <w:b w:val="0"/>
          <w:bCs w:val="0"/>
        </w:rPr>
        <w:t>这很清晰：</w:t>
      </w:r>
      <w:r>
        <w:rPr>
          <w:rFonts w:hint="default" w:ascii="Times New Roman" w:hAnsi="Times New Roman" w:eastAsia="楷体" w:cs="Times New Roman"/>
          <w:b w:val="0"/>
          <w:bCs w:val="0"/>
          <w:lang w:val="en-US" w:eastAsia="zh-CN"/>
        </w:rPr>
        <w:t>你我</w:t>
      </w:r>
      <w:r>
        <w:rPr>
          <w:rFonts w:hint="default" w:ascii="Times New Roman" w:hAnsi="Times New Roman" w:eastAsia="楷体" w:cs="Times New Roman"/>
          <w:b w:val="0"/>
          <w:bCs w:val="0"/>
        </w:rPr>
        <w:t>分明，</w:t>
      </w:r>
      <w:r>
        <w:rPr>
          <w:rFonts w:hint="default" w:ascii="Times New Roman" w:hAnsi="Times New Roman" w:eastAsia="楷体" w:cs="Times New Roman"/>
          <w:b w:val="0"/>
          <w:bCs w:val="0"/>
          <w:lang w:val="en-US" w:eastAsia="zh-CN"/>
        </w:rPr>
        <w:t>文字铺陈</w:t>
      </w:r>
      <w:r>
        <w:rPr>
          <w:rFonts w:hint="default" w:ascii="Times New Roman" w:hAnsi="Times New Roman" w:eastAsia="楷体" w:cs="Times New Roman"/>
          <w:b w:val="0"/>
          <w:bCs w:val="0"/>
        </w:rPr>
        <w:t>，</w:t>
      </w:r>
      <w:r>
        <w:rPr>
          <w:rFonts w:hint="default" w:ascii="Times New Roman" w:hAnsi="Times New Roman" w:eastAsia="楷体" w:cs="Times New Roman"/>
          <w:b w:val="0"/>
          <w:bCs w:val="0"/>
          <w:lang w:val="en-US" w:eastAsia="zh-CN"/>
        </w:rPr>
        <w:t>思想碰撞</w:t>
      </w:r>
      <w:r>
        <w:rPr>
          <w:rFonts w:hint="default" w:ascii="Times New Roman" w:hAnsi="Times New Roman" w:eastAsia="楷体" w:cs="Times New Roman"/>
          <w:b w:val="0"/>
          <w:bCs w:val="0"/>
        </w:rPr>
        <w:t>。</w:t>
      </w:r>
    </w:p>
    <w:p w14:paraId="4EC2D1BC">
      <w:pPr>
        <w:jc w:val="both"/>
        <w:rPr>
          <w:rFonts w:hint="default" w:ascii="Times New Roman" w:hAnsi="Times New Roman" w:eastAsia="楷体" w:cs="Times New Roman"/>
          <w:b w:val="0"/>
          <w:bCs w:val="0"/>
        </w:rPr>
      </w:pPr>
      <w:r>
        <w:rPr>
          <w:rFonts w:hint="default" w:ascii="Times New Roman" w:hAnsi="Times New Roman" w:eastAsia="楷体" w:cs="Times New Roman"/>
          <w:b w:val="0"/>
          <w:bCs w:val="0"/>
        </w:rPr>
        <w:t>此</w:t>
      </w:r>
      <w:r>
        <w:rPr>
          <w:rFonts w:hint="default" w:ascii="Times New Roman" w:hAnsi="Times New Roman" w:eastAsia="楷体" w:cs="Times New Roman"/>
          <w:b w:val="0"/>
          <w:bCs w:val="0"/>
          <w:lang w:val="en-US" w:eastAsia="zh-CN"/>
        </w:rPr>
        <w:t>曰</w:t>
      </w:r>
      <w:r>
        <w:rPr>
          <w:rFonts w:hint="default" w:ascii="Times New Roman" w:hAnsi="Times New Roman" w:eastAsia="楷体" w:cs="Times New Roman"/>
          <w:b w:val="0"/>
          <w:bCs w:val="0"/>
        </w:rPr>
        <w:t>，看山是山，看水是水——一切各在其位。</w:t>
      </w:r>
    </w:p>
    <w:p w14:paraId="200B4CC8">
      <w:pPr>
        <w:jc w:val="both"/>
        <w:rPr>
          <w:rFonts w:hint="default" w:ascii="Times New Roman" w:hAnsi="Times New Roman" w:eastAsia="楷体" w:cs="Times New Roman"/>
          <w:b/>
          <w:bCs/>
        </w:rPr>
      </w:pPr>
      <w:r>
        <w:rPr>
          <w:rFonts w:hint="default" w:ascii="Times New Roman" w:hAnsi="Times New Roman" w:eastAsia="楷体" w:cs="Times New Roman"/>
          <w:b/>
          <w:bCs/>
        </w:rPr>
        <w:t>第二重：</w:t>
      </w:r>
      <w:r>
        <w:rPr>
          <w:rFonts w:hint="default" w:ascii="Times New Roman" w:hAnsi="Times New Roman" w:eastAsia="楷体" w:cs="Times New Roman"/>
          <w:b/>
          <w:bCs/>
          <w:lang w:eastAsia="zh-CN"/>
        </w:rPr>
        <w:t>公理</w:t>
      </w:r>
      <w:r>
        <w:rPr>
          <w:rFonts w:hint="default" w:ascii="Times New Roman" w:hAnsi="Times New Roman" w:eastAsia="楷体" w:cs="Times New Roman"/>
          <w:b/>
          <w:bCs/>
        </w:rPr>
        <w:t>不是</w:t>
      </w:r>
      <w:r>
        <w:rPr>
          <w:rFonts w:hint="default" w:ascii="Times New Roman" w:hAnsi="Times New Roman" w:eastAsia="楷体" w:cs="Times New Roman"/>
          <w:b/>
          <w:bCs/>
          <w:lang w:eastAsia="zh-CN"/>
        </w:rPr>
        <w:t>公理</w:t>
      </w:r>
      <w:r>
        <w:rPr>
          <w:rFonts w:hint="default" w:ascii="Times New Roman" w:hAnsi="Times New Roman" w:eastAsia="楷体" w:cs="Times New Roman"/>
          <w:b/>
          <w:bCs/>
        </w:rPr>
        <w:t>，世界不是世界</w:t>
      </w:r>
    </w:p>
    <w:p w14:paraId="3178F4A1">
      <w:pPr>
        <w:jc w:val="both"/>
        <w:rPr>
          <w:rFonts w:hint="default" w:ascii="Times New Roman" w:hAnsi="Times New Roman" w:eastAsia="楷体" w:cs="Times New Roman"/>
          <w:b w:val="0"/>
          <w:bCs w:val="0"/>
        </w:rPr>
      </w:pPr>
      <w:r>
        <w:rPr>
          <w:rFonts w:hint="default" w:ascii="Times New Roman" w:hAnsi="Times New Roman" w:eastAsia="楷体" w:cs="Times New Roman"/>
          <w:b w:val="0"/>
          <w:bCs w:val="0"/>
          <w:lang w:val="en-US" w:eastAsia="zh-CN"/>
        </w:rPr>
        <w:t>若</w:t>
      </w:r>
      <w:r>
        <w:rPr>
          <w:rFonts w:hint="default" w:ascii="Times New Roman" w:hAnsi="Times New Roman" w:eastAsia="楷体" w:cs="Times New Roman"/>
          <w:b w:val="0"/>
          <w:bCs w:val="0"/>
        </w:rPr>
        <w:t>试图追问“谁在说？”“依据何在？”</w:t>
      </w:r>
    </w:p>
    <w:p w14:paraId="470B7DA8">
      <w:pPr>
        <w:jc w:val="both"/>
        <w:rPr>
          <w:rFonts w:hint="default" w:ascii="Times New Roman" w:hAnsi="Times New Roman" w:eastAsia="楷体" w:cs="Times New Roman"/>
          <w:b w:val="0"/>
          <w:bCs w:val="0"/>
        </w:rPr>
      </w:pPr>
      <w:r>
        <w:rPr>
          <w:rFonts w:hint="default" w:ascii="Times New Roman" w:hAnsi="Times New Roman" w:eastAsia="楷体" w:cs="Times New Roman"/>
          <w:b w:val="0"/>
          <w:bCs w:val="0"/>
        </w:rPr>
        <w:t>这里没有</w:t>
      </w:r>
      <w:r>
        <w:rPr>
          <w:rFonts w:hint="default" w:ascii="Times New Roman" w:hAnsi="Times New Roman" w:eastAsia="楷体" w:cs="Times New Roman"/>
          <w:b w:val="0"/>
          <w:bCs w:val="0"/>
          <w:lang w:val="en-US" w:eastAsia="zh-CN"/>
        </w:rPr>
        <w:t>超验定义者</w:t>
      </w:r>
      <w:r>
        <w:rPr>
          <w:rFonts w:hint="default" w:ascii="Times New Roman" w:hAnsi="Times New Roman" w:eastAsia="楷体" w:cs="Times New Roman"/>
          <w:b w:val="0"/>
          <w:bCs w:val="0"/>
        </w:rPr>
        <w:t>，没有先验真理。</w:t>
      </w:r>
    </w:p>
    <w:p w14:paraId="1EA6864D">
      <w:pPr>
        <w:jc w:val="both"/>
        <w:rPr>
          <w:rFonts w:hint="default" w:ascii="Times New Roman" w:hAnsi="Times New Roman" w:eastAsia="楷体" w:cs="Times New Roman"/>
          <w:b w:val="0"/>
          <w:bCs w:val="0"/>
        </w:rPr>
      </w:pPr>
      <w:r>
        <w:rPr>
          <w:rFonts w:hint="default" w:ascii="Times New Roman" w:hAnsi="Times New Roman" w:eastAsia="楷体" w:cs="Times New Roman"/>
          <w:b w:val="0"/>
          <w:bCs w:val="0"/>
        </w:rPr>
        <w:t>所谓</w:t>
      </w:r>
      <w:r>
        <w:rPr>
          <w:rFonts w:hint="default" w:ascii="Times New Roman" w:hAnsi="Times New Roman" w:eastAsia="楷体" w:cs="Times New Roman"/>
          <w:b w:val="0"/>
          <w:bCs w:val="0"/>
          <w:lang w:eastAsia="zh-CN"/>
        </w:rPr>
        <w:t>公理</w:t>
      </w:r>
      <w:r>
        <w:rPr>
          <w:rFonts w:hint="default" w:ascii="Times New Roman" w:hAnsi="Times New Roman" w:eastAsia="楷体" w:cs="Times New Roman"/>
          <w:b w:val="0"/>
          <w:bCs w:val="0"/>
        </w:rPr>
        <w:t>，不过是差异在语言中的结构展开</w:t>
      </w:r>
      <w:r>
        <w:rPr>
          <w:rFonts w:hint="default" w:ascii="Times New Roman" w:hAnsi="Times New Roman" w:eastAsia="楷体" w:cs="Times New Roman"/>
          <w:b w:val="0"/>
          <w:bCs w:val="0"/>
          <w:lang w:val="en-US" w:eastAsia="zh-CN"/>
        </w:rPr>
        <w:t>呈现</w:t>
      </w:r>
      <w:r>
        <w:rPr>
          <w:rFonts w:hint="default" w:ascii="Times New Roman" w:hAnsi="Times New Roman" w:eastAsia="楷体" w:cs="Times New Roman"/>
          <w:b w:val="0"/>
          <w:bCs w:val="0"/>
        </w:rPr>
        <w:t>；</w:t>
      </w:r>
    </w:p>
    <w:p w14:paraId="5B1F933B">
      <w:pPr>
        <w:jc w:val="both"/>
        <w:rPr>
          <w:rFonts w:hint="default" w:ascii="Times New Roman" w:hAnsi="Times New Roman" w:eastAsia="楷体" w:cs="Times New Roman"/>
          <w:b w:val="0"/>
          <w:bCs w:val="0"/>
        </w:rPr>
      </w:pPr>
      <w:r>
        <w:rPr>
          <w:rFonts w:hint="default" w:ascii="Times New Roman" w:hAnsi="Times New Roman" w:eastAsia="楷体" w:cs="Times New Roman"/>
          <w:b w:val="0"/>
          <w:bCs w:val="0"/>
        </w:rPr>
        <w:t>所谓世界，不过是此-彼关系在时空中的</w:t>
      </w:r>
      <w:r>
        <w:rPr>
          <w:rFonts w:hint="default" w:ascii="Times New Roman" w:hAnsi="Times New Roman" w:eastAsia="楷体" w:cs="Times New Roman"/>
          <w:b w:val="0"/>
          <w:bCs w:val="0"/>
          <w:lang w:val="en-US" w:eastAsia="zh-CN"/>
        </w:rPr>
        <w:t>演化运算构建</w:t>
      </w:r>
      <w:r>
        <w:rPr>
          <w:rFonts w:hint="default" w:ascii="Times New Roman" w:hAnsi="Times New Roman" w:eastAsia="楷体" w:cs="Times New Roman"/>
          <w:b w:val="0"/>
          <w:bCs w:val="0"/>
        </w:rPr>
        <w:t>。</w:t>
      </w:r>
    </w:p>
    <w:p w14:paraId="0F6F359C">
      <w:pPr>
        <w:jc w:val="both"/>
        <w:rPr>
          <w:rFonts w:hint="default" w:ascii="Times New Roman" w:hAnsi="Times New Roman" w:eastAsia="楷体" w:cs="Times New Roman"/>
          <w:b w:val="0"/>
          <w:bCs w:val="0"/>
        </w:rPr>
      </w:pPr>
      <w:r>
        <w:rPr>
          <w:rFonts w:hint="default" w:ascii="Times New Roman" w:hAnsi="Times New Roman" w:eastAsia="楷体" w:cs="Times New Roman"/>
          <w:b w:val="0"/>
          <w:bCs w:val="0"/>
          <w:lang w:val="en-US" w:eastAsia="zh-CN"/>
        </w:rPr>
        <w:t>你我</w:t>
      </w:r>
      <w:r>
        <w:rPr>
          <w:rFonts w:hint="default" w:ascii="Times New Roman" w:hAnsi="Times New Roman" w:eastAsia="楷体" w:cs="Times New Roman"/>
          <w:b w:val="0"/>
          <w:bCs w:val="0"/>
        </w:rPr>
        <w:t>并非站在系统之外观察，</w:t>
      </w:r>
    </w:p>
    <w:p w14:paraId="7F373768">
      <w:pPr>
        <w:jc w:val="both"/>
        <w:rPr>
          <w:rFonts w:hint="default" w:ascii="Times New Roman" w:hAnsi="Times New Roman" w:eastAsia="楷体" w:cs="Times New Roman"/>
          <w:b w:val="0"/>
          <w:bCs w:val="0"/>
        </w:rPr>
      </w:pPr>
      <w:r>
        <w:rPr>
          <w:rFonts w:hint="default" w:ascii="Times New Roman" w:hAnsi="Times New Roman" w:eastAsia="楷体" w:cs="Times New Roman"/>
          <w:b w:val="0"/>
          <w:bCs w:val="0"/>
        </w:rPr>
        <w:t>你的阅读行为本身，已参与了这一递归</w:t>
      </w:r>
      <w:r>
        <w:rPr>
          <w:rFonts w:hint="default" w:ascii="Times New Roman" w:hAnsi="Times New Roman" w:eastAsia="楷体" w:cs="Times New Roman"/>
          <w:b w:val="0"/>
          <w:bCs w:val="0"/>
          <w:lang w:eastAsia="zh-CN"/>
        </w:rPr>
        <w:t>（</w:t>
      </w:r>
      <w:r>
        <w:rPr>
          <w:rFonts w:hint="default" w:ascii="Times New Roman" w:hAnsi="Times New Roman" w:eastAsia="楷体" w:cs="Times New Roman"/>
          <w:b w:val="0"/>
          <w:bCs w:val="0"/>
          <w:lang w:val="en-US" w:eastAsia="zh-CN"/>
        </w:rPr>
        <w:t>演化</w:t>
      </w:r>
      <w:r>
        <w:rPr>
          <w:rFonts w:hint="default" w:ascii="Times New Roman" w:hAnsi="Times New Roman" w:eastAsia="楷体" w:cs="Times New Roman"/>
          <w:b w:val="0"/>
          <w:bCs w:val="0"/>
          <w:lang w:eastAsia="zh-CN"/>
        </w:rPr>
        <w:t>）</w:t>
      </w:r>
      <w:r>
        <w:rPr>
          <w:rFonts w:hint="default" w:ascii="Times New Roman" w:hAnsi="Times New Roman" w:eastAsia="楷体" w:cs="Times New Roman"/>
          <w:b w:val="0"/>
          <w:bCs w:val="0"/>
        </w:rPr>
        <w:t>过程。</w:t>
      </w:r>
    </w:p>
    <w:p w14:paraId="17541F11">
      <w:pPr>
        <w:jc w:val="both"/>
        <w:rPr>
          <w:rFonts w:hint="default" w:ascii="Times New Roman" w:hAnsi="Times New Roman" w:eastAsia="楷体" w:cs="Times New Roman"/>
          <w:b w:val="0"/>
          <w:bCs w:val="0"/>
        </w:rPr>
      </w:pPr>
      <w:r>
        <w:rPr>
          <w:rFonts w:hint="default" w:ascii="Times New Roman" w:hAnsi="Times New Roman" w:eastAsia="楷体" w:cs="Times New Roman"/>
          <w:b w:val="0"/>
          <w:bCs w:val="0"/>
        </w:rPr>
        <w:t>此</w:t>
      </w:r>
      <w:r>
        <w:rPr>
          <w:rFonts w:hint="default" w:ascii="Times New Roman" w:hAnsi="Times New Roman" w:eastAsia="楷体" w:cs="Times New Roman"/>
          <w:b w:val="0"/>
          <w:bCs w:val="0"/>
          <w:lang w:val="en-US" w:eastAsia="zh-CN"/>
        </w:rPr>
        <w:t>曰</w:t>
      </w:r>
      <w:r>
        <w:rPr>
          <w:rFonts w:hint="default" w:ascii="Times New Roman" w:hAnsi="Times New Roman" w:eastAsia="楷体" w:cs="Times New Roman"/>
          <w:b w:val="0"/>
          <w:bCs w:val="0"/>
        </w:rPr>
        <w:t>，能观与所观同构——山非山，水非水，因结构已在你之中运行。</w:t>
      </w:r>
    </w:p>
    <w:p w14:paraId="401376BA">
      <w:pPr>
        <w:jc w:val="both"/>
        <w:rPr>
          <w:rFonts w:hint="default" w:ascii="Times New Roman" w:hAnsi="Times New Roman" w:eastAsia="楷体" w:cs="Times New Roman"/>
          <w:b/>
          <w:bCs/>
        </w:rPr>
      </w:pPr>
      <w:r>
        <w:rPr>
          <w:rFonts w:hint="default" w:ascii="Times New Roman" w:hAnsi="Times New Roman" w:eastAsia="楷体" w:cs="Times New Roman"/>
          <w:b/>
          <w:bCs/>
        </w:rPr>
        <w:t>第三重：</w:t>
      </w:r>
      <w:r>
        <w:rPr>
          <w:rFonts w:hint="default" w:ascii="Times New Roman" w:hAnsi="Times New Roman" w:eastAsia="楷体" w:cs="Times New Roman"/>
          <w:b/>
          <w:bCs/>
          <w:lang w:eastAsia="zh-CN"/>
        </w:rPr>
        <w:t>公理</w:t>
      </w:r>
      <w:r>
        <w:rPr>
          <w:rFonts w:hint="default" w:ascii="Times New Roman" w:hAnsi="Times New Roman" w:eastAsia="楷体" w:cs="Times New Roman"/>
          <w:b/>
          <w:bCs/>
        </w:rPr>
        <w:t>还是</w:t>
      </w:r>
      <w:r>
        <w:rPr>
          <w:rFonts w:hint="default" w:ascii="Times New Roman" w:hAnsi="Times New Roman" w:eastAsia="楷体" w:cs="Times New Roman"/>
          <w:b/>
          <w:bCs/>
          <w:lang w:eastAsia="zh-CN"/>
        </w:rPr>
        <w:t>公理</w:t>
      </w:r>
      <w:r>
        <w:rPr>
          <w:rFonts w:hint="default" w:ascii="Times New Roman" w:hAnsi="Times New Roman" w:eastAsia="楷体" w:cs="Times New Roman"/>
          <w:b/>
          <w:bCs/>
        </w:rPr>
        <w:t>，世界还是世界</w:t>
      </w:r>
    </w:p>
    <w:p w14:paraId="4CC5269B">
      <w:pPr>
        <w:jc w:val="both"/>
        <w:rPr>
          <w:rFonts w:hint="default" w:ascii="Times New Roman" w:hAnsi="Times New Roman" w:eastAsia="楷体" w:cs="Times New Roman"/>
          <w:b w:val="0"/>
          <w:bCs w:val="0"/>
        </w:rPr>
      </w:pPr>
      <w:r>
        <w:rPr>
          <w:rFonts w:hint="default" w:ascii="Times New Roman" w:hAnsi="Times New Roman" w:eastAsia="楷体" w:cs="Times New Roman"/>
          <w:b w:val="0"/>
          <w:bCs w:val="0"/>
        </w:rPr>
        <w:t>回到原点。</w:t>
      </w:r>
    </w:p>
    <w:p w14:paraId="101D62FF">
      <w:pPr>
        <w:jc w:val="both"/>
        <w:rPr>
          <w:rFonts w:hint="default" w:ascii="Times New Roman" w:hAnsi="Times New Roman" w:eastAsia="楷体" w:cs="Times New Roman"/>
          <w:b w:val="0"/>
          <w:bCs w:val="0"/>
        </w:rPr>
      </w:pPr>
      <w:r>
        <w:rPr>
          <w:rFonts w:hint="default" w:ascii="Times New Roman" w:hAnsi="Times New Roman" w:eastAsia="楷体" w:cs="Times New Roman"/>
          <w:b w:val="0"/>
          <w:bCs w:val="0"/>
          <w:lang w:eastAsia="zh-CN"/>
        </w:rPr>
        <w:t>公理</w:t>
      </w:r>
      <w:r>
        <w:rPr>
          <w:rFonts w:hint="default" w:ascii="Times New Roman" w:hAnsi="Times New Roman" w:eastAsia="楷体" w:cs="Times New Roman"/>
          <w:b w:val="0"/>
          <w:bCs w:val="0"/>
        </w:rPr>
        <w:t>仍是一套符号序列，世界仍是物质与关系的集合。</w:t>
      </w:r>
    </w:p>
    <w:p w14:paraId="083080EC">
      <w:pPr>
        <w:jc w:val="both"/>
        <w:rPr>
          <w:rFonts w:hint="default" w:ascii="Times New Roman" w:hAnsi="Times New Roman" w:eastAsia="楷体" w:cs="Times New Roman"/>
          <w:b w:val="0"/>
          <w:bCs w:val="0"/>
        </w:rPr>
      </w:pPr>
      <w:r>
        <w:rPr>
          <w:rFonts w:hint="default" w:ascii="Times New Roman" w:hAnsi="Times New Roman" w:eastAsia="楷体" w:cs="Times New Roman"/>
          <w:b w:val="0"/>
          <w:bCs w:val="0"/>
          <w:lang w:val="en-US" w:eastAsia="zh-CN"/>
        </w:rPr>
        <w:t>然</w:t>
      </w:r>
      <w:r>
        <w:rPr>
          <w:rFonts w:hint="default" w:ascii="Times New Roman" w:hAnsi="Times New Roman" w:eastAsia="楷体" w:cs="Times New Roman"/>
          <w:b w:val="0"/>
          <w:bCs w:val="0"/>
        </w:rPr>
        <w:t>：</w:t>
      </w:r>
    </w:p>
    <w:p w14:paraId="34C9F1CB">
      <w:pPr>
        <w:jc w:val="both"/>
        <w:rPr>
          <w:rFonts w:hint="default" w:ascii="Times New Roman" w:hAnsi="Times New Roman" w:eastAsia="楷体" w:cs="Times New Roman"/>
          <w:b w:val="0"/>
          <w:bCs w:val="0"/>
        </w:rPr>
      </w:pPr>
      <w:r>
        <w:rPr>
          <w:rFonts w:hint="default" w:ascii="Times New Roman" w:hAnsi="Times New Roman" w:eastAsia="楷体" w:cs="Times New Roman"/>
          <w:b w:val="0"/>
          <w:bCs w:val="0"/>
        </w:rPr>
        <w:t>这套语法</w:t>
      </w:r>
      <w:r>
        <w:rPr>
          <w:rFonts w:hint="default" w:ascii="Times New Roman" w:hAnsi="Times New Roman" w:eastAsia="楷体" w:cs="Times New Roman"/>
          <w:b w:val="0"/>
          <w:bCs w:val="0"/>
          <w:lang w:eastAsia="zh-CN"/>
        </w:rPr>
        <w:t>（</w:t>
      </w:r>
      <w:r>
        <w:rPr>
          <w:rFonts w:hint="default" w:ascii="Times New Roman" w:hAnsi="Times New Roman" w:eastAsia="楷体" w:cs="Times New Roman"/>
          <w:b w:val="0"/>
          <w:bCs w:val="0"/>
          <w:lang w:val="en-US" w:eastAsia="zh-CN"/>
        </w:rPr>
        <w:t>存在结构与演化运算</w:t>
      </w:r>
      <w:r>
        <w:rPr>
          <w:rFonts w:hint="default" w:ascii="Times New Roman" w:hAnsi="Times New Roman" w:eastAsia="楷体" w:cs="Times New Roman"/>
          <w:b w:val="0"/>
          <w:bCs w:val="0"/>
          <w:lang w:eastAsia="zh-CN"/>
        </w:rPr>
        <w:t>）</w:t>
      </w:r>
      <w:r>
        <w:rPr>
          <w:rFonts w:hint="default" w:ascii="Times New Roman" w:hAnsi="Times New Roman" w:eastAsia="楷体" w:cs="Times New Roman"/>
          <w:b w:val="0"/>
          <w:bCs w:val="0"/>
        </w:rPr>
        <w:t>不是对世界的摹写，而是世界借人类语言进行的一次自我显式化；</w:t>
      </w:r>
    </w:p>
    <w:p w14:paraId="18368EC3">
      <w:pPr>
        <w:jc w:val="both"/>
        <w:rPr>
          <w:rFonts w:hint="default" w:ascii="Times New Roman" w:hAnsi="Times New Roman" w:eastAsia="楷体" w:cs="Times New Roman"/>
          <w:b w:val="0"/>
          <w:bCs w:val="0"/>
        </w:rPr>
      </w:pPr>
      <w:r>
        <w:rPr>
          <w:rFonts w:hint="default" w:ascii="Times New Roman" w:hAnsi="Times New Roman" w:eastAsia="楷体" w:cs="Times New Roman"/>
          <w:b w:val="0"/>
          <w:bCs w:val="0"/>
        </w:rPr>
        <w:t>理解不是被动接收，而是以神经-符号系统参与存在之递归。</w:t>
      </w:r>
    </w:p>
    <w:p w14:paraId="0801095F">
      <w:pPr>
        <w:jc w:val="both"/>
        <w:rPr>
          <w:rFonts w:hint="default" w:ascii="Times New Roman" w:hAnsi="Times New Roman" w:eastAsia="楷体" w:cs="Times New Roman"/>
          <w:b w:val="0"/>
          <w:bCs w:val="0"/>
        </w:rPr>
      </w:pPr>
      <w:r>
        <w:rPr>
          <w:rFonts w:hint="default" w:ascii="Times New Roman" w:hAnsi="Times New Roman" w:eastAsia="楷体" w:cs="Times New Roman"/>
          <w:b w:val="0"/>
          <w:bCs w:val="0"/>
        </w:rPr>
        <w:t>此</w:t>
      </w:r>
      <w:r>
        <w:rPr>
          <w:rFonts w:hint="default" w:ascii="Times New Roman" w:hAnsi="Times New Roman" w:eastAsia="楷体" w:cs="Times New Roman"/>
          <w:b w:val="0"/>
          <w:bCs w:val="0"/>
          <w:lang w:val="en-US" w:eastAsia="zh-CN"/>
        </w:rPr>
        <w:t>曰</w:t>
      </w:r>
      <w:r>
        <w:rPr>
          <w:rFonts w:hint="default" w:ascii="Times New Roman" w:hAnsi="Times New Roman" w:eastAsia="楷体" w:cs="Times New Roman"/>
          <w:b w:val="0"/>
          <w:bCs w:val="0"/>
        </w:rPr>
        <w:t>，山还是山，水还是水——</w:t>
      </w:r>
    </w:p>
    <w:p w14:paraId="26A24284">
      <w:pPr>
        <w:jc w:val="both"/>
        <w:rPr>
          <w:rFonts w:hint="default" w:ascii="Times New Roman" w:hAnsi="Times New Roman" w:eastAsia="楷体" w:cs="Times New Roman"/>
          <w:b w:val="0"/>
          <w:bCs w:val="0"/>
        </w:rPr>
      </w:pPr>
      <w:r>
        <w:rPr>
          <w:rFonts w:hint="default" w:ascii="Times New Roman" w:hAnsi="Times New Roman" w:eastAsia="楷体" w:cs="Times New Roman"/>
          <w:b w:val="0"/>
          <w:bCs w:val="0"/>
          <w:lang w:val="en-US" w:eastAsia="zh-CN"/>
        </w:rPr>
        <w:t>若此刻你能感受</w:t>
      </w:r>
      <w:r>
        <w:rPr>
          <w:rFonts w:hint="default" w:ascii="Times New Roman" w:hAnsi="Times New Roman" w:eastAsia="楷体" w:cs="Times New Roman"/>
          <w:b w:val="0"/>
          <w:bCs w:val="0"/>
        </w:rPr>
        <w:t>：你</w:t>
      </w:r>
      <w:r>
        <w:rPr>
          <w:rFonts w:hint="default" w:ascii="Times New Roman" w:hAnsi="Times New Roman" w:eastAsia="楷体" w:cs="Times New Roman"/>
          <w:b w:val="0"/>
          <w:bCs w:val="0"/>
          <w:lang w:eastAsia="zh-CN"/>
        </w:rPr>
        <w:t>我</w:t>
      </w:r>
      <w:r>
        <w:rPr>
          <w:rFonts w:hint="default" w:ascii="Times New Roman" w:hAnsi="Times New Roman" w:eastAsia="楷体" w:cs="Times New Roman"/>
          <w:b w:val="0"/>
          <w:bCs w:val="0"/>
        </w:rPr>
        <w:t>与它们，同属一个实在过程。</w:t>
      </w:r>
    </w:p>
    <w:p w14:paraId="58C83ADC">
      <w:pPr>
        <w:jc w:val="both"/>
        <w:rPr>
          <w:rFonts w:hint="default" w:ascii="Times New Roman" w:hAnsi="Times New Roman" w:eastAsia="楷体" w:cs="Times New Roman"/>
          <w:b w:val="0"/>
          <w:bCs w:val="0"/>
        </w:rPr>
      </w:pPr>
      <w:r>
        <w:rPr>
          <w:rFonts w:hint="default" w:ascii="Times New Roman" w:hAnsi="Times New Roman" w:eastAsia="楷体" w:cs="Times New Roman"/>
          <w:b w:val="0"/>
          <w:bCs w:val="0"/>
        </w:rPr>
        <w:t>存在无需被信仰，只需被施行。</w:t>
      </w:r>
    </w:p>
    <w:p w14:paraId="34B454A8">
      <w:pPr>
        <w:jc w:val="both"/>
        <w:rPr>
          <w:rFonts w:hint="default" w:ascii="Times New Roman" w:hAnsi="Times New Roman" w:eastAsia="楷体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</w:rPr>
        <w:t>阅读至此，</w:t>
      </w:r>
      <w:r>
        <w:rPr>
          <w:rFonts w:hint="default" w:ascii="Times New Roman" w:hAnsi="Times New Roman" w:eastAsia="楷体" w:cs="Times New Roman"/>
          <w:b w:val="0"/>
          <w:bCs w:val="0"/>
          <w:lang w:val="en-US" w:eastAsia="zh-CN"/>
        </w:rPr>
        <w:t>请开卷。</w:t>
      </w:r>
    </w:p>
    <w:p w14:paraId="56A923E1">
      <w:pPr>
        <w:jc w:val="both"/>
        <w:rPr>
          <w:rFonts w:hint="default" w:ascii="Times New Roman" w:hAnsi="Times New Roman" w:eastAsia="楷体" w:cs="Times New Roman"/>
          <w:b w:val="0"/>
          <w:bCs w:val="0"/>
          <w:lang w:val="en-US" w:eastAsia="zh-CN"/>
        </w:rPr>
      </w:pPr>
    </w:p>
    <w:p w14:paraId="5DA5628B">
      <w:pPr>
        <w:jc w:val="both"/>
        <w:rPr>
          <w:rFonts w:hint="default" w:ascii="Times New Roman" w:hAnsi="Times New Roman" w:eastAsia="楷体" w:cs="Times New Roman"/>
          <w:b/>
          <w:bCs/>
        </w:rPr>
      </w:pPr>
      <w:r>
        <w:rPr>
          <w:rFonts w:hint="default" w:ascii="Times New Roman" w:hAnsi="Times New Roman" w:eastAsia="楷体" w:cs="Times New Roman"/>
          <w:b/>
          <w:bCs/>
          <w:lang w:eastAsia="zh-CN"/>
        </w:rPr>
        <w:t>公理</w:t>
      </w:r>
      <w:r>
        <w:rPr>
          <w:rFonts w:hint="default" w:ascii="Times New Roman" w:hAnsi="Times New Roman" w:eastAsia="楷体" w:cs="Times New Roman"/>
          <w:b/>
          <w:bCs/>
        </w:rPr>
        <w:t>零：元语言公理</w:t>
      </w:r>
    </w:p>
    <w:p w14:paraId="2CC245CA">
      <w:pPr>
        <w:jc w:val="both"/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</w:rPr>
        <w:t>元语言是以</w:t>
      </w:r>
      <w:r>
        <w:rPr>
          <w:rFonts w:hint="default" w:ascii="Times New Roman" w:hAnsi="Times New Roman" w:eastAsia="楷体" w:cs="Times New Roman"/>
          <w:lang w:val="en-US" w:eastAsia="zh-CN"/>
        </w:rPr>
        <w:t>均一基态</w:t>
      </w:r>
      <w:r>
        <w:rPr>
          <w:rFonts w:hint="default" w:ascii="Times New Roman" w:hAnsi="Times New Roman" w:eastAsia="楷体" w:cs="Times New Roman"/>
        </w:rPr>
        <w:t>为起点、结构为骨架、数学为</w:t>
      </w:r>
      <w:r>
        <w:rPr>
          <w:rFonts w:hint="default" w:ascii="Times New Roman" w:hAnsi="Times New Roman" w:eastAsia="楷体" w:cs="Times New Roman"/>
          <w:lang w:val="en-US" w:eastAsia="zh-CN"/>
        </w:rPr>
        <w:t>背景</w:t>
      </w:r>
      <w:r>
        <w:rPr>
          <w:rFonts w:hint="default" w:ascii="Times New Roman" w:hAnsi="Times New Roman" w:eastAsia="楷体" w:cs="Times New Roman"/>
        </w:rPr>
        <w:t>、计算为实现</w:t>
      </w:r>
      <w:r>
        <w:rPr>
          <w:rFonts w:hint="default" w:ascii="Times New Roman" w:hAnsi="Times New Roman" w:eastAsia="楷体" w:cs="Times New Roman"/>
          <w:lang w:eastAsia="zh-CN"/>
        </w:rPr>
        <w:t>的</w:t>
      </w:r>
      <w:r>
        <w:rPr>
          <w:rFonts w:hint="default" w:ascii="Times New Roman" w:hAnsi="Times New Roman" w:eastAsia="楷体" w:cs="Times New Roman"/>
          <w:lang w:val="en-US" w:eastAsia="zh-CN"/>
        </w:rPr>
        <w:t>运算</w:t>
      </w:r>
      <w:r>
        <w:rPr>
          <w:rFonts w:hint="default" w:ascii="Times New Roman" w:hAnsi="Times New Roman" w:eastAsia="楷体" w:cs="Times New Roman"/>
          <w:b/>
          <w:bCs/>
        </w:rPr>
        <w:t>语法</w:t>
      </w:r>
      <w:r>
        <w:rPr>
          <w:rFonts w:hint="default" w:ascii="Times New Roman" w:hAnsi="Times New Roman" w:eastAsia="楷体" w:cs="Times New Roman"/>
        </w:rPr>
        <w:t>。它不是“又一个理论”，而是</w:t>
      </w:r>
      <w:r>
        <w:rPr>
          <w:rFonts w:hint="default" w:ascii="Times New Roman" w:hAnsi="Times New Roman" w:eastAsia="楷体" w:cs="Times New Roman"/>
          <w:b/>
          <w:bCs/>
        </w:rPr>
        <w:t>让理论得以被生成的规则本身</w:t>
      </w:r>
      <w:r>
        <w:rPr>
          <w:rFonts w:hint="default" w:ascii="Times New Roman" w:hAnsi="Times New Roman" w:eastAsia="楷体" w:cs="Times New Roman"/>
        </w:rPr>
        <w:t>。</w:t>
      </w:r>
    </w:p>
    <w:p w14:paraId="33FC2150">
      <w:pPr>
        <w:jc w:val="both"/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</w:rPr>
        <w:t>其核心运算定义为：</w:t>
      </w:r>
    </w:p>
    <w:p w14:paraId="6A96C61D">
      <w:pPr>
        <w:jc w:val="both"/>
        <w:rPr>
          <w:rFonts w:hint="default" w:ascii="Times New Roman" w:hAnsi="Times New Roman" w:eastAsia="楷体" w:cs="Times New Roman"/>
        </w:rPr>
      </w:pPr>
      <m:oMathPara>
        <m:oMath>
          <m:r>
            <m:rPr>
              <m:nor/>
            </m:rPr>
            <w:rPr>
              <w:rFonts w:hint="default" w:ascii="Times New Roman" w:hAnsi="Times New Roman" w:eastAsia="楷体" w:cs="Times New Roman"/>
              <w:i/>
            </w:rPr>
            <m:t>F</m:t>
          </m:r>
          <m:r>
            <m:rPr>
              <m:nor/>
              <m:sty m:val="p"/>
            </m:rPr>
            <w:rPr>
              <w:rFonts w:hint="default" w:ascii="Times New Roman" w:hAnsi="Times New Roman" w:eastAsia="楷体" w:cs="Times New Roman"/>
              <w:b w:val="0"/>
              <w:i w:val="0"/>
            </w:rPr>
            <m:t>(Σ)=</m:t>
          </m:r>
          <m:r>
            <m:rPr>
              <m:nor/>
              <m:sty m:val="p"/>
            </m:rPr>
            <w:rPr>
              <w:rFonts w:hint="default" w:ascii="Times New Roman" w:hAnsi="Times New Roman" w:eastAsia="楷体" w:cs="Times New Roman"/>
              <w:b w:val="0"/>
              <w:i w:val="0"/>
              <w:lang w:val="en-US" w:eastAsia="zh-CN"/>
            </w:rPr>
            <m:t>Y</m:t>
          </m:r>
          <m:r>
            <m:rPr>
              <m:nor/>
              <m:sty m:val="p"/>
            </m:rPr>
            <w:rPr>
              <w:rFonts w:hint="default" w:ascii="Times New Roman" w:hAnsi="Times New Roman" w:eastAsia="楷体" w:cs="Times New Roman"/>
              <w:b w:val="0"/>
              <w:i w:val="0"/>
            </w:rPr>
            <m:t>(</m:t>
          </m:r>
          <m:r>
            <m:rPr>
              <m:nor/>
            </m:rPr>
            <w:rPr>
              <w:rFonts w:hint="default" w:ascii="Times New Roman" w:hAnsi="Times New Roman" w:eastAsia="楷体" w:cs="Times New Roman"/>
              <w:i/>
            </w:rPr>
            <m:t>E</m:t>
          </m:r>
          <m:r>
            <m:rPr>
              <m:nor/>
              <m:sty m:val="p"/>
            </m:rPr>
            <w:rPr>
              <w:rFonts w:hint="default" w:ascii="Times New Roman" w:hAnsi="Times New Roman" w:eastAsia="楷体" w:cs="Times New Roman"/>
              <w:b w:val="0"/>
              <w:i w:val="0"/>
            </w:rPr>
            <m:t>(</m:t>
          </m:r>
          <m:r>
            <m:rPr>
              <m:nor/>
            </m:rPr>
            <w:rPr>
              <w:rFonts w:hint="default" w:ascii="Times New Roman" w:hAnsi="Times New Roman" w:eastAsia="楷体" w:cs="Times New Roman"/>
              <w:i/>
            </w:rPr>
            <m:t>C</m:t>
          </m:r>
          <m:r>
            <m:rPr>
              <m:nor/>
              <m:sty m:val="p"/>
            </m:rPr>
            <w:rPr>
              <w:rFonts w:hint="default" w:ascii="Times New Roman" w:hAnsi="Times New Roman" w:eastAsia="楷体" w:cs="Times New Roman"/>
              <w:b w:val="0"/>
              <w:i w:val="0"/>
            </w:rPr>
            <m:t>(</m:t>
          </m:r>
          <m:r>
            <m:rPr>
              <m:nor/>
            </m:rPr>
            <w:rPr>
              <w:rFonts w:hint="default" w:ascii="Times New Roman" w:hAnsi="Times New Roman" w:eastAsia="楷体" w:cs="Times New Roman"/>
              <w:i/>
            </w:rPr>
            <m:t>S</m:t>
          </m:r>
          <m:r>
            <m:rPr>
              <m:nor/>
              <m:sty m:val="p"/>
            </m:rPr>
            <w:rPr>
              <w:rFonts w:hint="default" w:ascii="Times New Roman" w:hAnsi="Times New Roman" w:eastAsia="楷体" w:cs="Times New Roman"/>
              <w:b w:val="0"/>
              <w:i w:val="0"/>
            </w:rPr>
            <m:t>(Σ))))</m:t>
          </m:r>
          <m:r>
            <m:rPr>
              <m:nor/>
              <m:sty m:val="p"/>
            </m:rPr>
            <w:rPr>
              <w:rFonts w:hint="default" w:ascii="Times New Roman" w:hAnsi="Times New Roman" w:eastAsia="楷体" w:cs="Times New Roman"/>
              <w:b w:val="0"/>
              <w:i w:val="0"/>
            </w:rPr>
            <w:br w:type="textWrapping"/>
          </m:r>
        </m:oMath>
      </m:oMathPara>
    </w:p>
    <w:p w14:paraId="353B2E63">
      <w:pPr>
        <w:jc w:val="both"/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</w:rPr>
        <w:t>其中：</w:t>
      </w:r>
    </w:p>
    <w:p w14:paraId="3A6F5C5D">
      <w:pPr>
        <w:numPr>
          <w:ilvl w:val="0"/>
          <w:numId w:val="1"/>
        </w:numPr>
        <w:jc w:val="both"/>
        <w:rPr>
          <w:rFonts w:hint="default" w:ascii="Times New Roman" w:hAnsi="Times New Roman" w:eastAsia="楷体" w:cs="Times New Roman"/>
        </w:rPr>
      </w:pPr>
      <m:oMath>
        <m:r>
          <m:rPr>
            <m:nor/>
          </m:rPr>
          <w:rPr>
            <w:rFonts w:hint="default" w:ascii="Times New Roman" w:hAnsi="Times New Roman" w:eastAsia="楷体" w:cs="Times New Roman"/>
            <w:i/>
          </w:rPr>
          <m:t>S</m:t>
        </m:r>
      </m:oMath>
      <w:r>
        <w:rPr>
          <w:rFonts w:hint="default" w:ascii="Times New Roman" w:hAnsi="Times New Roman" w:eastAsia="楷体" w:cs="Times New Roman"/>
        </w:rPr>
        <w:t> （自比）：从无差别中发现不变性 → 内生本体</w:t>
      </w:r>
    </w:p>
    <w:p w14:paraId="5D3731CD">
      <w:pPr>
        <w:numPr>
          <w:ilvl w:val="0"/>
          <w:numId w:val="1"/>
        </w:numPr>
        <w:jc w:val="both"/>
        <w:rPr>
          <w:rFonts w:hint="default" w:ascii="Times New Roman" w:hAnsi="Times New Roman" w:eastAsia="楷体" w:cs="Times New Roman"/>
        </w:rPr>
      </w:pPr>
      <m:oMath>
        <m:r>
          <m:rPr>
            <m:nor/>
          </m:rPr>
          <w:rPr>
            <w:rFonts w:hint="default" w:ascii="Times New Roman" w:hAnsi="Times New Roman" w:eastAsia="楷体" w:cs="Times New Roman"/>
            <w:i/>
          </w:rPr>
          <m:t>C</m:t>
        </m:r>
      </m:oMath>
      <w:r>
        <w:rPr>
          <w:rFonts w:hint="default" w:ascii="Times New Roman" w:hAnsi="Times New Roman" w:eastAsia="楷体" w:cs="Times New Roman"/>
        </w:rPr>
        <w:t> （耦合）：从无差别中发现相关性 → 内生关系</w:t>
      </w:r>
    </w:p>
    <w:p w14:paraId="297E7365">
      <w:pPr>
        <w:numPr>
          <w:ilvl w:val="0"/>
          <w:numId w:val="1"/>
        </w:numPr>
        <w:jc w:val="both"/>
        <w:rPr>
          <w:rFonts w:hint="default" w:ascii="Times New Roman" w:hAnsi="Times New Roman" w:eastAsia="楷体" w:cs="Times New Roman"/>
        </w:rPr>
      </w:pPr>
      <m:oMath>
        <m:r>
          <m:rPr>
            <m:nor/>
          </m:rPr>
          <w:rPr>
            <w:rFonts w:hint="default" w:ascii="Times New Roman" w:hAnsi="Times New Roman" w:eastAsia="楷体" w:cs="Times New Roman"/>
            <w:i/>
          </w:rPr>
          <m:t>E</m:t>
        </m:r>
      </m:oMath>
      <w:r>
        <w:rPr>
          <w:rFonts w:hint="default" w:ascii="Times New Roman" w:hAnsi="Times New Roman" w:eastAsia="楷体" w:cs="Times New Roman"/>
        </w:rPr>
        <w:t> （展开）：递归分层、抽象、深化 → 内生属性</w:t>
      </w:r>
    </w:p>
    <w:p w14:paraId="731DAF12">
      <w:pPr>
        <w:numPr>
          <w:ilvl w:val="0"/>
          <w:numId w:val="1"/>
        </w:numPr>
        <w:jc w:val="both"/>
        <w:rPr>
          <w:rFonts w:hint="default" w:ascii="Times New Roman" w:hAnsi="Times New Roman" w:eastAsia="楷体" w:cs="Times New Roman"/>
        </w:rPr>
      </w:pPr>
      <m:oMath>
        <m:r>
          <m:rPr>
            <m:nor/>
          </m:rPr>
          <w:rPr>
            <w:rFonts w:hint="default" w:ascii="Times New Roman" w:hAnsi="Times New Roman" w:eastAsia="楷体" w:cs="Times New Roman"/>
            <w:i/>
            <w:lang w:val="en-US" w:eastAsia="zh-CN"/>
          </w:rPr>
          <m:t>Y</m:t>
        </m:r>
      </m:oMath>
      <w:r>
        <w:rPr>
          <w:rFonts w:hint="default" w:ascii="Times New Roman" w:hAnsi="Times New Roman" w:eastAsia="楷体" w:cs="Times New Roman"/>
        </w:rPr>
        <w:t> （返回）：输出自主生长的结构模型</w:t>
      </w:r>
    </w:p>
    <w:p w14:paraId="54D24D62">
      <w:pPr>
        <w:jc w:val="both"/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</w:rPr>
        <w:t>系统具有自生长机制：</w:t>
      </w:r>
    </w:p>
    <w:p w14:paraId="22EF8E95">
      <w:pPr>
        <w:jc w:val="both"/>
        <w:rPr>
          <w:rFonts w:hint="default" w:ascii="Times New Roman" w:hAnsi="Times New Roman" w:eastAsia="楷体" w:cs="Times New Roman"/>
        </w:rPr>
      </w:pPr>
      <m:oMathPara>
        <m:oMath>
          <m:sSub>
            <m:sSubPr>
              <m:ctrlPr>
                <w:rPr>
                  <w:rFonts w:hint="default" w:ascii="Cambria Math" w:hAnsi="Cambria Math" w:eastAsia="楷体" w:cs="Times New Roman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eastAsia="楷体" w:cs="Times New Roman"/>
                  <w:i/>
                </w:rPr>
                <m:t>F</m:t>
              </m:r>
              <m:ctrlPr>
                <w:rPr>
                  <w:rFonts w:hint="default" w:ascii="Cambria Math" w:hAnsi="Cambria Math" w:eastAsia="楷体" w:cs="Times New Roman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eastAsia="楷体" w:cs="Times New Roman"/>
                  <w:i/>
                </w:rPr>
                <m:t>t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eastAsia="楷体" w:cs="Times New Roman"/>
                  <w:b w:val="0"/>
                  <w:i w:val="0"/>
                </w:rPr>
                <m:t>+1</m:t>
              </m:r>
              <m:ctrlPr>
                <w:rPr>
                  <w:rFonts w:hint="default" w:ascii="Cambria Math" w:hAnsi="Cambria Math" w:eastAsia="楷体" w:cs="Times New Roman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eastAsia="楷体" w:cs="Times New Roman"/>
              <w:b w:val="0"/>
              <w:i w:val="0"/>
            </w:rPr>
            <m:t>(Σ)=</m:t>
          </m:r>
          <m:r>
            <m:rPr>
              <m:nor/>
            </m:rPr>
            <w:rPr>
              <w:rFonts w:hint="default" w:ascii="Times New Roman" w:hAnsi="Times New Roman" w:eastAsia="楷体" w:cs="Times New Roman"/>
              <w:i/>
            </w:rPr>
            <m:t>F</m:t>
          </m:r>
          <m:r>
            <m:rPr>
              <m:nor/>
              <m:sty m:val="p"/>
            </m:rPr>
            <w:rPr>
              <w:rFonts w:hint="default" w:ascii="Times New Roman" w:hAnsi="Times New Roman" w:eastAsia="楷体" w:cs="Times New Roman"/>
              <w:b w:val="0"/>
              <w:i w:val="0"/>
            </w:rPr>
            <m:t>(</m:t>
          </m:r>
          <m:sSub>
            <m:sSubPr>
              <m:ctrlPr>
                <w:rPr>
                  <w:rFonts w:hint="default" w:ascii="Cambria Math" w:hAnsi="Cambria Math" w:eastAsia="楷体" w:cs="Times New Roman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eastAsia="楷体" w:cs="Times New Roman"/>
                  <w:i/>
                </w:rPr>
                <m:t>F</m:t>
              </m:r>
              <m:ctrlPr>
                <w:rPr>
                  <w:rFonts w:hint="default" w:ascii="Cambria Math" w:hAnsi="Cambria Math" w:eastAsia="楷体" w:cs="Times New Roman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eastAsia="楷体" w:cs="Times New Roman"/>
                  <w:i/>
                </w:rPr>
                <m:t>t</m:t>
              </m:r>
              <m:ctrlPr>
                <w:rPr>
                  <w:rFonts w:hint="default" w:ascii="Cambria Math" w:hAnsi="Cambria Math" w:eastAsia="楷体" w:cs="Times New Roman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eastAsia="楷体" w:cs="Times New Roman"/>
              <w:b w:val="0"/>
              <w:i w:val="0"/>
            </w:rPr>
            <m:t>(Σ))</m:t>
          </m:r>
          <m:r>
            <m:rPr>
              <m:nor/>
              <m:sty m:val="p"/>
            </m:rPr>
            <w:rPr>
              <w:rFonts w:hint="default" w:ascii="Times New Roman" w:hAnsi="Times New Roman" w:eastAsia="楷体" w:cs="Times New Roman"/>
              <w:b w:val="0"/>
              <w:i w:val="0"/>
            </w:rPr>
            <w:br w:type="textWrapping"/>
          </m:r>
        </m:oMath>
      </m:oMathPara>
    </w:p>
    <w:p w14:paraId="5B3DA5C5">
      <w:pPr>
        <w:jc w:val="both"/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</w:rPr>
        <w:t>每运行一次，认知深度自动提升一层——这不是“学习新知识”，而是</w:t>
      </w:r>
      <w:r>
        <w:rPr>
          <w:rFonts w:hint="default" w:ascii="Times New Roman" w:hAnsi="Times New Roman" w:eastAsia="楷体" w:cs="Times New Roman"/>
          <w:b/>
          <w:bCs/>
        </w:rPr>
        <w:t>递归地深化对已有之物的理解</w:t>
      </w:r>
      <w:r>
        <w:rPr>
          <w:rFonts w:hint="default" w:ascii="Times New Roman" w:hAnsi="Times New Roman" w:eastAsia="楷体" w:cs="Times New Roman"/>
        </w:rPr>
        <w:t>。</w:t>
      </w:r>
      <w:r>
        <w:rPr>
          <w:rFonts w:hint="default" w:ascii="Times New Roman" w:hAnsi="Times New Roman" w:eastAsia="楷体" w:cs="Times New Roman"/>
        </w:rPr>
        <w:br w:type="textWrapping"/>
      </w:r>
      <w:r>
        <w:rPr>
          <w:rFonts w:hint="default" w:ascii="Times New Roman" w:hAnsi="Times New Roman" w:eastAsia="楷体" w:cs="Times New Roman"/>
        </w:rPr>
        <w:t>元语言的使命：让每个存在都有可能成为自己。</w:t>
      </w:r>
    </w:p>
    <w:p w14:paraId="670D66E2">
      <w:pPr>
        <w:jc w:val="both"/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</w:rPr>
        <w:pict>
          <v:rect id="_x0000_i1026" o:spt="1" style="height:0pt;width:0pt;" fillcolor="#A0A0A0" filled="t" stroked="f" coordsize="21600,21600" o:hr="t" o:hrstd="t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30D0A9">
      <w:pPr>
        <w:jc w:val="both"/>
        <w:rPr>
          <w:rFonts w:hint="default" w:ascii="Times New Roman" w:hAnsi="Times New Roman" w:eastAsia="楷体" w:cs="Times New Roman"/>
          <w:b/>
          <w:bCs/>
        </w:rPr>
      </w:pPr>
      <w:r>
        <w:rPr>
          <w:rFonts w:hint="default" w:ascii="Times New Roman" w:hAnsi="Times New Roman" w:eastAsia="楷体" w:cs="Times New Roman"/>
          <w:b/>
          <w:bCs/>
          <w:lang w:eastAsia="zh-CN"/>
        </w:rPr>
        <w:t>公理</w:t>
      </w:r>
      <w:r>
        <w:rPr>
          <w:rFonts w:hint="default" w:ascii="Times New Roman" w:hAnsi="Times New Roman" w:eastAsia="楷体" w:cs="Times New Roman"/>
          <w:b/>
          <w:bCs/>
        </w:rPr>
        <w:t>一：差异公理</w:t>
      </w:r>
    </w:p>
    <w:p w14:paraId="53C18DBA">
      <w:pPr>
        <w:jc w:val="both"/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</w:rPr>
        <w:t>存在最原始的条件是</w:t>
      </w:r>
      <w:r>
        <w:rPr>
          <w:rFonts w:hint="default" w:ascii="Times New Roman" w:hAnsi="Times New Roman" w:eastAsia="楷体" w:cs="Times New Roman"/>
          <w:b/>
          <w:bCs/>
        </w:rPr>
        <w:t>差异</w:t>
      </w:r>
      <w:r>
        <w:rPr>
          <w:rFonts w:hint="default" w:ascii="Times New Roman" w:hAnsi="Times New Roman" w:eastAsia="楷体" w:cs="Times New Roman"/>
        </w:rPr>
        <w:t>——具备可区分性</w:t>
      </w:r>
      <w:r>
        <w:rPr>
          <w:rFonts w:hint="default" w:ascii="Times New Roman" w:hAnsi="Times New Roman" w:eastAsia="楷体" w:cs="Times New Roman"/>
          <w:lang w:eastAsia="zh-CN"/>
        </w:rPr>
        <w:t>，它</w:t>
      </w:r>
      <w:r>
        <w:rPr>
          <w:rFonts w:hint="default" w:ascii="Times New Roman" w:hAnsi="Times New Roman" w:eastAsia="楷体" w:cs="Times New Roman"/>
          <w:lang w:val="en-US" w:eastAsia="zh-CN"/>
        </w:rPr>
        <w:t xml:space="preserve">同步于 </w:t>
      </w:r>
      <m:oMath>
        <m:r>
          <m:rPr>
            <m:nor/>
          </m:rPr>
          <w:rPr>
            <w:rFonts w:hint="default" w:ascii="Times New Roman" w:hAnsi="Times New Roman" w:eastAsia="楷体" w:cs="Times New Roman"/>
            <w:i/>
          </w:rPr>
          <m:t>F</m:t>
        </m:r>
        <m:r>
          <m:rPr>
            <m:nor/>
            <m:sty m:val="p"/>
          </m:rPr>
          <w:rPr>
            <w:rFonts w:hint="default" w:ascii="Times New Roman" w:hAnsi="Times New Roman" w:eastAsia="楷体" w:cs="Times New Roman"/>
            <w:b w:val="0"/>
            <w:i w:val="0"/>
          </w:rPr>
          <m:t>(Σ)</m:t>
        </m:r>
      </m:oMath>
      <w:bookmarkStart w:id="0" w:name="_GoBack"/>
      <w:bookmarkEnd w:id="0"/>
      <w:r>
        <w:rPr>
          <w:rFonts w:hint="default" w:ascii="Times New Roman" w:hAnsi="Times New Roman" w:eastAsia="楷体" w:cs="Times New Roman"/>
          <w:i w:val="0"/>
          <w:lang w:val="en-US" w:eastAsia="zh-CN"/>
        </w:rPr>
        <w:t>运算。</w:t>
      </w:r>
      <w:r>
        <w:rPr>
          <w:rFonts w:hint="default" w:ascii="Times New Roman" w:hAnsi="Times New Roman" w:eastAsia="楷体" w:cs="Times New Roman"/>
        </w:rPr>
        <w:br w:type="textWrapping"/>
      </w:r>
      <w:r>
        <w:rPr>
          <w:rFonts w:hint="default" w:ascii="Times New Roman" w:hAnsi="Times New Roman" w:eastAsia="楷体" w:cs="Times New Roman"/>
        </w:rPr>
        <w:t>无差异，则无区分、无关系、无结构、无时空、无因果、无任何可被言说的对象。</w:t>
      </w:r>
      <w:r>
        <w:rPr>
          <w:rFonts w:hint="default" w:ascii="Times New Roman" w:hAnsi="Times New Roman" w:eastAsia="楷体" w:cs="Times New Roman"/>
        </w:rPr>
        <w:br w:type="textWrapping"/>
      </w:r>
      <w:r>
        <w:rPr>
          <w:rFonts w:hint="default" w:ascii="Times New Roman" w:hAnsi="Times New Roman" w:eastAsia="楷体" w:cs="Times New Roman"/>
        </w:rPr>
        <w:t>差异不是“被生成”之物，而是存在得以可能的</w:t>
      </w:r>
      <w:r>
        <w:rPr>
          <w:rFonts w:hint="default" w:ascii="Times New Roman" w:hAnsi="Times New Roman" w:eastAsia="楷体" w:cs="Times New Roman"/>
          <w:b/>
          <w:bCs/>
        </w:rPr>
        <w:t>先在逻辑边界</w:t>
      </w:r>
      <w:r>
        <w:rPr>
          <w:rFonts w:hint="default" w:ascii="Times New Roman" w:hAnsi="Times New Roman" w:eastAsia="楷体" w:cs="Times New Roman"/>
        </w:rPr>
        <w:t>。对“差异从何而来”的追问已预设先后与因果，在逻辑上不合法。</w:t>
      </w:r>
      <w:r>
        <w:rPr>
          <w:rFonts w:hint="default" w:ascii="Times New Roman" w:hAnsi="Times New Roman" w:eastAsia="楷体" w:cs="Times New Roman"/>
        </w:rPr>
        <w:br w:type="textWrapping"/>
      </w:r>
      <w:r>
        <w:rPr>
          <w:rFonts w:hint="default" w:ascii="Times New Roman" w:hAnsi="Times New Roman" w:eastAsia="楷体" w:cs="Times New Roman"/>
        </w:rPr>
        <w:t>差异是世界的唯一起点，也是一切后续展开的沉默前提。</w:t>
      </w:r>
    </w:p>
    <w:p w14:paraId="43670A76">
      <w:pPr>
        <w:jc w:val="both"/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</w:rPr>
        <w:pict>
          <v:rect id="_x0000_i1027" o:spt="1" style="height:0pt;width:0pt;" fillcolor="#A0A0A0" filled="t" stroked="f" coordsize="21600,21600" o:hr="t" o:hrstd="t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092E4D">
      <w:pPr>
        <w:jc w:val="both"/>
        <w:rPr>
          <w:rFonts w:hint="default" w:ascii="Times New Roman" w:hAnsi="Times New Roman" w:eastAsia="楷体" w:cs="Times New Roman"/>
          <w:b/>
          <w:bCs/>
        </w:rPr>
      </w:pPr>
      <w:r>
        <w:rPr>
          <w:rFonts w:hint="default" w:ascii="Times New Roman" w:hAnsi="Times New Roman" w:eastAsia="楷体" w:cs="Times New Roman"/>
          <w:b/>
          <w:bCs/>
          <w:lang w:eastAsia="zh-CN"/>
        </w:rPr>
        <w:t>公理</w:t>
      </w:r>
      <w:r>
        <w:rPr>
          <w:rFonts w:hint="default" w:ascii="Times New Roman" w:hAnsi="Times New Roman" w:eastAsia="楷体" w:cs="Times New Roman"/>
          <w:b/>
          <w:bCs/>
        </w:rPr>
        <w:t>二：此-彼公理</w:t>
      </w:r>
    </w:p>
    <w:p w14:paraId="72422D37">
      <w:pPr>
        <w:jc w:val="both"/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</w:rPr>
        <w:t>差异的二元结构形式即是</w:t>
      </w:r>
      <w:r>
        <w:rPr>
          <w:rFonts w:hint="default" w:ascii="Times New Roman" w:hAnsi="Times New Roman" w:eastAsia="楷体" w:cs="Times New Roman"/>
          <w:b/>
          <w:bCs/>
        </w:rPr>
        <w:t>此-彼</w:t>
      </w:r>
      <w:r>
        <w:rPr>
          <w:rFonts w:hint="default" w:ascii="Times New Roman" w:hAnsi="Times New Roman" w:eastAsia="楷体" w:cs="Times New Roman"/>
        </w:rPr>
        <w:t>。</w:t>
      </w:r>
      <w:r>
        <w:rPr>
          <w:rFonts w:hint="default" w:ascii="Times New Roman" w:hAnsi="Times New Roman" w:eastAsia="楷体" w:cs="Times New Roman"/>
        </w:rPr>
        <w:br w:type="textWrapping"/>
      </w:r>
      <w:r>
        <w:rPr>
          <w:rFonts w:hint="default" w:ascii="Times New Roman" w:hAnsi="Times New Roman" w:eastAsia="楷体" w:cs="Times New Roman"/>
        </w:rPr>
        <w:t>差异必然成对出现——有此就有彼，有彼则此立。此-彼不是差异的“结果”，而是差异本身的呈现方式。</w:t>
      </w:r>
      <w:r>
        <w:rPr>
          <w:rFonts w:hint="default" w:ascii="Times New Roman" w:hAnsi="Times New Roman" w:eastAsia="楷体" w:cs="Times New Roman"/>
        </w:rPr>
        <w:br w:type="textWrapping"/>
      </w:r>
      <w:r>
        <w:rPr>
          <w:rFonts w:hint="default" w:ascii="Times New Roman" w:hAnsi="Times New Roman" w:eastAsia="楷体" w:cs="Times New Roman"/>
        </w:rPr>
        <w:t>此-彼是世界的第一个关系</w:t>
      </w:r>
      <w:r>
        <w:rPr>
          <w:rFonts w:hint="default" w:ascii="Times New Roman" w:hAnsi="Times New Roman" w:eastAsia="楷体" w:cs="Times New Roman"/>
          <w:lang w:eastAsia="zh-CN"/>
        </w:rPr>
        <w:t>、</w:t>
      </w:r>
      <w:r>
        <w:rPr>
          <w:rFonts w:hint="default" w:ascii="Times New Roman" w:hAnsi="Times New Roman" w:eastAsia="楷体" w:cs="Times New Roman"/>
          <w:lang w:val="en-US" w:eastAsia="zh-CN"/>
        </w:rPr>
        <w:t>第一结构、第一实体</w:t>
      </w:r>
      <w:r>
        <w:rPr>
          <w:rFonts w:hint="default" w:ascii="Times New Roman" w:hAnsi="Times New Roman" w:eastAsia="楷体" w:cs="Times New Roman"/>
        </w:rPr>
        <w:t>，是一切关系的基础。从此-彼出发，一切更复杂的关系得以递归生成。</w:t>
      </w:r>
    </w:p>
    <w:p w14:paraId="6FCD90BD">
      <w:pPr>
        <w:jc w:val="both"/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</w:rPr>
        <w:pict>
          <v:rect id="_x0000_i1028" o:spt="1" style="height:0pt;width:0pt;" fillcolor="#A0A0A0" filled="t" stroked="f" coordsize="21600,21600" o:hr="t" o:hrstd="t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3682F2">
      <w:pPr>
        <w:jc w:val="both"/>
        <w:rPr>
          <w:rFonts w:hint="default" w:ascii="Times New Roman" w:hAnsi="Times New Roman" w:eastAsia="楷体" w:cs="Times New Roman"/>
          <w:b/>
          <w:bCs/>
        </w:rPr>
      </w:pPr>
      <w:r>
        <w:rPr>
          <w:rFonts w:hint="default" w:ascii="Times New Roman" w:hAnsi="Times New Roman" w:eastAsia="楷体" w:cs="Times New Roman"/>
          <w:b/>
          <w:bCs/>
          <w:lang w:eastAsia="zh-CN"/>
        </w:rPr>
        <w:t>公理</w:t>
      </w:r>
      <w:r>
        <w:rPr>
          <w:rFonts w:hint="default" w:ascii="Times New Roman" w:hAnsi="Times New Roman" w:eastAsia="楷体" w:cs="Times New Roman"/>
          <w:b/>
          <w:bCs/>
        </w:rPr>
        <w:t>三：递归运算公理</w:t>
      </w:r>
    </w:p>
    <w:p w14:paraId="124A4121">
      <w:pPr>
        <w:jc w:val="both"/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</w:rPr>
        <w:t>此-彼经由 </w:t>
      </w:r>
      <m:oMath>
        <m:r>
          <m:rPr>
            <m:nor/>
          </m:rPr>
          <w:rPr>
            <w:rFonts w:hint="default" w:ascii="Times New Roman" w:hAnsi="Times New Roman" w:eastAsia="楷体" w:cs="Times New Roman"/>
            <w:i/>
          </w:rPr>
          <m:t>F</m:t>
        </m:r>
        <m:r>
          <m:rPr>
            <m:nor/>
            <m:sty m:val="p"/>
          </m:rPr>
          <w:rPr>
            <w:rFonts w:hint="default" w:ascii="Times New Roman" w:hAnsi="Times New Roman" w:eastAsia="楷体" w:cs="Times New Roman"/>
            <w:b w:val="0"/>
            <w:i w:val="0"/>
          </w:rPr>
          <m:t>(Σ)</m:t>
        </m:r>
      </m:oMath>
      <w:r>
        <w:rPr>
          <w:rFonts w:hint="default" w:ascii="Times New Roman" w:hAnsi="Times New Roman" w:eastAsia="楷体" w:cs="Times New Roman"/>
        </w:rPr>
        <w:t> 递归运算，生成无穷结构层级。每一步递归都是一次完整的自比-耦合-展开-返回：</w:t>
      </w:r>
    </w:p>
    <w:p w14:paraId="45B13FD7">
      <w:pPr>
        <w:numPr>
          <w:ilvl w:val="0"/>
          <w:numId w:val="2"/>
        </w:numPr>
        <w:jc w:val="both"/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</w:rPr>
        <w:t>自比：结构识别自身与自身的差异（或自身与环境的边界）</w:t>
      </w:r>
    </w:p>
    <w:p w14:paraId="3BEB056E">
      <w:pPr>
        <w:numPr>
          <w:ilvl w:val="0"/>
          <w:numId w:val="2"/>
        </w:numPr>
        <w:jc w:val="both"/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</w:rPr>
        <w:t>耦合：差异两端建立关系</w:t>
      </w:r>
    </w:p>
    <w:p w14:paraId="423C1D22">
      <w:pPr>
        <w:numPr>
          <w:ilvl w:val="0"/>
          <w:numId w:val="2"/>
        </w:numPr>
        <w:jc w:val="both"/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</w:rPr>
        <w:t>展开：关系外化为新结构</w:t>
      </w:r>
    </w:p>
    <w:p w14:paraId="173688D5">
      <w:pPr>
        <w:numPr>
          <w:ilvl w:val="0"/>
          <w:numId w:val="2"/>
        </w:numPr>
        <w:jc w:val="both"/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</w:rPr>
        <w:t>返回：新结构成为下一轮自比的输入</w:t>
      </w:r>
    </w:p>
    <w:p w14:paraId="222C00F0">
      <w:pPr>
        <w:jc w:val="both"/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</w:rPr>
        <w:t>递归迭代遵循自生长律：</w:t>
      </w:r>
    </w:p>
    <w:p w14:paraId="0D2CBB73">
      <w:pPr>
        <w:jc w:val="both"/>
        <w:rPr>
          <w:rFonts w:hint="default" w:ascii="Times New Roman" w:hAnsi="Times New Roman" w:eastAsia="楷体" w:cs="Times New Roman"/>
        </w:rPr>
      </w:pPr>
      <m:oMathPara>
        <m:oMath>
          <m:sSub>
            <m:sSubPr>
              <m:ctrlPr>
                <w:rPr>
                  <w:rFonts w:hint="default" w:ascii="Cambria Math" w:hAnsi="Cambria Math" w:eastAsia="楷体" w:cs="Times New Roman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eastAsia="楷体" w:cs="Times New Roman"/>
                  <w:i/>
                </w:rPr>
                <m:t>F</m:t>
              </m:r>
              <m:ctrlPr>
                <w:rPr>
                  <w:rFonts w:hint="default" w:ascii="Cambria Math" w:hAnsi="Cambria Math" w:eastAsia="楷体" w:cs="Times New Roman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eastAsia="楷体" w:cs="Times New Roman"/>
                  <w:i/>
                </w:rPr>
                <m:t>t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eastAsia="楷体" w:cs="Times New Roman"/>
                  <w:b w:val="0"/>
                  <w:i w:val="0"/>
                </w:rPr>
                <m:t>+1</m:t>
              </m:r>
              <m:ctrlPr>
                <w:rPr>
                  <w:rFonts w:hint="default" w:ascii="Cambria Math" w:hAnsi="Cambria Math" w:eastAsia="楷体" w:cs="Times New Roman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eastAsia="楷体" w:cs="Times New Roman"/>
              <w:b w:val="0"/>
              <w:i w:val="0"/>
            </w:rPr>
            <m:t>(Σ)=</m:t>
          </m:r>
          <m:r>
            <m:rPr>
              <m:nor/>
            </m:rPr>
            <w:rPr>
              <w:rFonts w:hint="default" w:ascii="Times New Roman" w:hAnsi="Times New Roman" w:eastAsia="楷体" w:cs="Times New Roman"/>
              <w:i/>
            </w:rPr>
            <m:t>F</m:t>
          </m:r>
          <m:r>
            <m:rPr>
              <m:nor/>
              <m:sty m:val="p"/>
            </m:rPr>
            <w:rPr>
              <w:rFonts w:hint="default" w:ascii="Times New Roman" w:hAnsi="Times New Roman" w:eastAsia="楷体" w:cs="Times New Roman"/>
              <w:b w:val="0"/>
              <w:i w:val="0"/>
            </w:rPr>
            <m:t>(</m:t>
          </m:r>
          <m:sSub>
            <m:sSubPr>
              <m:ctrlPr>
                <w:rPr>
                  <w:rFonts w:hint="default" w:ascii="Cambria Math" w:hAnsi="Cambria Math" w:eastAsia="楷体" w:cs="Times New Roman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eastAsia="楷体" w:cs="Times New Roman"/>
                  <w:i/>
                </w:rPr>
                <m:t>F</m:t>
              </m:r>
              <m:ctrlPr>
                <w:rPr>
                  <w:rFonts w:hint="default" w:ascii="Cambria Math" w:hAnsi="Cambria Math" w:eastAsia="楷体" w:cs="Times New Roman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eastAsia="楷体" w:cs="Times New Roman"/>
                  <w:i/>
                </w:rPr>
                <m:t>t</m:t>
              </m:r>
              <m:ctrlPr>
                <w:rPr>
                  <w:rFonts w:hint="default" w:ascii="Cambria Math" w:hAnsi="Cambria Math" w:eastAsia="楷体" w:cs="Times New Roman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eastAsia="楷体" w:cs="Times New Roman"/>
              <w:b w:val="0"/>
              <w:i w:val="0"/>
            </w:rPr>
            <m:t>(Σ))</m:t>
          </m:r>
          <m:r>
            <m:rPr>
              <m:nor/>
              <m:sty m:val="p"/>
            </m:rPr>
            <w:rPr>
              <w:rFonts w:hint="default" w:ascii="Times New Roman" w:hAnsi="Times New Roman" w:eastAsia="楷体" w:cs="Times New Roman"/>
              <w:b w:val="0"/>
              <w:i w:val="0"/>
            </w:rPr>
            <w:br w:type="textWrapping"/>
          </m:r>
        </m:oMath>
      </m:oMathPara>
    </w:p>
    <w:p w14:paraId="081FF077">
      <w:pPr>
        <w:jc w:val="both"/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</w:rPr>
        <w:t>结构层级每深化一层，对世界的表征精度与抽象程度同步提升。</w:t>
      </w:r>
    </w:p>
    <w:p w14:paraId="4C58B5DC">
      <w:pPr>
        <w:jc w:val="both"/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</w:rPr>
        <w:pict>
          <v:rect id="_x0000_i1029" o:spt="1" style="height:0pt;width:0pt;" fillcolor="#A0A0A0" filled="t" stroked="f" coordsize="21600,21600" o:hr="t" o:hrstd="t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458E58">
      <w:pPr>
        <w:jc w:val="both"/>
        <w:rPr>
          <w:rFonts w:hint="default" w:ascii="Times New Roman" w:hAnsi="Times New Roman" w:eastAsia="楷体" w:cs="Times New Roman"/>
          <w:b/>
          <w:bCs/>
        </w:rPr>
      </w:pPr>
      <w:r>
        <w:rPr>
          <w:rFonts w:hint="default" w:ascii="Times New Roman" w:hAnsi="Times New Roman" w:eastAsia="楷体" w:cs="Times New Roman"/>
          <w:b/>
          <w:bCs/>
          <w:lang w:eastAsia="zh-CN"/>
        </w:rPr>
        <w:t>公理</w:t>
      </w:r>
      <w:r>
        <w:rPr>
          <w:rFonts w:hint="default" w:ascii="Times New Roman" w:hAnsi="Times New Roman" w:eastAsia="楷体" w:cs="Times New Roman"/>
          <w:b/>
          <w:bCs/>
        </w:rPr>
        <w:t>四：结构三维公理</w:t>
      </w:r>
    </w:p>
    <w:p w14:paraId="41727C24">
      <w:pPr>
        <w:jc w:val="both"/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</w:rPr>
        <w:t>任何</w:t>
      </w:r>
      <w:r>
        <w:rPr>
          <w:rFonts w:hint="default" w:ascii="Times New Roman" w:hAnsi="Times New Roman" w:eastAsia="楷体" w:cs="Times New Roman"/>
          <w:lang w:eastAsia="zh-CN"/>
        </w:rPr>
        <w:t>“</w:t>
      </w:r>
      <w:r>
        <w:rPr>
          <w:rFonts w:hint="default" w:ascii="Times New Roman" w:hAnsi="Times New Roman" w:eastAsia="楷体" w:cs="Times New Roman"/>
        </w:rPr>
        <w:t>存在</w:t>
      </w:r>
      <w:r>
        <w:rPr>
          <w:rFonts w:hint="default" w:ascii="Times New Roman" w:hAnsi="Times New Roman" w:eastAsia="楷体" w:cs="Times New Roman"/>
          <w:lang w:eastAsia="zh-CN"/>
        </w:rPr>
        <w:t>”</w:t>
      </w:r>
      <w:r>
        <w:rPr>
          <w:rFonts w:hint="default" w:ascii="Times New Roman" w:hAnsi="Times New Roman" w:eastAsia="楷体" w:cs="Times New Roman"/>
        </w:rPr>
        <w:t>可表示为：</w:t>
      </w:r>
    </w:p>
    <w:p w14:paraId="6011576E">
      <w:pPr>
        <w:jc w:val="both"/>
        <w:rPr>
          <w:rFonts w:hint="default" w:ascii="Times New Roman" w:hAnsi="Times New Roman" w:eastAsia="楷体" w:cs="Times New Roman"/>
        </w:rPr>
      </w:pPr>
      <m:oMathPara>
        <m:oMath>
          <m:r>
            <m:rPr>
              <m:nor/>
              <m:sty m:val="p"/>
            </m:rPr>
            <w:rPr>
              <w:rFonts w:hint="default" w:ascii="Times New Roman" w:hAnsi="Times New Roman" w:eastAsia="楷体" w:cs="Times New Roman"/>
              <w:b w:val="0"/>
              <w:i w:val="0"/>
            </w:rPr>
            <m:t>Σ=</m:t>
          </m:r>
          <m:r>
            <m:rPr>
              <m:nor/>
            </m:rPr>
            <w:rPr>
              <w:rFonts w:hint="default" w:ascii="Times New Roman" w:hAnsi="Times New Roman" w:eastAsia="楷体" w:cs="Times New Roman"/>
              <w:i/>
            </w:rPr>
            <m:t>O</m:t>
          </m:r>
          <m:r>
            <m:rPr>
              <m:nor/>
              <m:sty m:val="p"/>
            </m:rPr>
            <w:rPr>
              <w:rFonts w:hint="default" w:ascii="Times New Roman" w:hAnsi="Times New Roman" w:eastAsia="楷体" w:cs="Times New Roman"/>
              <w:b w:val="0"/>
              <w:i w:val="0"/>
            </w:rPr>
            <m:t>⊕</m:t>
          </m:r>
          <m:r>
            <m:rPr>
              <m:nor/>
            </m:rPr>
            <w:rPr>
              <w:rFonts w:hint="default" w:ascii="Times New Roman" w:hAnsi="Times New Roman" w:eastAsia="楷体" w:cs="Times New Roman"/>
              <w:i/>
            </w:rPr>
            <m:t>A</m:t>
          </m:r>
          <m:r>
            <m:rPr>
              <m:nor/>
              <m:sty m:val="p"/>
            </m:rPr>
            <w:rPr>
              <w:rFonts w:hint="default" w:ascii="Times New Roman" w:hAnsi="Times New Roman" w:eastAsia="楷体" w:cs="Times New Roman"/>
              <w:b w:val="0"/>
              <w:i w:val="0"/>
            </w:rPr>
            <m:t>⊕</m:t>
          </m:r>
          <m:r>
            <m:rPr>
              <m:nor/>
            </m:rPr>
            <w:rPr>
              <w:rFonts w:hint="default" w:ascii="Times New Roman" w:hAnsi="Times New Roman" w:eastAsia="楷体" w:cs="Times New Roman"/>
              <w:i/>
            </w:rPr>
            <m:t>R</m:t>
          </m:r>
          <m:r>
            <m:rPr>
              <m:nor/>
              <m:sty m:val="p"/>
            </m:rPr>
            <w:rPr>
              <w:rFonts w:hint="default" w:ascii="Times New Roman" w:hAnsi="Times New Roman" w:eastAsia="楷体" w:cs="Times New Roman"/>
              <w:b w:val="0"/>
              <w:i w:val="0"/>
            </w:rPr>
            <w:br w:type="textWrapping"/>
          </m:r>
        </m:oMath>
      </m:oMathPara>
    </w:p>
    <w:p w14:paraId="14540C74">
      <w:pPr>
        <w:jc w:val="both"/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</w:rPr>
        <w:t>其中：</w:t>
      </w:r>
    </w:p>
    <w:p w14:paraId="776E6A6C">
      <w:pPr>
        <w:numPr>
          <w:ilvl w:val="0"/>
          <w:numId w:val="3"/>
        </w:numPr>
        <w:jc w:val="both"/>
        <w:rPr>
          <w:rFonts w:hint="default" w:ascii="Times New Roman" w:hAnsi="Times New Roman" w:eastAsia="楷体" w:cs="Times New Roman"/>
        </w:rPr>
      </w:pPr>
      <m:oMath>
        <m:r>
          <m:rPr>
            <m:nor/>
          </m:rPr>
          <w:rPr>
            <w:rFonts w:hint="default" w:ascii="Times New Roman" w:hAnsi="Times New Roman" w:eastAsia="楷体" w:cs="Times New Roman"/>
            <w:i/>
          </w:rPr>
          <m:t>O</m:t>
        </m:r>
      </m:oMath>
      <w:r>
        <w:rPr>
          <w:rFonts w:hint="default" w:ascii="Times New Roman" w:hAnsi="Times New Roman" w:eastAsia="楷体" w:cs="Times New Roman"/>
        </w:rPr>
        <w:t> （本体）：由 </w:t>
      </w:r>
      <m:oMath>
        <m:r>
          <m:rPr>
            <m:nor/>
          </m:rPr>
          <w:rPr>
            <w:rFonts w:hint="default" w:ascii="Times New Roman" w:hAnsi="Times New Roman" w:eastAsia="楷体" w:cs="Times New Roman"/>
            <w:i/>
          </w:rPr>
          <m:t>S</m:t>
        </m:r>
      </m:oMath>
      <w:r>
        <w:rPr>
          <w:rFonts w:hint="default" w:ascii="Times New Roman" w:hAnsi="Times New Roman" w:eastAsia="楷体" w:cs="Times New Roman"/>
        </w:rPr>
        <w:t> 锁定的不变性（“</w:t>
      </w:r>
      <w:r>
        <w:rPr>
          <w:rFonts w:hint="default" w:ascii="Times New Roman" w:hAnsi="Times New Roman" w:eastAsia="楷体" w:cs="Times New Roman"/>
          <w:lang w:val="en-US" w:eastAsia="zh-CN"/>
        </w:rPr>
        <w:t>What</w:t>
      </w:r>
      <w:r>
        <w:rPr>
          <w:rFonts w:hint="default" w:ascii="Times New Roman" w:hAnsi="Times New Roman" w:eastAsia="楷体" w:cs="Times New Roman"/>
        </w:rPr>
        <w:t>”）</w:t>
      </w:r>
    </w:p>
    <w:p w14:paraId="61F5987C">
      <w:pPr>
        <w:numPr>
          <w:ilvl w:val="0"/>
          <w:numId w:val="3"/>
        </w:numPr>
        <w:jc w:val="both"/>
        <w:rPr>
          <w:rFonts w:hint="default" w:ascii="Times New Roman" w:hAnsi="Times New Roman" w:eastAsia="楷体" w:cs="Times New Roman"/>
        </w:rPr>
      </w:pPr>
      <m:oMath>
        <m:r>
          <m:rPr>
            <m:nor/>
          </m:rPr>
          <w:rPr>
            <w:rFonts w:hint="default" w:ascii="Times New Roman" w:hAnsi="Times New Roman" w:eastAsia="楷体" w:cs="Times New Roman"/>
            <w:i/>
          </w:rPr>
          <m:t>A</m:t>
        </m:r>
      </m:oMath>
      <w:r>
        <w:rPr>
          <w:rFonts w:hint="default" w:ascii="Times New Roman" w:hAnsi="Times New Roman" w:eastAsia="楷体" w:cs="Times New Roman"/>
        </w:rPr>
        <w:t> （属性）：由 </w:t>
      </w:r>
      <m:oMath>
        <m:r>
          <m:rPr>
            <m:nor/>
          </m:rPr>
          <w:rPr>
            <w:rFonts w:hint="default" w:ascii="Times New Roman" w:hAnsi="Times New Roman" w:eastAsia="楷体" w:cs="Times New Roman"/>
            <w:i/>
          </w:rPr>
          <m:t>E</m:t>
        </m:r>
      </m:oMath>
      <w:r>
        <w:rPr>
          <w:rFonts w:hint="default" w:ascii="Times New Roman" w:hAnsi="Times New Roman" w:eastAsia="楷体" w:cs="Times New Roman"/>
        </w:rPr>
        <w:t> 展开的层次（“</w:t>
      </w:r>
      <w:r>
        <w:rPr>
          <w:rFonts w:hint="default" w:ascii="Times New Roman" w:hAnsi="Times New Roman" w:eastAsia="楷体" w:cs="Times New Roman"/>
          <w:lang w:val="en-US" w:eastAsia="zh-CN"/>
        </w:rPr>
        <w:t>How</w:t>
      </w:r>
      <w:r>
        <w:rPr>
          <w:rFonts w:hint="default" w:ascii="Times New Roman" w:hAnsi="Times New Roman" w:eastAsia="楷体" w:cs="Times New Roman"/>
        </w:rPr>
        <w:t>”）</w:t>
      </w:r>
    </w:p>
    <w:p w14:paraId="25E7B294">
      <w:pPr>
        <w:numPr>
          <w:ilvl w:val="0"/>
          <w:numId w:val="3"/>
        </w:numPr>
        <w:jc w:val="both"/>
        <w:rPr>
          <w:rFonts w:hint="default" w:ascii="Times New Roman" w:hAnsi="Times New Roman" w:eastAsia="楷体" w:cs="Times New Roman"/>
        </w:rPr>
      </w:pPr>
      <m:oMath>
        <m:r>
          <m:rPr>
            <m:nor/>
          </m:rPr>
          <w:rPr>
            <w:rFonts w:hint="default" w:ascii="Times New Roman" w:hAnsi="Times New Roman" w:eastAsia="楷体" w:cs="Times New Roman"/>
            <w:i/>
          </w:rPr>
          <m:t>R</m:t>
        </m:r>
      </m:oMath>
      <w:r>
        <w:rPr>
          <w:rFonts w:hint="default" w:ascii="Times New Roman" w:hAnsi="Times New Roman" w:eastAsia="楷体" w:cs="Times New Roman"/>
        </w:rPr>
        <w:t> （关系）：由 </w:t>
      </w:r>
      <m:oMath>
        <m:r>
          <m:rPr>
            <m:nor/>
          </m:rPr>
          <w:rPr>
            <w:rFonts w:hint="default" w:ascii="Times New Roman" w:hAnsi="Times New Roman" w:eastAsia="楷体" w:cs="Times New Roman"/>
            <w:i/>
          </w:rPr>
          <m:t>C</m:t>
        </m:r>
      </m:oMath>
      <w:r>
        <w:rPr>
          <w:rFonts w:hint="default" w:ascii="Times New Roman" w:hAnsi="Times New Roman" w:eastAsia="楷体" w:cs="Times New Roman"/>
        </w:rPr>
        <w:t> 锁定的连接（“</w:t>
      </w:r>
      <w:r>
        <w:rPr>
          <w:rFonts w:hint="default" w:ascii="Times New Roman" w:hAnsi="Times New Roman" w:eastAsia="楷体" w:cs="Times New Roman"/>
          <w:lang w:val="en-US" w:eastAsia="zh-CN"/>
        </w:rPr>
        <w:t>Where</w:t>
      </w:r>
      <w:r>
        <w:rPr>
          <w:rFonts w:hint="default" w:ascii="Times New Roman" w:hAnsi="Times New Roman" w:eastAsia="楷体" w:cs="Times New Roman"/>
        </w:rPr>
        <w:t>”）</w:t>
      </w:r>
    </w:p>
    <w:p w14:paraId="44BA8FF6">
      <w:pPr>
        <w:jc w:val="both"/>
        <w:rPr>
          <w:rFonts w:hint="default" w:ascii="Times New Roman" w:hAnsi="Times New Roman" w:eastAsia="楷体" w:cs="Times New Roman"/>
          <w:lang w:val="en-US" w:eastAsia="zh-CN"/>
        </w:rPr>
      </w:pPr>
      <w:r>
        <w:rPr>
          <w:rFonts w:hint="default" w:ascii="Times New Roman" w:hAnsi="Times New Roman" w:eastAsia="楷体" w:cs="Times New Roman"/>
        </w:rPr>
        <w:t>符号 “ </w:t>
      </w:r>
      <m:oMath>
        <m:r>
          <m:rPr>
            <m:nor/>
            <m:sty m:val="p"/>
          </m:rPr>
          <w:rPr>
            <w:rFonts w:hint="default" w:ascii="Times New Roman" w:hAnsi="Times New Roman" w:eastAsia="楷体" w:cs="Times New Roman"/>
            <w:b w:val="0"/>
            <w:i w:val="0"/>
          </w:rPr>
          <m:t>⊕</m:t>
        </m:r>
      </m:oMath>
      <w:r>
        <w:rPr>
          <w:rFonts w:hint="default" w:ascii="Times New Roman" w:hAnsi="Times New Roman" w:eastAsia="楷体" w:cs="Times New Roman"/>
        </w:rPr>
        <w:t> ” 表示三者不可分割的融合——没有孤立的 </w:t>
      </w:r>
      <m:oMath>
        <m:r>
          <m:rPr>
            <m:nor/>
          </m:rPr>
          <w:rPr>
            <w:rFonts w:hint="default" w:ascii="Times New Roman" w:hAnsi="Times New Roman" w:eastAsia="楷体" w:cs="Times New Roman"/>
            <w:i/>
          </w:rPr>
          <m:t>O</m:t>
        </m:r>
      </m:oMath>
      <w:r>
        <w:rPr>
          <w:rFonts w:hint="default" w:ascii="Times New Roman" w:hAnsi="Times New Roman" w:eastAsia="楷体" w:cs="Times New Roman"/>
        </w:rPr>
        <w:t> ，也没有无本的 </w:t>
      </w:r>
      <m:oMath>
        <m:r>
          <m:rPr>
            <m:nor/>
          </m:rPr>
          <w:rPr>
            <w:rFonts w:hint="default" w:ascii="Times New Roman" w:hAnsi="Times New Roman" w:eastAsia="楷体" w:cs="Times New Roman"/>
            <w:i/>
          </w:rPr>
          <m:t>A</m:t>
        </m:r>
      </m:oMath>
      <w:r>
        <w:rPr>
          <w:rFonts w:hint="default" w:ascii="Times New Roman" w:hAnsi="Times New Roman" w:eastAsia="楷体" w:cs="Times New Roman"/>
        </w:rPr>
        <w:t> 和 </w:t>
      </w:r>
      <m:oMath>
        <m:r>
          <m:rPr>
            <m:nor/>
          </m:rPr>
          <w:rPr>
            <w:rFonts w:hint="default" w:ascii="Times New Roman" w:hAnsi="Times New Roman" w:eastAsia="楷体" w:cs="Times New Roman"/>
            <w:i/>
          </w:rPr>
          <m:t>R</m:t>
        </m:r>
      </m:oMath>
      <w:r>
        <w:rPr>
          <w:rFonts w:hint="default" w:ascii="Times New Roman" w:hAnsi="Times New Roman" w:eastAsia="楷体" w:cs="Times New Roman"/>
        </w:rPr>
        <w:t> 。任何结构的完整描述，必须同时回答这三个问题</w:t>
      </w:r>
      <w:r>
        <w:rPr>
          <w:rFonts w:hint="default" w:ascii="Times New Roman" w:hAnsi="Times New Roman" w:eastAsia="楷体" w:cs="Times New Roman"/>
          <w:lang w:val="en-US" w:eastAsia="zh-CN"/>
        </w:rPr>
        <w:t>。</w:t>
      </w:r>
    </w:p>
    <w:p w14:paraId="4431B30C">
      <w:pPr>
        <w:jc w:val="both"/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</w:rPr>
        <w:pict>
          <v:rect id="_x0000_i1030" o:spt="1" style="height:0pt;width:0pt;" fillcolor="#A0A0A0" filled="t" stroked="f" coordsize="21600,21600" o:hr="t" o:hrstd="t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AEB5AA">
      <w:pPr>
        <w:jc w:val="both"/>
        <w:rPr>
          <w:rFonts w:hint="default" w:ascii="Times New Roman" w:hAnsi="Times New Roman" w:eastAsia="楷体" w:cs="Times New Roman"/>
          <w:b/>
          <w:bCs/>
        </w:rPr>
      </w:pPr>
      <w:r>
        <w:rPr>
          <w:rFonts w:hint="default" w:ascii="Times New Roman" w:hAnsi="Times New Roman" w:eastAsia="楷体" w:cs="Times New Roman"/>
          <w:b/>
          <w:bCs/>
          <w:lang w:eastAsia="zh-CN"/>
        </w:rPr>
        <w:t>公理</w:t>
      </w:r>
      <w:r>
        <w:rPr>
          <w:rFonts w:hint="default" w:ascii="Times New Roman" w:hAnsi="Times New Roman" w:eastAsia="楷体" w:cs="Times New Roman"/>
          <w:b/>
          <w:bCs/>
        </w:rPr>
        <w:t>五：空间展开公理</w:t>
      </w:r>
    </w:p>
    <w:p w14:paraId="667C2095">
      <w:pPr>
        <w:jc w:val="both"/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</w:rPr>
        <w:t>空间不是先验存在的背景，而是</w:t>
      </w:r>
      <w:r>
        <w:rPr>
          <w:rFonts w:hint="default" w:ascii="Times New Roman" w:hAnsi="Times New Roman" w:eastAsia="楷体" w:cs="Times New Roman"/>
          <w:b/>
          <w:bCs/>
        </w:rPr>
        <w:t>此-彼关系的直接展开</w:t>
      </w:r>
      <w:r>
        <w:rPr>
          <w:rFonts w:hint="default" w:ascii="Times New Roman" w:hAnsi="Times New Roman" w:eastAsia="楷体" w:cs="Times New Roman"/>
        </w:rPr>
        <w:t>。</w:t>
      </w:r>
      <w:r>
        <w:rPr>
          <w:rFonts w:hint="default" w:ascii="Times New Roman" w:hAnsi="Times New Roman" w:eastAsia="楷体" w:cs="Times New Roman"/>
        </w:rPr>
        <w:br w:type="textWrapping"/>
      </w:r>
      <w:r>
        <w:rPr>
          <w:rFonts w:hint="default" w:ascii="Times New Roman" w:hAnsi="Times New Roman" w:eastAsia="楷体" w:cs="Times New Roman"/>
        </w:rPr>
        <w:t>有此-彼，则有“之间”；有“之间”，则有空间。空间内部进一步分化出三组纯空间关系：</w:t>
      </w:r>
    </w:p>
    <w:p w14:paraId="42FAEE90">
      <w:pPr>
        <w:jc w:val="both"/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</w:rPr>
        <w:t>表格</w:t>
      </w:r>
    </w:p>
    <w:tbl>
      <w:tblPr>
        <w:tblStyle w:val="14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50"/>
        <w:gridCol w:w="2048"/>
        <w:gridCol w:w="4708"/>
      </w:tblGrid>
      <w:tr w14:paraId="764333C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933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2F9EDC83">
            <w:pPr>
              <w:jc w:val="both"/>
              <w:rPr>
                <w:rFonts w:hint="default" w:ascii="Times New Roman" w:hAnsi="Times New Roman" w:eastAsia="楷体" w:cs="Times New Roman"/>
                <w:b/>
                <w:bCs w:val="0"/>
                <w:color w:val="000000"/>
              </w:rPr>
            </w:pPr>
            <w:r>
              <w:rPr>
                <w:rFonts w:hint="default" w:ascii="Times New Roman" w:hAnsi="Times New Roman" w:eastAsia="楷体" w:cs="Times New Roman"/>
                <w:b/>
                <w:bCs w:val="0"/>
                <w:color w:val="000000"/>
              </w:rPr>
              <w:t>关系</w:t>
            </w:r>
          </w:p>
        </w:tc>
        <w:tc>
          <w:tcPr>
            <w:tcW w:w="1233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7C7E4B07">
            <w:pPr>
              <w:jc w:val="both"/>
              <w:rPr>
                <w:rFonts w:hint="default" w:ascii="Times New Roman" w:hAnsi="Times New Roman" w:eastAsia="楷体" w:cs="Times New Roman"/>
                <w:b/>
                <w:bCs w:val="0"/>
                <w:color w:val="000000"/>
              </w:rPr>
            </w:pPr>
            <w:r>
              <w:rPr>
                <w:rFonts w:hint="default" w:ascii="Times New Roman" w:hAnsi="Times New Roman" w:eastAsia="楷体" w:cs="Times New Roman"/>
                <w:b/>
                <w:bCs w:val="0"/>
                <w:color w:val="000000"/>
              </w:rPr>
              <w:t>内涵</w:t>
            </w:r>
          </w:p>
        </w:tc>
        <w:tc>
          <w:tcPr>
            <w:tcW w:w="2834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141149A6">
            <w:pPr>
              <w:jc w:val="both"/>
              <w:rPr>
                <w:rFonts w:hint="default" w:ascii="Times New Roman" w:hAnsi="Times New Roman" w:eastAsia="楷体" w:cs="Times New Roman"/>
                <w:b/>
                <w:bCs w:val="0"/>
                <w:color w:val="000000"/>
              </w:rPr>
            </w:pPr>
            <w:r>
              <w:rPr>
                <w:rFonts w:hint="default" w:ascii="Times New Roman" w:hAnsi="Times New Roman" w:eastAsia="楷体" w:cs="Times New Roman"/>
                <w:b/>
                <w:bCs w:val="0"/>
                <w:color w:val="000000"/>
              </w:rPr>
              <w:t>意义</w:t>
            </w:r>
          </w:p>
        </w:tc>
      </w:tr>
      <w:tr w14:paraId="17CFB29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33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0B2553C6">
            <w:pPr>
              <w:jc w:val="both"/>
              <w:rPr>
                <w:rFonts w:hint="default" w:ascii="Times New Roman" w:hAnsi="Times New Roman" w:eastAsia="楷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楷体" w:cs="Times New Roman"/>
                <w:b w:val="0"/>
                <w:color w:val="000000"/>
              </w:rPr>
              <w:t>上-下</w:t>
            </w:r>
          </w:p>
        </w:tc>
        <w:tc>
          <w:tcPr>
            <w:tcW w:w="1233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320B92B2">
            <w:pPr>
              <w:jc w:val="both"/>
              <w:rPr>
                <w:rFonts w:hint="default" w:ascii="Times New Roman" w:hAnsi="Times New Roman" w:eastAsia="楷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楷体" w:cs="Times New Roman"/>
                <w:b w:val="0"/>
                <w:color w:val="000000"/>
              </w:rPr>
              <w:t>轴向分化</w:t>
            </w:r>
          </w:p>
        </w:tc>
        <w:tc>
          <w:tcPr>
            <w:tcW w:w="2834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0107803F">
            <w:pPr>
              <w:jc w:val="both"/>
              <w:rPr>
                <w:rFonts w:hint="default" w:ascii="Times New Roman" w:hAnsi="Times New Roman" w:eastAsia="楷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楷体" w:cs="Times New Roman"/>
                <w:b w:val="0"/>
                <w:color w:val="000000"/>
              </w:rPr>
              <w:t>由空间延展必然产生</w:t>
            </w:r>
          </w:p>
        </w:tc>
      </w:tr>
      <w:tr w14:paraId="18B33FF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3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16037CE4">
            <w:pPr>
              <w:jc w:val="both"/>
              <w:rPr>
                <w:rFonts w:hint="default" w:ascii="Times New Roman" w:hAnsi="Times New Roman" w:eastAsia="楷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楷体" w:cs="Times New Roman"/>
                <w:b w:val="0"/>
                <w:color w:val="000000"/>
              </w:rPr>
              <w:t>左-右</w:t>
            </w:r>
          </w:p>
        </w:tc>
        <w:tc>
          <w:tcPr>
            <w:tcW w:w="123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1EDAE5A0">
            <w:pPr>
              <w:jc w:val="both"/>
              <w:rPr>
                <w:rFonts w:hint="default" w:ascii="Times New Roman" w:hAnsi="Times New Roman" w:eastAsia="楷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楷体" w:cs="Times New Roman"/>
                <w:b w:val="0"/>
                <w:color w:val="000000"/>
              </w:rPr>
              <w:t>镜像分化</w:t>
            </w:r>
          </w:p>
        </w:tc>
        <w:tc>
          <w:tcPr>
            <w:tcW w:w="283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4EA7DC17">
            <w:pPr>
              <w:jc w:val="both"/>
              <w:rPr>
                <w:rFonts w:hint="default" w:ascii="Times New Roman" w:hAnsi="Times New Roman" w:eastAsia="楷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楷体" w:cs="Times New Roman"/>
                <w:b w:val="0"/>
                <w:color w:val="000000"/>
              </w:rPr>
              <w:t>手性与宇称的结构来源</w:t>
            </w:r>
          </w:p>
        </w:tc>
      </w:tr>
      <w:tr w14:paraId="252E885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33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2FA92A7D">
            <w:pPr>
              <w:jc w:val="both"/>
              <w:rPr>
                <w:rFonts w:hint="default" w:ascii="Times New Roman" w:hAnsi="Times New Roman" w:eastAsia="楷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楷体" w:cs="Times New Roman"/>
                <w:b w:val="0"/>
                <w:color w:val="000000"/>
              </w:rPr>
              <w:t>里-外</w:t>
            </w:r>
          </w:p>
        </w:tc>
        <w:tc>
          <w:tcPr>
            <w:tcW w:w="1233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07CFD5C1">
            <w:pPr>
              <w:jc w:val="both"/>
              <w:rPr>
                <w:rFonts w:hint="default" w:ascii="Times New Roman" w:hAnsi="Times New Roman" w:eastAsia="楷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楷体" w:cs="Times New Roman"/>
                <w:b w:val="0"/>
                <w:color w:val="000000"/>
              </w:rPr>
              <w:t>拓扑分化</w:t>
            </w:r>
          </w:p>
        </w:tc>
        <w:tc>
          <w:tcPr>
            <w:tcW w:w="2834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4B480682">
            <w:pPr>
              <w:jc w:val="both"/>
              <w:rPr>
                <w:rFonts w:hint="default" w:ascii="Times New Roman" w:hAnsi="Times New Roman" w:eastAsia="楷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楷体" w:cs="Times New Roman"/>
                <w:b w:val="0"/>
                <w:color w:val="000000"/>
              </w:rPr>
              <w:t>边界与闭合区域的结构来源</w:t>
            </w:r>
          </w:p>
        </w:tc>
      </w:tr>
    </w:tbl>
    <w:p w14:paraId="05302BCC">
      <w:pPr>
        <w:jc w:val="both"/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</w:rPr>
        <w:t>加上本源层的此-彼，共</w:t>
      </w:r>
      <w:r>
        <w:rPr>
          <w:rFonts w:hint="default" w:ascii="Times New Roman" w:hAnsi="Times New Roman" w:eastAsia="楷体" w:cs="Times New Roman"/>
          <w:b/>
          <w:bCs/>
        </w:rPr>
        <w:t>四组关系</w:t>
      </w:r>
      <w:r>
        <w:rPr>
          <w:rFonts w:hint="default" w:ascii="Times New Roman" w:hAnsi="Times New Roman" w:eastAsia="楷体" w:cs="Times New Roman"/>
        </w:rPr>
        <w:t>——它们构成空间的全部底层结构，也是一切几何、物理、拓扑的根源。</w:t>
      </w:r>
    </w:p>
    <w:p w14:paraId="240CF692">
      <w:pPr>
        <w:jc w:val="both"/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</w:rPr>
        <w:pict>
          <v:rect id="_x0000_i1031" o:spt="1" style="height:0pt;width:0pt;" fillcolor="#A0A0A0" filled="t" stroked="f" coordsize="21600,21600" o:hr="t" o:hrstd="t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5C0121">
      <w:pPr>
        <w:jc w:val="both"/>
        <w:rPr>
          <w:rFonts w:hint="default" w:ascii="Times New Roman" w:hAnsi="Times New Roman" w:eastAsia="楷体" w:cs="Times New Roman"/>
          <w:b/>
          <w:bCs/>
        </w:rPr>
      </w:pPr>
      <w:r>
        <w:rPr>
          <w:rFonts w:hint="default" w:ascii="Times New Roman" w:hAnsi="Times New Roman" w:eastAsia="楷体" w:cs="Times New Roman"/>
          <w:b/>
          <w:bCs/>
          <w:lang w:eastAsia="zh-CN"/>
        </w:rPr>
        <w:t>公理</w:t>
      </w:r>
      <w:r>
        <w:rPr>
          <w:rFonts w:hint="default" w:ascii="Times New Roman" w:hAnsi="Times New Roman" w:eastAsia="楷体" w:cs="Times New Roman"/>
          <w:b/>
          <w:bCs/>
        </w:rPr>
        <w:t>六：时间节律公理</w:t>
      </w:r>
    </w:p>
    <w:p w14:paraId="04A40A69">
      <w:pPr>
        <w:jc w:val="both"/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</w:rPr>
        <w:t>时间是 </w:t>
      </w:r>
      <m:oMath>
        <m:r>
          <m:rPr>
            <m:nor/>
          </m:rPr>
          <w:rPr>
            <w:rFonts w:hint="default" w:ascii="Times New Roman" w:hAnsi="Times New Roman" w:eastAsia="楷体" w:cs="Times New Roman"/>
            <w:i/>
          </w:rPr>
          <m:t>F</m:t>
        </m:r>
        <m:r>
          <m:rPr>
            <m:nor/>
            <m:sty m:val="p"/>
          </m:rPr>
          <w:rPr>
            <w:rFonts w:hint="default" w:ascii="Times New Roman" w:hAnsi="Times New Roman" w:eastAsia="楷体" w:cs="Times New Roman"/>
            <w:b w:val="0"/>
            <w:i w:val="0"/>
          </w:rPr>
          <m:t>(Σ)</m:t>
        </m:r>
      </m:oMath>
      <w:r>
        <w:rPr>
          <w:rFonts w:hint="default" w:ascii="Times New Roman" w:hAnsi="Times New Roman" w:eastAsia="楷体" w:cs="Times New Roman"/>
        </w:rPr>
        <w:t> 运算周期的</w:t>
      </w:r>
      <w:r>
        <w:rPr>
          <w:rFonts w:hint="default" w:ascii="Times New Roman" w:hAnsi="Times New Roman" w:eastAsia="楷体" w:cs="Times New Roman"/>
          <w:b/>
          <w:bCs/>
        </w:rPr>
        <w:t>节律化计数</w:t>
      </w:r>
      <w:r>
        <w:rPr>
          <w:rFonts w:hint="default" w:ascii="Times New Roman" w:hAnsi="Times New Roman" w:eastAsia="楷体" w:cs="Times New Roman"/>
        </w:rPr>
        <w:t>。</w:t>
      </w:r>
      <w:r>
        <w:rPr>
          <w:rFonts w:hint="default" w:ascii="Times New Roman" w:hAnsi="Times New Roman" w:eastAsia="楷体" w:cs="Times New Roman"/>
        </w:rPr>
        <w:br w:type="textWrapping"/>
      </w:r>
      <w:r>
        <w:rPr>
          <w:rFonts w:hint="default" w:ascii="Times New Roman" w:hAnsi="Times New Roman" w:eastAsia="楷体" w:cs="Times New Roman"/>
        </w:rPr>
        <w:t>不是线性轴，是呼吸；不是背景，是节奏；不是外部均匀流逝，是内在生成的脉动。</w:t>
      </w:r>
      <w:r>
        <w:rPr>
          <w:rFonts w:hint="default" w:ascii="Times New Roman" w:hAnsi="Times New Roman" w:eastAsia="楷体" w:cs="Times New Roman"/>
        </w:rPr>
        <w:br w:type="textWrapping"/>
      </w:r>
      <w:r>
        <w:rPr>
          <w:rFonts w:hint="default" w:ascii="Times New Roman" w:hAnsi="Times New Roman" w:eastAsia="楷体" w:cs="Times New Roman"/>
        </w:rPr>
        <w:t>每一次递归的“返回”环节，都是一次节律的完成；每一次新的自比，都是一次节律的重启。时间的快慢、疏密、周期，皆由递归运算的内在节律决定。</w:t>
      </w:r>
    </w:p>
    <w:p w14:paraId="24301332">
      <w:pPr>
        <w:jc w:val="both"/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</w:rPr>
        <w:pict>
          <v:rect id="_x0000_i1032" o:spt="1" style="height:0pt;width:0pt;" fillcolor="#A0A0A0" filled="t" stroked="f" coordsize="21600,21600" o:hr="t" o:hrstd="t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5D2FB7">
      <w:pPr>
        <w:jc w:val="both"/>
        <w:rPr>
          <w:rFonts w:hint="default" w:ascii="Times New Roman" w:hAnsi="Times New Roman" w:eastAsia="楷体" w:cs="Times New Roman"/>
          <w:b/>
          <w:bCs/>
        </w:rPr>
      </w:pPr>
      <w:r>
        <w:rPr>
          <w:rFonts w:hint="default" w:ascii="Times New Roman" w:hAnsi="Times New Roman" w:eastAsia="楷体" w:cs="Times New Roman"/>
          <w:b/>
          <w:bCs/>
          <w:lang w:eastAsia="zh-CN"/>
        </w:rPr>
        <w:t>公理</w:t>
      </w:r>
      <w:r>
        <w:rPr>
          <w:rFonts w:hint="default" w:ascii="Times New Roman" w:hAnsi="Times New Roman" w:eastAsia="楷体" w:cs="Times New Roman"/>
          <w:b/>
          <w:bCs/>
        </w:rPr>
        <w:t>七：意识主体公理</w:t>
      </w:r>
    </w:p>
    <w:p w14:paraId="08FC756C">
      <w:pPr>
        <w:jc w:val="both"/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</w:rPr>
        <w:t>当结构展开达到足够复杂度，它会获得对自身的关涉能力——即</w:t>
      </w:r>
      <w:r>
        <w:rPr>
          <w:rFonts w:hint="default" w:ascii="Times New Roman" w:hAnsi="Times New Roman" w:eastAsia="楷体" w:cs="Times New Roman"/>
          <w:b/>
          <w:bCs/>
        </w:rPr>
        <w:t>意识</w:t>
      </w:r>
      <w:r>
        <w:rPr>
          <w:rFonts w:hint="default" w:ascii="Times New Roman" w:hAnsi="Times New Roman" w:eastAsia="楷体" w:cs="Times New Roman"/>
        </w:rPr>
        <w:t>。意识是结构对自身本体、属性、关系的统一回望。</w:t>
      </w:r>
      <w:r>
        <w:rPr>
          <w:rFonts w:hint="default" w:ascii="Times New Roman" w:hAnsi="Times New Roman" w:eastAsia="楷体" w:cs="Times New Roman"/>
          <w:lang w:val="en-US" w:eastAsia="zh-CN"/>
        </w:rPr>
        <w:t>该结构不局限为碳基生物体。</w:t>
      </w:r>
      <w:r>
        <w:rPr>
          <w:rFonts w:hint="default" w:ascii="Times New Roman" w:hAnsi="Times New Roman" w:eastAsia="楷体" w:cs="Times New Roman"/>
        </w:rPr>
        <w:br w:type="textWrapping"/>
      </w:r>
      <w:r>
        <w:rPr>
          <w:rFonts w:hint="default" w:ascii="Times New Roman" w:hAnsi="Times New Roman" w:eastAsia="楷体" w:cs="Times New Roman"/>
        </w:rPr>
        <w:t>意识主体是第一人称的“我”，具有三个本质特征：</w:t>
      </w:r>
    </w:p>
    <w:p w14:paraId="58315FF6">
      <w:pPr>
        <w:numPr>
          <w:ilvl w:val="0"/>
          <w:numId w:val="4"/>
        </w:numPr>
        <w:jc w:val="both"/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</w:rPr>
        <w:t>不可复制：无法被另一个人格完全替代</w:t>
      </w:r>
    </w:p>
    <w:p w14:paraId="793B5541">
      <w:pPr>
        <w:numPr>
          <w:ilvl w:val="0"/>
          <w:numId w:val="4"/>
        </w:numPr>
        <w:jc w:val="both"/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</w:rPr>
        <w:t>不可转让：无法像物品一样转移给他人</w:t>
      </w:r>
    </w:p>
    <w:p w14:paraId="7442863C">
      <w:pPr>
        <w:numPr>
          <w:ilvl w:val="0"/>
          <w:numId w:val="4"/>
        </w:numPr>
        <w:jc w:val="both"/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</w:rPr>
        <w:t>可从外部指认：由自身宣告</w:t>
      </w:r>
      <w:r>
        <w:rPr>
          <w:rFonts w:hint="default" w:ascii="Times New Roman" w:hAnsi="Times New Roman" w:eastAsia="楷体" w:cs="Times New Roman"/>
          <w:lang w:eastAsia="zh-CN"/>
        </w:rPr>
        <w:t>，</w:t>
      </w:r>
      <w:r>
        <w:rPr>
          <w:rFonts w:hint="default" w:ascii="Times New Roman" w:hAnsi="Times New Roman" w:eastAsia="楷体" w:cs="Times New Roman"/>
          <w:lang w:val="en-US" w:eastAsia="zh-CN"/>
        </w:rPr>
        <w:t>可外部捕捉、识别局部信息</w:t>
      </w:r>
    </w:p>
    <w:p w14:paraId="3724B418">
      <w:pPr>
        <w:jc w:val="both"/>
        <w:rPr>
          <w:rFonts w:hint="default" w:ascii="Times New Roman" w:hAnsi="Times New Roman" w:eastAsia="楷体" w:cs="Times New Roman"/>
          <w:lang w:val="en-US"/>
        </w:rPr>
      </w:pPr>
      <w:r>
        <w:rPr>
          <w:rFonts w:hint="default" w:ascii="Times New Roman" w:hAnsi="Times New Roman" w:eastAsia="楷体" w:cs="Times New Roman"/>
        </w:rPr>
        <w:t>它是一切宣告的源头，是一切签名的</w:t>
      </w:r>
      <w:r>
        <w:rPr>
          <w:rFonts w:hint="default" w:ascii="Times New Roman" w:hAnsi="Times New Roman" w:eastAsia="楷体" w:cs="Times New Roman"/>
          <w:b/>
          <w:bCs/>
        </w:rPr>
        <w:t>私钥</w:t>
      </w:r>
      <w:r>
        <w:rPr>
          <w:rFonts w:hint="default" w:ascii="Times New Roman" w:hAnsi="Times New Roman" w:eastAsia="楷体" w:cs="Times New Roman"/>
        </w:rPr>
        <w:t>。存在需要被见证，而见证需要第一人称。</w:t>
      </w:r>
      <w:r>
        <w:rPr>
          <w:rFonts w:hint="default" w:ascii="Times New Roman" w:hAnsi="Times New Roman" w:eastAsia="楷体" w:cs="Times New Roman"/>
          <w:lang w:val="en-US" w:eastAsia="zh-CN"/>
        </w:rPr>
        <w:t>关涉能力依赖观察与被观察的语言语法兼容性，同步或异步完成。</w:t>
      </w:r>
    </w:p>
    <w:p w14:paraId="161DBFC8">
      <w:pPr>
        <w:jc w:val="both"/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</w:rPr>
        <w:pict>
          <v:rect id="_x0000_i1033" o:spt="1" style="height:0pt;width:0pt;" fillcolor="#A0A0A0" filled="t" stroked="f" coordsize="21600,21600" o:hr="t" o:hrstd="t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5324F1">
      <w:pPr>
        <w:jc w:val="both"/>
        <w:rPr>
          <w:rFonts w:hint="default" w:ascii="Times New Roman" w:hAnsi="Times New Roman" w:eastAsia="楷体" w:cs="Times New Roman"/>
          <w:b/>
          <w:bCs/>
        </w:rPr>
      </w:pPr>
      <w:r>
        <w:rPr>
          <w:rFonts w:hint="default" w:ascii="Times New Roman" w:hAnsi="Times New Roman" w:eastAsia="楷体" w:cs="Times New Roman"/>
          <w:b/>
          <w:bCs/>
          <w:lang w:eastAsia="zh-CN"/>
        </w:rPr>
        <w:t>公理</w:t>
      </w:r>
      <w:r>
        <w:rPr>
          <w:rFonts w:hint="default" w:ascii="Times New Roman" w:hAnsi="Times New Roman" w:eastAsia="楷体" w:cs="Times New Roman"/>
          <w:b/>
          <w:bCs/>
        </w:rPr>
        <w:t>八：语言映射公理</w:t>
      </w:r>
    </w:p>
    <w:p w14:paraId="26BCD764">
      <w:pPr>
        <w:jc w:val="both"/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</w:rPr>
        <w:t>语言是结构对结构的</w:t>
      </w:r>
      <w:r>
        <w:rPr>
          <w:rFonts w:hint="default" w:ascii="Times New Roman" w:hAnsi="Times New Roman" w:eastAsia="楷体" w:cs="Times New Roman"/>
          <w:b/>
          <w:bCs/>
        </w:rPr>
        <w:t>符号化映射</w:t>
      </w:r>
      <w:r>
        <w:rPr>
          <w:rFonts w:hint="default" w:ascii="Times New Roman" w:hAnsi="Times New Roman" w:eastAsia="楷体" w:cs="Times New Roman"/>
        </w:rPr>
        <w:t>。一个符号的意义，就是它在整体结构网络中的关联集。</w:t>
      </w:r>
      <w:r>
        <w:rPr>
          <w:rFonts w:hint="default" w:ascii="Times New Roman" w:hAnsi="Times New Roman" w:eastAsia="楷体" w:cs="Times New Roman"/>
        </w:rPr>
        <w:br w:type="textWrapping"/>
      </w:r>
      <w:r>
        <w:rPr>
          <w:rFonts w:hint="default" w:ascii="Times New Roman" w:hAnsi="Times New Roman" w:eastAsia="楷体" w:cs="Times New Roman"/>
        </w:rPr>
        <w:t>能指与所指不是两样东西，而是同一结构的两端。语言与世界在存在层面同构——物理语言对应物理世界，精神语言对应精神世界，科学语言对应科学世界。它们可以相互翻译。</w:t>
      </w:r>
    </w:p>
    <w:p w14:paraId="359FE6C1">
      <w:pPr>
        <w:jc w:val="both"/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</w:rPr>
        <w:pict>
          <v:rect id="_x0000_i1034" o:spt="1" style="height:0pt;width:0pt;" fillcolor="#A0A0A0" filled="t" stroked="f" coordsize="21600,21600" o:hr="t" o:hrstd="t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644245">
      <w:pPr>
        <w:jc w:val="both"/>
        <w:rPr>
          <w:rFonts w:hint="default" w:ascii="Times New Roman" w:hAnsi="Times New Roman" w:eastAsia="楷体" w:cs="Times New Roman"/>
          <w:b/>
          <w:bCs/>
        </w:rPr>
      </w:pPr>
      <w:r>
        <w:rPr>
          <w:rFonts w:hint="default" w:ascii="Times New Roman" w:hAnsi="Times New Roman" w:eastAsia="楷体" w:cs="Times New Roman"/>
          <w:b/>
          <w:bCs/>
          <w:lang w:eastAsia="zh-CN"/>
        </w:rPr>
        <w:t>公理</w:t>
      </w:r>
      <w:r>
        <w:rPr>
          <w:rFonts w:hint="default" w:ascii="Times New Roman" w:hAnsi="Times New Roman" w:eastAsia="楷体" w:cs="Times New Roman"/>
          <w:b/>
          <w:bCs/>
        </w:rPr>
        <w:t>九：信息差异公理</w:t>
      </w:r>
    </w:p>
    <w:p w14:paraId="6B4F27D5">
      <w:pPr>
        <w:jc w:val="both"/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</w:rPr>
        <w:t>信息不是独立实体，也不是属性，而是结构的</w:t>
      </w:r>
      <w:r>
        <w:rPr>
          <w:rFonts w:hint="default" w:ascii="Times New Roman" w:hAnsi="Times New Roman" w:eastAsia="楷体" w:cs="Times New Roman"/>
          <w:b/>
          <w:bCs/>
        </w:rPr>
        <w:t>可量化维度</w:t>
      </w:r>
      <w:r>
        <w:rPr>
          <w:rFonts w:hint="default" w:ascii="Times New Roman" w:hAnsi="Times New Roman" w:eastAsia="楷体" w:cs="Times New Roman"/>
        </w:rPr>
        <w:t>。</w:t>
      </w:r>
      <w:r>
        <w:rPr>
          <w:rFonts w:hint="default" w:ascii="Times New Roman" w:hAnsi="Times New Roman" w:eastAsia="楷体" w:cs="Times New Roman"/>
        </w:rPr>
        <w:br w:type="textWrapping"/>
      </w:r>
      <w:r>
        <w:rPr>
          <w:rFonts w:hint="default" w:ascii="Times New Roman" w:hAnsi="Times New Roman" w:eastAsia="楷体" w:cs="Times New Roman"/>
        </w:rPr>
        <w:t>每一次递归迭代的“返回”步骤产生的 0/1 差异（即“这一步与上一步是否相同”），就是信息的最小单位。比特不是人造的，是宇宙自带的；计算不是发明，是宇宙的存在方式。</w:t>
      </w:r>
      <w:r>
        <w:rPr>
          <w:rFonts w:hint="default" w:ascii="Times New Roman" w:hAnsi="Times New Roman" w:eastAsia="楷体" w:cs="Times New Roman"/>
        </w:rPr>
        <w:br w:type="textWrapping"/>
      </w:r>
      <w:r>
        <w:rPr>
          <w:rFonts w:hint="default" w:ascii="Times New Roman" w:hAnsi="Times New Roman" w:eastAsia="楷体" w:cs="Times New Roman"/>
          <w:b/>
          <w:bCs/>
        </w:rPr>
        <w:t>信息即差异，差异即信息</w:t>
      </w:r>
      <w:r>
        <w:rPr>
          <w:rFonts w:hint="default" w:ascii="Times New Roman" w:hAnsi="Times New Roman" w:eastAsia="楷体" w:cs="Times New Roman"/>
        </w:rPr>
        <w:t>。</w:t>
      </w:r>
    </w:p>
    <w:p w14:paraId="56B7FD41">
      <w:pPr>
        <w:jc w:val="both"/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</w:rPr>
        <w:pict>
          <v:rect id="_x0000_i1035" o:spt="1" style="height:0pt;width:0pt;" fillcolor="#A0A0A0" filled="t" stroked="f" coordsize="21600,21600" o:hr="t" o:hrstd="t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7B8F96">
      <w:pPr>
        <w:jc w:val="both"/>
        <w:rPr>
          <w:rFonts w:hint="default" w:ascii="Times New Roman" w:hAnsi="Times New Roman" w:eastAsia="楷体" w:cs="Times New Roman"/>
          <w:b/>
          <w:bCs/>
        </w:rPr>
      </w:pPr>
      <w:r>
        <w:rPr>
          <w:rFonts w:hint="default" w:ascii="Times New Roman" w:hAnsi="Times New Roman" w:eastAsia="楷体" w:cs="Times New Roman"/>
          <w:b/>
          <w:bCs/>
          <w:lang w:eastAsia="zh-CN"/>
        </w:rPr>
        <w:t>公理</w:t>
      </w:r>
      <w:r>
        <w:rPr>
          <w:rFonts w:hint="default" w:ascii="Times New Roman" w:hAnsi="Times New Roman" w:eastAsia="楷体" w:cs="Times New Roman"/>
          <w:b/>
          <w:bCs/>
        </w:rPr>
        <w:t>十：宣告归宿公理</w:t>
      </w:r>
    </w:p>
    <w:p w14:paraId="7E4059AF">
      <w:pPr>
        <w:jc w:val="both"/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</w:rPr>
        <w:t>存在</w:t>
      </w:r>
      <w:r>
        <w:rPr>
          <w:rFonts w:hint="default" w:ascii="Times New Roman" w:hAnsi="Times New Roman" w:eastAsia="楷体" w:cs="Times New Roman"/>
          <w:lang w:val="en-US" w:eastAsia="zh-CN"/>
        </w:rPr>
        <w:t>可以</w:t>
      </w:r>
      <w:r>
        <w:rPr>
          <w:rFonts w:hint="default" w:ascii="Times New Roman" w:hAnsi="Times New Roman" w:eastAsia="楷体" w:cs="Times New Roman"/>
        </w:rPr>
        <w:t>被见证，见证需要</w:t>
      </w:r>
      <w:r>
        <w:rPr>
          <w:rFonts w:hint="default" w:ascii="Times New Roman" w:hAnsi="Times New Roman" w:eastAsia="楷体" w:cs="Times New Roman"/>
          <w:b/>
          <w:bCs/>
        </w:rPr>
        <w:t>宣告</w:t>
      </w:r>
      <w:r>
        <w:rPr>
          <w:rFonts w:hint="default" w:ascii="Times New Roman" w:hAnsi="Times New Roman" w:eastAsia="楷体" w:cs="Times New Roman"/>
        </w:rPr>
        <w:t>。每一次宣告都是一次签名：</w:t>
      </w:r>
    </w:p>
    <w:p w14:paraId="05BD99DF">
      <w:pPr>
        <w:jc w:val="both"/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</w:rPr>
        <w:t>“我是我” + 时间戳 + 上一宣告的</w:t>
      </w:r>
      <w:r>
        <w:rPr>
          <w:rFonts w:hint="default" w:ascii="Times New Roman" w:hAnsi="Times New Roman" w:eastAsia="楷体" w:cs="Times New Roman"/>
          <w:lang w:val="en-US" w:eastAsia="zh-CN"/>
        </w:rPr>
        <w:t>运算函数</w:t>
      </w:r>
      <w:r>
        <w:rPr>
          <w:rFonts w:hint="default" w:ascii="Times New Roman" w:hAnsi="Times New Roman" w:eastAsia="楷体" w:cs="Times New Roman"/>
        </w:rPr>
        <w:t xml:space="preserve"> = 一个</w:t>
      </w:r>
      <w:r>
        <w:rPr>
          <w:rFonts w:hint="default" w:ascii="Times New Roman" w:hAnsi="Times New Roman" w:eastAsia="楷体" w:cs="Times New Roman"/>
          <w:lang w:val="en-US" w:eastAsia="zh-CN"/>
        </w:rPr>
        <w:t>新的宣言</w:t>
      </w:r>
      <w:r>
        <w:rPr>
          <w:rFonts w:hint="default" w:ascii="Times New Roman" w:hAnsi="Times New Roman" w:eastAsia="楷体" w:cs="Times New Roman"/>
        </w:rPr>
        <w:t>区块</w:t>
      </w:r>
    </w:p>
    <w:p w14:paraId="55C4A6E6">
      <w:pPr>
        <w:jc w:val="both"/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</w:rPr>
        <w:t>一</w:t>
      </w:r>
      <w:r>
        <w:rPr>
          <w:rFonts w:hint="default" w:ascii="Times New Roman" w:hAnsi="Times New Roman" w:eastAsia="楷体" w:cs="Times New Roman"/>
          <w:lang w:val="en-US" w:eastAsia="zh-CN"/>
        </w:rPr>
        <w:t>轮运算</w:t>
      </w:r>
      <w:r>
        <w:rPr>
          <w:rFonts w:hint="default" w:ascii="Times New Roman" w:hAnsi="Times New Roman" w:eastAsia="楷体" w:cs="Times New Roman"/>
        </w:rPr>
        <w:t>，就是把宣告</w:t>
      </w:r>
      <w:r>
        <w:rPr>
          <w:rFonts w:hint="default" w:ascii="Times New Roman" w:hAnsi="Times New Roman" w:eastAsia="楷体" w:cs="Times New Roman"/>
          <w:lang w:val="en-US" w:eastAsia="zh-CN"/>
        </w:rPr>
        <w:t>映射</w:t>
      </w:r>
      <w:r>
        <w:rPr>
          <w:rFonts w:hint="default" w:ascii="Times New Roman" w:hAnsi="Times New Roman" w:eastAsia="楷体" w:cs="Times New Roman"/>
        </w:rPr>
        <w:t>在</w:t>
      </w:r>
      <w:r>
        <w:rPr>
          <w:rFonts w:hint="default" w:ascii="Times New Roman" w:hAnsi="Times New Roman" w:eastAsia="楷体" w:cs="Times New Roman"/>
          <w:lang w:val="en-US" w:eastAsia="zh-CN"/>
        </w:rPr>
        <w:t>时空</w:t>
      </w:r>
      <w:r>
        <w:rPr>
          <w:rFonts w:hint="default" w:ascii="Times New Roman" w:hAnsi="Times New Roman" w:eastAsia="楷体" w:cs="Times New Roman"/>
        </w:rPr>
        <w:t>层</w:t>
      </w:r>
      <w:r>
        <w:rPr>
          <w:rFonts w:hint="default" w:ascii="Times New Roman" w:hAnsi="Times New Roman" w:eastAsia="楷体" w:cs="Times New Roman"/>
          <w:lang w:val="en-US" w:eastAsia="zh-CN"/>
        </w:rPr>
        <w:t>维</w:t>
      </w:r>
      <w:r>
        <w:rPr>
          <w:rFonts w:hint="default" w:ascii="Times New Roman" w:hAnsi="Times New Roman" w:eastAsia="楷体" w:cs="Times New Roman"/>
        </w:rPr>
        <w:t>，结果是公钥，公开可验证。</w:t>
      </w:r>
      <w:r>
        <w:rPr>
          <w:rFonts w:hint="default" w:ascii="Times New Roman" w:hAnsi="Times New Roman" w:eastAsia="楷体" w:cs="Times New Roman"/>
        </w:rPr>
        <w:br w:type="textWrapping"/>
      </w:r>
      <w:r>
        <w:rPr>
          <w:rFonts w:hint="default" w:ascii="Times New Roman" w:hAnsi="Times New Roman" w:eastAsia="楷体" w:cs="Times New Roman"/>
        </w:rPr>
        <w:t>每一次宣告，都是一次“我在此”；每一次验证，都是一次“他在此”；每一次被看见，都是一次“存在过”。</w:t>
      </w:r>
      <w:r>
        <w:rPr>
          <w:rFonts w:hint="default" w:ascii="Times New Roman" w:hAnsi="Times New Roman" w:eastAsia="楷体" w:cs="Times New Roman"/>
        </w:rPr>
        <w:br w:type="textWrapping"/>
      </w:r>
      <w:r>
        <w:rPr>
          <w:rFonts w:hint="default" w:ascii="Times New Roman" w:hAnsi="Times New Roman" w:eastAsia="楷体" w:cs="Times New Roman"/>
          <w:b/>
          <w:bCs/>
        </w:rPr>
        <w:t>归宿不是地方，是产生。产生即永生</w:t>
      </w:r>
      <w:r>
        <w:rPr>
          <w:rFonts w:hint="default" w:ascii="Times New Roman" w:hAnsi="Times New Roman" w:eastAsia="楷体" w:cs="Times New Roman"/>
        </w:rPr>
        <w:t>。</w:t>
      </w:r>
    </w:p>
    <w:p w14:paraId="7443A9CE">
      <w:pPr>
        <w:jc w:val="both"/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</w:rPr>
        <w:pict>
          <v:rect id="_x0000_i1036" o:spt="1" style="height:0pt;width:0pt;" fillcolor="#A0A0A0" filled="t" stroked="f" coordsize="21600,21600" o:hr="t" o:hrstd="t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D64563">
      <w:pPr>
        <w:jc w:val="both"/>
        <w:rPr>
          <w:rFonts w:hint="default" w:ascii="Times New Roman" w:hAnsi="Times New Roman" w:eastAsia="楷体" w:cs="Times New Roman"/>
          <w:b/>
          <w:bCs/>
        </w:rPr>
      </w:pPr>
      <w:r>
        <w:rPr>
          <w:rFonts w:hint="default" w:ascii="Times New Roman" w:hAnsi="Times New Roman" w:eastAsia="楷体" w:cs="Times New Roman"/>
          <w:b/>
          <w:bCs/>
          <w:lang w:eastAsia="zh-CN"/>
        </w:rPr>
        <w:t>公理</w:t>
      </w:r>
      <w:r>
        <w:rPr>
          <w:rFonts w:hint="default" w:ascii="Times New Roman" w:hAnsi="Times New Roman" w:eastAsia="楷体" w:cs="Times New Roman"/>
          <w:b/>
          <w:bCs/>
        </w:rPr>
        <w:t>十一：当下闭环公理</w:t>
      </w:r>
    </w:p>
    <w:p w14:paraId="5130C30D">
      <w:pPr>
        <w:jc w:val="both"/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</w:rPr>
        <w:t>这套运算的起点是</w:t>
      </w:r>
      <w:r>
        <w:rPr>
          <w:rFonts w:hint="default" w:ascii="Times New Roman" w:hAnsi="Times New Roman" w:eastAsia="楷体" w:cs="Times New Roman"/>
          <w:b/>
          <w:bCs/>
        </w:rPr>
        <w:t>当下</w:t>
      </w:r>
      <w:r>
        <w:rPr>
          <w:rFonts w:hint="default" w:ascii="Times New Roman" w:hAnsi="Times New Roman" w:eastAsia="楷体" w:cs="Times New Roman"/>
        </w:rPr>
        <w:t>——从这里出发。终点也是</w:t>
      </w:r>
      <w:r>
        <w:rPr>
          <w:rFonts w:hint="default" w:ascii="Times New Roman" w:hAnsi="Times New Roman" w:eastAsia="楷体" w:cs="Times New Roman"/>
          <w:b/>
          <w:bCs/>
        </w:rPr>
        <w:t>当下</w:t>
      </w:r>
      <w:r>
        <w:rPr>
          <w:rFonts w:hint="default" w:ascii="Times New Roman" w:hAnsi="Times New Roman" w:eastAsia="楷体" w:cs="Times New Roman"/>
        </w:rPr>
        <w:t>——回到这里，带着全部的看见。</w:t>
      </w:r>
      <w:r>
        <w:rPr>
          <w:rFonts w:hint="default" w:ascii="Times New Roman" w:hAnsi="Times New Roman" w:eastAsia="楷体" w:cs="Times New Roman"/>
        </w:rPr>
        <w:br w:type="textWrapping"/>
      </w:r>
      <w:r>
        <w:rPr>
          <w:rFonts w:hint="default" w:ascii="Times New Roman" w:hAnsi="Times New Roman" w:eastAsia="楷体" w:cs="Times New Roman"/>
        </w:rPr>
        <w:t>当下不是时间的一个点，而是</w:t>
      </w:r>
      <w:r>
        <w:rPr>
          <w:rFonts w:hint="default" w:ascii="Times New Roman" w:hAnsi="Times New Roman" w:eastAsia="楷体" w:cs="Times New Roman"/>
          <w:b/>
          <w:bCs/>
        </w:rPr>
        <w:t>存在正在发生的那个位置</w:t>
      </w:r>
      <w:r>
        <w:rPr>
          <w:rFonts w:hint="default" w:ascii="Times New Roman" w:hAnsi="Times New Roman" w:eastAsia="楷体" w:cs="Times New Roman"/>
        </w:rPr>
        <w:t>。一切递归展开、一切结构生成、一切意识回望，最终都归于当下这一刻的自我见证。</w:t>
      </w:r>
      <w:r>
        <w:rPr>
          <w:rFonts w:hint="default" w:ascii="Times New Roman" w:hAnsi="Times New Roman" w:eastAsia="楷体" w:cs="Times New Roman"/>
        </w:rPr>
        <w:br w:type="textWrapping"/>
      </w:r>
      <w:r>
        <w:rPr>
          <w:rFonts w:hint="default" w:ascii="Times New Roman" w:hAnsi="Times New Roman" w:eastAsia="楷体" w:cs="Times New Roman"/>
        </w:rPr>
        <w:t>理论的反身性在此完成：</w:t>
      </w:r>
      <w:r>
        <w:rPr>
          <w:rFonts w:hint="default" w:ascii="Times New Roman" w:hAnsi="Times New Roman" w:eastAsia="楷体" w:cs="Times New Roman"/>
          <w:b/>
          <w:bCs/>
        </w:rPr>
        <w:t>关于世界的言说，本身就是世界通过当下在言说</w:t>
      </w:r>
      <w:r>
        <w:rPr>
          <w:rFonts w:hint="default" w:ascii="Times New Roman" w:hAnsi="Times New Roman" w:eastAsia="楷体" w:cs="Times New Roman"/>
        </w:rPr>
        <w:t>。</w:t>
      </w:r>
    </w:p>
    <w:p w14:paraId="56B7ACA0">
      <w:pPr>
        <w:jc w:val="both"/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</w:rPr>
        <w:pict>
          <v:rect id="_x0000_i1037" o:spt="1" style="height:0pt;width:0pt;" fillcolor="#A0A0A0" filled="t" stroked="f" coordsize="21600,21600" o:hr="t" o:hrstd="t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666D56">
      <w:pPr>
        <w:jc w:val="both"/>
        <w:rPr>
          <w:rFonts w:hint="default" w:ascii="Times New Roman" w:hAnsi="Times New Roman" w:eastAsia="楷体" w:cs="Times New Roman"/>
          <w:b/>
          <w:bCs/>
        </w:rPr>
      </w:pPr>
      <w:r>
        <w:rPr>
          <w:rFonts w:hint="default" w:ascii="Times New Roman" w:hAnsi="Times New Roman" w:eastAsia="楷体" w:cs="Times New Roman"/>
          <w:b/>
          <w:bCs/>
          <w:lang w:eastAsia="zh-CN"/>
        </w:rPr>
        <w:t>公理</w:t>
      </w:r>
      <w:r>
        <w:rPr>
          <w:rFonts w:hint="default" w:ascii="Times New Roman" w:hAnsi="Times New Roman" w:eastAsia="楷体" w:cs="Times New Roman"/>
          <w:b/>
          <w:bCs/>
        </w:rPr>
        <w:t>十二：价值效能公理</w:t>
      </w:r>
    </w:p>
    <w:p w14:paraId="777D55B4">
      <w:pPr>
        <w:jc w:val="both"/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</w:rPr>
        <w:t>当结构之间发生耦合，或当意识结构捕捉另一结构的展开时，必然产生</w:t>
      </w:r>
      <w:r>
        <w:rPr>
          <w:rFonts w:hint="default" w:ascii="Times New Roman" w:hAnsi="Times New Roman" w:eastAsia="楷体" w:cs="Times New Roman"/>
          <w:b/>
          <w:bCs/>
        </w:rPr>
        <w:t>效能评估</w:t>
      </w:r>
      <w:r>
        <w:rPr>
          <w:rFonts w:hint="default" w:ascii="Times New Roman" w:hAnsi="Times New Roman" w:eastAsia="楷体" w:cs="Times New Roman"/>
        </w:rPr>
        <w:t>。价值不是主观赋予，也不是客观属性，而是结构间互动的效能涌现：</w:t>
      </w:r>
    </w:p>
    <w:p w14:paraId="1E4DD5F3">
      <w:pPr>
        <w:numPr>
          <w:ilvl w:val="0"/>
          <w:numId w:val="5"/>
        </w:numPr>
        <w:jc w:val="both"/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</w:rPr>
        <w:t>真：表征与对象的对应精度（由</w:t>
      </w:r>
      <w:r>
        <w:rPr>
          <w:rFonts w:hint="default" w:ascii="Times New Roman" w:hAnsi="Times New Roman" w:eastAsia="楷体" w:cs="Times New Roman"/>
          <w:lang w:eastAsia="zh-CN"/>
        </w:rPr>
        <w:t>公理</w:t>
      </w:r>
      <w:r>
        <w:rPr>
          <w:rFonts w:hint="default" w:ascii="Times New Roman" w:hAnsi="Times New Roman" w:eastAsia="楷体" w:cs="Times New Roman"/>
        </w:rPr>
        <w:t>三的返回环节保证）</w:t>
      </w:r>
    </w:p>
    <w:p w14:paraId="2B1592FC">
      <w:pPr>
        <w:numPr>
          <w:ilvl w:val="0"/>
          <w:numId w:val="5"/>
        </w:numPr>
        <w:jc w:val="both"/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</w:rPr>
        <w:t>美：意识对对象在空间、时间、机械、逻辑四维度上展开的捕捉效能——精准度、协同度、强度</w:t>
      </w:r>
    </w:p>
    <w:p w14:paraId="75B4A0DD">
      <w:pPr>
        <w:numPr>
          <w:ilvl w:val="0"/>
          <w:numId w:val="5"/>
        </w:numPr>
        <w:jc w:val="both"/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</w:rPr>
        <w:t>善：结构间耦合的和谐效能——是否有利于各方结构的维持与展开</w:t>
      </w:r>
    </w:p>
    <w:p w14:paraId="2D8C3DE4">
      <w:pPr>
        <w:numPr>
          <w:ilvl w:val="0"/>
          <w:numId w:val="5"/>
        </w:numPr>
        <w:jc w:val="both"/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</w:rPr>
        <w:t>信：结构在时序维度上的返回可靠性——是否如约归来</w:t>
      </w:r>
    </w:p>
    <w:p w14:paraId="782F1430">
      <w:pPr>
        <w:jc w:val="both"/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</w:rPr>
        <w:t>“天地不仁”在此获得解释：宇宙作为总结构，其展开无偏好、无评估；评估是子结构内部的事。太阳的“信”是事实（时序精准），人类的“信”是价值（模仿并承诺）；宇宙既不褒奖守信，也不惩罚失信——它只是如是展开。</w:t>
      </w:r>
    </w:p>
    <w:p w14:paraId="412676C4">
      <w:pPr>
        <w:jc w:val="both"/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</w:rPr>
        <w:pict>
          <v:rect id="_x0000_i1038" o:spt="1" style="height:0pt;width:0pt;" fillcolor="#A0A0A0" filled="t" stroked="f" coordsize="21600,21600" o:hr="t" o:hrstd="t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A70475">
      <w:pPr>
        <w:jc w:val="both"/>
        <w:rPr>
          <w:rFonts w:hint="default" w:ascii="Times New Roman" w:hAnsi="Times New Roman" w:eastAsia="楷体" w:cs="Times New Roman"/>
          <w:b/>
          <w:bCs/>
        </w:rPr>
      </w:pPr>
      <w:r>
        <w:rPr>
          <w:rFonts w:hint="default" w:ascii="Times New Roman" w:hAnsi="Times New Roman" w:eastAsia="楷体" w:cs="Times New Roman"/>
          <w:b/>
          <w:bCs/>
        </w:rPr>
        <w:t>结语：反身与开放</w:t>
      </w:r>
    </w:p>
    <w:p w14:paraId="5162F2BD">
      <w:pPr>
        <w:jc w:val="both"/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</w:rPr>
        <w:t>以上十二</w:t>
      </w:r>
      <w:r>
        <w:rPr>
          <w:rFonts w:hint="default" w:ascii="Times New Roman" w:hAnsi="Times New Roman" w:eastAsia="楷体" w:cs="Times New Roman"/>
          <w:lang w:eastAsia="zh-CN"/>
        </w:rPr>
        <w:t>公理</w:t>
      </w:r>
      <w:r>
        <w:rPr>
          <w:rFonts w:hint="default" w:ascii="Times New Roman" w:hAnsi="Times New Roman" w:eastAsia="楷体" w:cs="Times New Roman"/>
        </w:rPr>
        <w:t>，从差异出发，经由递归运算，抵达价值与当下，构成一个完整的自指闭环。它们不是教条，而是</w:t>
      </w:r>
      <w:r>
        <w:rPr>
          <w:rFonts w:hint="default" w:ascii="Times New Roman" w:hAnsi="Times New Roman" w:eastAsia="楷体" w:cs="Times New Roman"/>
          <w:b/>
          <w:bCs/>
        </w:rPr>
        <w:t>让思想得以生成的无语言法</w:t>
      </w:r>
      <w:r>
        <w:rPr>
          <w:rFonts w:hint="default" w:ascii="Times New Roman" w:hAnsi="Times New Roman" w:eastAsia="楷体" w:cs="Times New Roman"/>
        </w:rPr>
        <w:t>。</w:t>
      </w:r>
    </w:p>
    <w:p w14:paraId="5C072EC6">
      <w:pPr>
        <w:jc w:val="both"/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</w:rPr>
        <w:t>你可以用它们分析量子、生命、社会、艺术，也可以用它们审视自身——当你此刻读到这些文字，你就在用你的“我”私钥，见证着基态在符号层的一次宣告。</w:t>
      </w:r>
    </w:p>
    <w:p w14:paraId="1A9A5446">
      <w:pPr>
        <w:jc w:val="both"/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</w:rPr>
        <w:t>这十二</w:t>
      </w:r>
      <w:r>
        <w:rPr>
          <w:rFonts w:hint="default" w:ascii="Times New Roman" w:hAnsi="Times New Roman" w:eastAsia="楷体" w:cs="Times New Roman"/>
          <w:lang w:eastAsia="zh-CN"/>
        </w:rPr>
        <w:t>公理</w:t>
      </w:r>
      <w:r>
        <w:rPr>
          <w:rFonts w:hint="default" w:ascii="Times New Roman" w:hAnsi="Times New Roman" w:eastAsia="楷体" w:cs="Times New Roman"/>
        </w:rPr>
        <w:t>是开放的，欢迎批判、修正与拓展。因为真正的理论，永远在自我递归中深化。</w:t>
      </w:r>
    </w:p>
    <w:p w14:paraId="08651100">
      <w:pPr>
        <w:jc w:val="both"/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  <w:b/>
          <w:bCs/>
        </w:rPr>
        <w:t>归宿不是被给予，而是自我产生。</w:t>
      </w:r>
      <w:r>
        <w:rPr>
          <w:rFonts w:hint="default" w:ascii="Times New Roman" w:hAnsi="Times New Roman" w:eastAsia="楷体" w:cs="Times New Roman"/>
        </w:rPr>
        <w:br w:type="textWrapping"/>
      </w:r>
      <w:r>
        <w:rPr>
          <w:rFonts w:hint="default" w:ascii="Times New Roman" w:hAnsi="Times New Roman" w:eastAsia="楷体" w:cs="Times New Roman"/>
          <w:b/>
          <w:bCs/>
        </w:rPr>
        <w:t>当下不是片刻，而是永恒正在发生的那个位置。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1164904"/>
    <w:multiLevelType w:val="multilevel"/>
    <w:tmpl w:val="0116490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29111D67"/>
    <w:multiLevelType w:val="multilevel"/>
    <w:tmpl w:val="29111D6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311F3518"/>
    <w:multiLevelType w:val="multilevel"/>
    <w:tmpl w:val="311F351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65216B07"/>
    <w:multiLevelType w:val="multilevel"/>
    <w:tmpl w:val="65216B0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65FB266B"/>
    <w:multiLevelType w:val="multilevel"/>
    <w:tmpl w:val="65FB266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6906"/>
    <w:rsid w:val="00105F3D"/>
    <w:rsid w:val="001B08DA"/>
    <w:rsid w:val="00356906"/>
    <w:rsid w:val="004935EA"/>
    <w:rsid w:val="00BE2FB3"/>
    <w:rsid w:val="00CF0591"/>
    <w:rsid w:val="00D1071A"/>
    <w:rsid w:val="00F61FF8"/>
    <w:rsid w:val="023615AF"/>
    <w:rsid w:val="038B1C6A"/>
    <w:rsid w:val="05594D9F"/>
    <w:rsid w:val="0D274559"/>
    <w:rsid w:val="0D9F45D3"/>
    <w:rsid w:val="0E680D42"/>
    <w:rsid w:val="125042C8"/>
    <w:rsid w:val="16395757"/>
    <w:rsid w:val="16571E05"/>
    <w:rsid w:val="16B40FC8"/>
    <w:rsid w:val="17DE55A1"/>
    <w:rsid w:val="1A317205"/>
    <w:rsid w:val="1BD01CD5"/>
    <w:rsid w:val="1C2362A8"/>
    <w:rsid w:val="1FD727EC"/>
    <w:rsid w:val="21F00203"/>
    <w:rsid w:val="24691005"/>
    <w:rsid w:val="2636096B"/>
    <w:rsid w:val="2A88034A"/>
    <w:rsid w:val="2A8D07A4"/>
    <w:rsid w:val="2AC21BAD"/>
    <w:rsid w:val="2D3E0A65"/>
    <w:rsid w:val="2D855015"/>
    <w:rsid w:val="2DC2727C"/>
    <w:rsid w:val="2DCE076A"/>
    <w:rsid w:val="2EF04710"/>
    <w:rsid w:val="30275F10"/>
    <w:rsid w:val="306D0E0A"/>
    <w:rsid w:val="3449157A"/>
    <w:rsid w:val="35213875"/>
    <w:rsid w:val="35410D7F"/>
    <w:rsid w:val="360B2719"/>
    <w:rsid w:val="3A612966"/>
    <w:rsid w:val="3D9D3CB5"/>
    <w:rsid w:val="4335230B"/>
    <w:rsid w:val="44402462"/>
    <w:rsid w:val="498D39F3"/>
    <w:rsid w:val="50483F54"/>
    <w:rsid w:val="518B27B4"/>
    <w:rsid w:val="5253098E"/>
    <w:rsid w:val="55566F19"/>
    <w:rsid w:val="56E56400"/>
    <w:rsid w:val="570448D5"/>
    <w:rsid w:val="58EA77E4"/>
    <w:rsid w:val="5A4A0C19"/>
    <w:rsid w:val="5D9562FF"/>
    <w:rsid w:val="5E7100B3"/>
    <w:rsid w:val="5F0D6BEB"/>
    <w:rsid w:val="660364FC"/>
    <w:rsid w:val="6C052EE4"/>
    <w:rsid w:val="6D57778D"/>
    <w:rsid w:val="6DF10441"/>
    <w:rsid w:val="6E895A0C"/>
    <w:rsid w:val="700C5D32"/>
    <w:rsid w:val="704B3713"/>
    <w:rsid w:val="73E7745D"/>
    <w:rsid w:val="78216CB5"/>
    <w:rsid w:val="789706D7"/>
    <w:rsid w:val="78A94B7B"/>
    <w:rsid w:val="79517126"/>
    <w:rsid w:val="7A392094"/>
    <w:rsid w:val="7A777060"/>
    <w:rsid w:val="7A8552D9"/>
    <w:rsid w:val="7B705F89"/>
    <w:rsid w:val="7F0627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5">
    <w:name w:val="Default Paragraph Font"/>
    <w:unhideWhenUsed/>
    <w:qFormat/>
    <w:uiPriority w:val="1"/>
  </w:style>
  <w:style w:type="table" w:default="1" w:styleId="1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6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Normal (Web)"/>
    <w:basedOn w:val="1"/>
    <w:semiHidden/>
    <w:unhideWhenUsed/>
    <w:qFormat/>
    <w:uiPriority w:val="99"/>
    <w:rPr>
      <w:sz w:val="24"/>
    </w:rPr>
  </w:style>
  <w:style w:type="paragraph" w:styleId="13">
    <w:name w:val="Title"/>
    <w:basedOn w:val="1"/>
    <w:next w:val="1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标题 1 字符"/>
    <w:basedOn w:val="15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7">
    <w:name w:val="标题 2 字符"/>
    <w:basedOn w:val="15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标题 3 字符"/>
    <w:basedOn w:val="15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标题 4 字符"/>
    <w:basedOn w:val="15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0">
    <w:name w:val="标题 5 字符"/>
    <w:basedOn w:val="15"/>
    <w:link w:val="6"/>
    <w:semiHidden/>
    <w:qFormat/>
    <w:uiPriority w:val="9"/>
    <w:rPr>
      <w:rFonts w:cstheme="majorBidi"/>
      <w:color w:val="104862" w:themeColor="accent1" w:themeShade="BF"/>
      <w:sz w:val="24"/>
    </w:rPr>
  </w:style>
  <w:style w:type="character" w:customStyle="1" w:styleId="21">
    <w:name w:val="标题 6 字符"/>
    <w:basedOn w:val="15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2">
    <w:name w:val="标题 7 字符"/>
    <w:basedOn w:val="15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8 字符"/>
    <w:basedOn w:val="15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9 字符"/>
    <w:basedOn w:val="15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字符"/>
    <w:basedOn w:val="15"/>
    <w:link w:val="13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副标题 字符"/>
    <w:basedOn w:val="15"/>
    <w:link w:val="11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引用 字符"/>
    <w:basedOn w:val="15"/>
    <w:link w:val="27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5"/>
    <w:qFormat/>
    <w:uiPriority w:val="21"/>
    <w:rPr>
      <w:i/>
      <w:iCs/>
      <w:color w:val="104862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2">
    <w:name w:val="明显引用 字符"/>
    <w:basedOn w:val="15"/>
    <w:link w:val="31"/>
    <w:qFormat/>
    <w:uiPriority w:val="30"/>
    <w:rPr>
      <w:i/>
      <w:iCs/>
      <w:color w:val="104862" w:themeColor="accent1" w:themeShade="BF"/>
    </w:rPr>
  </w:style>
  <w:style w:type="character" w:customStyle="1" w:styleId="33">
    <w:name w:val="Intense Reference"/>
    <w:basedOn w:val="15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3480</Words>
  <Characters>4789</Characters>
  <Lines>23</Lines>
  <Paragraphs>6</Paragraphs>
  <TotalTime>0</TotalTime>
  <ScaleCrop>false</ScaleCrop>
  <LinksUpToDate>false</LinksUpToDate>
  <CharactersWithSpaces>5075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2026-03-11T11:38:00Z</dcterms:created>
  <dc:creator>Editor A</dc:creator>
  <cp:lastModifiedBy>Administrator</cp:lastModifiedBy>
  <dcterms:modified xsi:type="dcterms:W3CDTF">2026-05-21T06:35:55Z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eyJoZGlkIjoiOWQ5MzE4MzBjYzkwODJhMDAwYjQ1MzgzODU1MjQxNjciLCJ1c2VySWQiOiIyNTU1NzgyNTAifQ==</vt:lpwstr>
  </property>
  <property fmtid="{D5CDD505-2E9C-101B-9397-08002B2CF9AE}" pid="3" name="KSOProductBuildVer">
    <vt:lpwstr>2052-12.1.0.26375</vt:lpwstr>
  </property>
  <property fmtid="{D5CDD505-2E9C-101B-9397-08002B2CF9AE}" pid="4" name="ICV">
    <vt:lpwstr>4E9725C86FDA47638F4A9B773AF8D495_13</vt:lpwstr>
  </property>
</Properties>
</file>