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D1">
      <w:pPr>
        <w:keepNext w:val="1"/>
        <w:spacing w:after="240" w:before="720" w:line="480" w:lineRule="auto"/>
        <w:ind w:firstLine="0"/>
        <w:jc w:val="left"/>
        <w:rPr>
          <w:sz w:val="28"/>
          <w:szCs w:val="28"/>
        </w:rPr>
      </w:pPr>
      <w:r w:rsidDel="00000000" w:rsidR="00000000" w:rsidRPr="00000000">
        <w:rPr>
          <w:b w:val="1"/>
          <w:bCs w:val="1"/>
          <w:sz w:val="28"/>
          <w:szCs w:val="28"/>
          <w:rtl w:val="0"/>
        </w:rPr>
      </w:r>
      <w:r w:rsidDel="00000000" w:rsidR="00000000" w:rsidRPr="00000000">
        <w:rPr>
          <w:rtl w:val="0"/>
        </w:rPr>
      </w:r>
    </w:p>
    <w:p w:rsidR="00000000" w:rsidDel="00000000" w:rsidP="00000000" w:rsidRDefault="00000000" w:rsidRPr="00000000" w14:paraId="000001D2">
      <w:pPr>
        <w:spacing w:after="40" w:before="0" w:line="480" w:lineRule="auto"/>
        <w:jc w:val="left"/>
        <w:rPr>
          <w:b w:val="1"/>
          <w:bCs w:val="1"/>
        </w:rPr>
      </w:pPr>
      <w:r w:rsidDel="00000000" w:rsidR="00000000" w:rsidRPr="00000000">
        <w:rPr>
          <w:rtl w:val="0"/>
        </w:rPr>
      </w:r>
    </w:p>
    <w:p w:rsidR="00000000" w:rsidDel="00000000" w:rsidP="00000000" w:rsidRDefault="00000000" w:rsidRPr="00000000" w14:paraId="000001D3">
      <w:pPr>
        <w:pStyle w:val="Heading1"/>
        <w:spacing w:after="40" w:before="0" w:line="480" w:lineRule="auto"/>
        <w:jc w:val="left"/>
        <w:rPr>
          <w:sz w:val="24"/>
          <w:szCs w:val="24"/>
        </w:rPr>
      </w:pPr>
      <w:r w:rsidDel="00000000" w:rsidR="00000000" w:rsidRPr="00000000">
        <w:rPr>
          <w:b w:val="1"/>
          <w:bCs w:val="1"/>
          <w:sz w:val="24"/>
          <w:szCs w:val="24"/>
          <w:rtl w:val="0"/>
        </w:rPr>
        <w:t xml:space="preserve">APPENDIX A: HEDGING CODEBOOK</w:t>
      </w:r>
      <w:r w:rsidDel="00000000" w:rsidR="00000000" w:rsidRPr="00000000">
        <w:rPr>
          <w:rtl w:val="0"/>
        </w:rPr>
      </w:r>
    </w:p>
    <w:p w:rsidR="00000000" w:rsidDel="00000000" w:rsidP="00000000" w:rsidRDefault="00000000" w:rsidRPr="00000000" w14:paraId="000001D4">
      <w:pPr>
        <w:spacing w:after="20" w:before="0" w:line="480" w:lineRule="auto"/>
        <w:ind w:left="360" w:firstLine="0"/>
        <w:jc w:val="both"/>
        <w:rPr/>
      </w:pPr>
      <w:r w:rsidDel="00000000" w:rsidR="00000000" w:rsidRPr="00000000">
        <w:rPr>
          <w:b w:val="1"/>
          <w:bCs w:val="1"/>
          <w:rtl w:val="0"/>
        </w:rPr>
        <w:t xml:space="preserve">• Lookup: </w:t>
      </w:r>
      <w:r w:rsidDel="00000000" w:rsidR="00000000" w:rsidRPr="00000000">
        <w:rPr>
          <w:rtl w:val="0"/>
        </w:rPr>
        <w:t xml:space="preserve">Quick-Reference + Legend (p. 1-2). Full Codebook from p. 3. Coding sheet columns at end.</w:t>
      </w:r>
    </w:p>
    <w:p w:rsidR="00000000" w:rsidDel="00000000" w:rsidP="00000000" w:rsidRDefault="00000000" w:rsidRPr="00000000" w14:paraId="000001D5">
      <w:pPr>
        <w:spacing w:after="20" w:before="120" w:line="480" w:lineRule="auto"/>
        <w:jc w:val="left"/>
        <w:rPr>
          <w:sz w:val="24"/>
          <w:szCs w:val="24"/>
        </w:rPr>
      </w:pPr>
      <w:r w:rsidDel="00000000" w:rsidR="00000000" w:rsidRPr="00000000">
        <w:rPr>
          <w:b w:val="1"/>
          <w:bCs w:val="1"/>
          <w:sz w:val="24"/>
          <w:szCs w:val="24"/>
          <w:rtl w:val="0"/>
        </w:rPr>
        <w:t xml:space="preserve">Quick-Reference</w:t>
      </w:r>
      <w:r w:rsidDel="00000000" w:rsidR="00000000" w:rsidRPr="00000000">
        <w:rPr>
          <w:rtl w:val="0"/>
        </w:rPr>
      </w:r>
    </w:p>
    <w:p w:rsidR="00000000" w:rsidDel="00000000" w:rsidP="00000000" w:rsidRDefault="00000000" w:rsidRPr="00000000" w14:paraId="000001D6">
      <w:pPr>
        <w:spacing w:after="20" w:before="0" w:line="480" w:lineRule="auto"/>
        <w:ind w:left="360" w:firstLine="0"/>
        <w:jc w:val="both"/>
        <w:rPr/>
      </w:pPr>
      <w:r w:rsidDel="00000000" w:rsidR="00000000" w:rsidRPr="00000000">
        <w:rPr>
          <w:b w:val="1"/>
          <w:bCs w:val="1"/>
          <w:rtl w:val="0"/>
        </w:rPr>
        <w:t xml:space="preserve">• Context decides. </w:t>
      </w:r>
      <w:r w:rsidDel="00000000" w:rsidR="00000000" w:rsidRPr="00000000">
        <w:rPr>
          <w:rtl w:val="0"/>
        </w:rPr>
        <w:t xml:space="preserve">A listed word is a hedge only when it works as one in the sentence.</w:t>
      </w:r>
    </w:p>
    <w:p w:rsidR="00000000" w:rsidDel="00000000" w:rsidP="00000000" w:rsidRDefault="00000000" w:rsidRPr="00000000" w14:paraId="000001D7">
      <w:pPr>
        <w:spacing w:after="20" w:before="0" w:line="480" w:lineRule="auto"/>
        <w:jc w:val="left"/>
        <w:rPr/>
      </w:pPr>
      <w:r w:rsidDel="00000000" w:rsidR="00000000" w:rsidRPr="00000000">
        <w:rPr>
          <w:b w:val="1"/>
          <w:bCs w:val="1"/>
          <w:rtl w:val="0"/>
        </w:rPr>
        <w:t xml:space="preserve">Types</w:t>
      </w:r>
      <w:r w:rsidDel="00000000" w:rsidR="00000000" w:rsidRPr="00000000">
        <w:rPr>
          <w:rtl w:val="0"/>
        </w:rPr>
      </w:r>
    </w:p>
    <w:p w:rsidR="00000000" w:rsidDel="00000000" w:rsidP="00000000" w:rsidRDefault="00000000" w:rsidRPr="00000000" w14:paraId="000001D8">
      <w:pPr>
        <w:spacing w:after="20" w:before="0" w:line="480" w:lineRule="auto"/>
        <w:ind w:left="360" w:firstLine="0"/>
        <w:jc w:val="both"/>
        <w:rPr/>
      </w:pPr>
      <w:r w:rsidDel="00000000" w:rsidR="00000000" w:rsidRPr="00000000">
        <w:rPr>
          <w:b w:val="1"/>
          <w:bCs w:val="1"/>
          <w:rtl w:val="0"/>
        </w:rPr>
        <w:t xml:space="preserve">• Modal: </w:t>
      </w:r>
      <w:r w:rsidDel="00000000" w:rsidR="00000000" w:rsidRPr="00000000">
        <w:rPr>
          <w:rtl w:val="0"/>
        </w:rPr>
        <w:t xml:space="preserve">may, might, could, would, should, can (possibility only, not capability or obligation).</w:t>
      </w:r>
    </w:p>
    <w:p w:rsidR="00000000" w:rsidDel="00000000" w:rsidP="00000000" w:rsidRDefault="00000000" w:rsidRPr="00000000" w14:paraId="000001D9">
      <w:pPr>
        <w:spacing w:after="20" w:before="0" w:line="480" w:lineRule="auto"/>
        <w:ind w:left="360" w:firstLine="0"/>
        <w:jc w:val="both"/>
        <w:rPr/>
      </w:pPr>
      <w:r w:rsidDel="00000000" w:rsidR="00000000" w:rsidRPr="00000000">
        <w:rPr>
          <w:b w:val="1"/>
          <w:bCs w:val="1"/>
          <w:rtl w:val="0"/>
        </w:rPr>
        <w:t xml:space="preserve">• Lexical: </w:t>
      </w:r>
      <w:r w:rsidDel="00000000" w:rsidR="00000000" w:rsidRPr="00000000">
        <w:rPr>
          <w:rtl w:val="0"/>
        </w:rPr>
        <w:t xml:space="preserve">suggest, indicate, appear, seem, possible, likely, potential (when they qualify a claim and pass Step 2).</w:t>
      </w:r>
    </w:p>
    <w:p w:rsidR="00000000" w:rsidDel="00000000" w:rsidP="00000000" w:rsidRDefault="00000000" w:rsidRPr="00000000" w14:paraId="000001DA">
      <w:pPr>
        <w:spacing w:after="20" w:before="0" w:line="480" w:lineRule="auto"/>
        <w:ind w:left="360" w:firstLine="0"/>
        <w:jc w:val="both"/>
        <w:rPr/>
      </w:pPr>
      <w:r w:rsidDel="00000000" w:rsidR="00000000" w:rsidRPr="00000000">
        <w:rPr>
          <w:b w:val="1"/>
          <w:bCs w:val="1"/>
          <w:rtl w:val="0"/>
        </w:rPr>
        <w:t xml:space="preserve">• Adverbial: </w:t>
      </w:r>
      <w:r w:rsidDel="00000000" w:rsidR="00000000" w:rsidRPr="00000000">
        <w:rPr>
          <w:rtl w:val="0"/>
        </w:rPr>
        <w:t xml:space="preserve">generally, typically, possibly, probably (scope or certainty, not procedural routine).</w:t>
      </w:r>
    </w:p>
    <w:p w:rsidR="00000000" w:rsidDel="00000000" w:rsidP="00000000" w:rsidRDefault="00000000" w:rsidRPr="00000000" w14:paraId="000001DB">
      <w:pPr>
        <w:spacing w:after="20" w:before="0" w:line="480" w:lineRule="auto"/>
        <w:ind w:left="360" w:firstLine="0"/>
        <w:jc w:val="both"/>
        <w:rPr/>
      </w:pPr>
      <w:r w:rsidDel="00000000" w:rsidR="00000000" w:rsidRPr="00000000">
        <w:rPr>
          <w:b w:val="1"/>
          <w:bCs w:val="1"/>
          <w:rtl w:val="0"/>
        </w:rPr>
        <w:t xml:space="preserve">• Clause-level: </w:t>
      </w:r>
      <w:r w:rsidDel="00000000" w:rsidR="00000000" w:rsidRPr="00000000">
        <w:rPr>
          <w:rtl w:val="0"/>
        </w:rPr>
        <w:t xml:space="preserve">it seems that, it is possible that, to some extent.</w:t>
      </w:r>
    </w:p>
    <w:p w:rsidR="00000000" w:rsidDel="00000000" w:rsidP="00000000" w:rsidRDefault="00000000" w:rsidRPr="00000000" w14:paraId="000001DC">
      <w:pPr>
        <w:spacing w:after="20" w:before="0" w:line="480" w:lineRule="auto"/>
        <w:ind w:firstLine="0"/>
        <w:jc w:val="both"/>
        <w:rPr/>
      </w:pPr>
      <w:r w:rsidDel="00000000" w:rsidR="00000000" w:rsidRPr="00000000">
        <w:rPr>
          <w:rtl w:val="0"/>
        </w:rPr>
        <w:t xml:space="preserve">Functions: EC = uncertainty about a claim’s truth. P = interpersonal softening of a claim. FP = fails the claim condition or both checks.</w:t>
      </w:r>
    </w:p>
    <w:p w:rsidR="00000000" w:rsidDel="00000000" w:rsidP="00000000" w:rsidRDefault="00000000" w:rsidRPr="00000000" w14:paraId="000001DD">
      <w:pPr>
        <w:spacing w:after="20" w:before="0" w:line="480" w:lineRule="auto"/>
        <w:jc w:val="both"/>
        <w:rPr/>
      </w:pPr>
      <w:r w:rsidDel="00000000" w:rsidR="00000000" w:rsidRPr="00000000">
        <w:rPr>
          <w:rFonts w:ascii="Cardo" w:cs="Cardo" w:eastAsia="Cardo" w:hAnsi="Cardo"/>
          <w:rtl w:val="0"/>
        </w:rPr>
        <w:t xml:space="preserve">Core rules: suggest/indicate finding→hedge, recommendation→FP-Rec, can/may possibility→hedge, capability→FP-Cap, generally/typically claim-limit→hedge, procedural→FP-Proc, appear/seem result-uncertainty→hedge, location→FP-Gen.</w:t>
      </w:r>
    </w:p>
    <w:p w:rsidR="00000000" w:rsidDel="00000000" w:rsidP="00000000" w:rsidRDefault="00000000" w:rsidRPr="00000000" w14:paraId="000001DE">
      <w:pPr>
        <w:spacing w:after="20" w:before="0" w:line="480" w:lineRule="auto"/>
        <w:jc w:val="both"/>
        <w:rPr/>
      </w:pPr>
      <w:r w:rsidDel="00000000" w:rsidR="00000000" w:rsidRPr="00000000">
        <w:rPr>
          <w:rFonts w:ascii="Cardo" w:cs="Cardo" w:eastAsia="Cardo" w:hAnsi="Cardo"/>
          <w:rtl w:val="0"/>
        </w:rPr>
        <w:t xml:space="preserve">Steps 1-3: Step 1 wide-net candidates. Step 2 = claim condition, then Working Test + Reader Test → EC, P, or FP. Step 3 = type on retained P and EC.</w:t>
      </w:r>
      <w:r w:rsidDel="00000000" w:rsidR="00000000" w:rsidRPr="00000000">
        <w:br w:type="page"/>
      </w:r>
      <w:r w:rsidDel="00000000" w:rsidR="00000000" w:rsidRPr="00000000">
        <w:rPr>
          <w:rtl w:val="0"/>
        </w:rPr>
      </w:r>
    </w:p>
    <w:p w:rsidR="00000000" w:rsidDel="00000000" w:rsidP="00000000" w:rsidRDefault="00000000" w:rsidRPr="00000000" w14:paraId="000001DF">
      <w:pPr>
        <w:spacing w:after="20" w:before="120" w:line="480" w:lineRule="auto"/>
        <w:jc w:val="left"/>
        <w:rPr>
          <w:sz w:val="24"/>
          <w:szCs w:val="24"/>
        </w:rPr>
      </w:pPr>
      <w:r w:rsidDel="00000000" w:rsidR="00000000" w:rsidRPr="00000000">
        <w:rPr>
          <w:b w:val="1"/>
          <w:bCs w:val="1"/>
          <w:sz w:val="24"/>
          <w:szCs w:val="24"/>
          <w:rtl w:val="0"/>
        </w:rPr>
        <w:t xml:space="preserve">Quick-Reference Legend</w:t>
      </w:r>
      <w:r w:rsidDel="00000000" w:rsidR="00000000" w:rsidRPr="00000000">
        <w:rPr>
          <w:rtl w:val="0"/>
        </w:rPr>
      </w:r>
    </w:p>
    <w:p w:rsidR="00000000" w:rsidDel="00000000" w:rsidP="00000000" w:rsidRDefault="00000000" w:rsidRPr="00000000" w14:paraId="000001E0">
      <w:pPr>
        <w:spacing w:after="20" w:before="0" w:line="480" w:lineRule="auto"/>
        <w:ind w:left="360" w:firstLine="0"/>
        <w:jc w:val="both"/>
        <w:rPr/>
      </w:pPr>
      <w:r w:rsidDel="00000000" w:rsidR="00000000" w:rsidRPr="00000000">
        <w:rPr>
          <w:b w:val="1"/>
          <w:bCs w:val="1"/>
          <w:rtl w:val="0"/>
        </w:rPr>
        <w:t xml:space="preserve">• Highlights = type background on the token. </w:t>
      </w:r>
      <w:r w:rsidDel="00000000" w:rsidR="00000000" w:rsidRPr="00000000">
        <w:rPr>
          <w:rtl w:val="0"/>
        </w:rPr>
        <w:t xml:space="preserve">Colored text labels = function. Grey = unhedged verb. Strike + grey code = FP.</w:t>
      </w:r>
    </w:p>
    <w:tbl>
      <w:tblPr>
        <w:tblStyle w:val="Table8"/>
        <w:tblW w:w="8305.0" w:type="dxa"/>
        <w:jc w:val="left"/>
        <w:tblInd w:w="-148.0" w:type="dxa"/>
        <w:tblLayout w:type="fixed"/>
        <w:tblLook w:val="0400"/>
      </w:tblPr>
      <w:tblGrid>
        <w:gridCol w:w="4153"/>
        <w:gridCol w:w="4152"/>
        <w:tblGridChange w:id="0">
          <w:tblGrid>
            <w:gridCol w:w="4153"/>
            <w:gridCol w:w="4152"/>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1E1">
            <w:pPr>
              <w:keepNext w:val="1"/>
              <w:spacing w:after="0" w:before="0" w:line="480" w:lineRule="auto"/>
              <w:jc w:val="both"/>
              <w:rPr>
                <w:sz w:val="18"/>
                <w:szCs w:val="18"/>
              </w:rPr>
            </w:pPr>
            <w:r w:rsidDel="00000000" w:rsidR="00000000" w:rsidRPr="00000000">
              <w:rPr>
                <w:b w:val="1"/>
                <w:bCs w:val="1"/>
                <w:sz w:val="18"/>
                <w:szCs w:val="18"/>
                <w:rtl w:val="0"/>
              </w:rPr>
              <w:t xml:space="preserve">TYPE (Highlight)</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1E2">
            <w:pPr>
              <w:keepNext w:val="1"/>
              <w:spacing w:after="0" w:before="0" w:line="480" w:lineRule="auto"/>
              <w:jc w:val="both"/>
              <w:rPr>
                <w:sz w:val="18"/>
                <w:szCs w:val="18"/>
              </w:rPr>
            </w:pPr>
            <w:r w:rsidDel="00000000" w:rsidR="00000000" w:rsidRPr="00000000">
              <w:rPr>
                <w:b w:val="1"/>
                <w:bCs w:val="1"/>
                <w:sz w:val="18"/>
                <w:szCs w:val="18"/>
                <w:rtl w:val="0"/>
              </w:rPr>
              <w:t xml:space="preserve">FUNCTION (Text)</w:t>
            </w:r>
            <w:r w:rsidDel="00000000" w:rsidR="00000000" w:rsidRPr="00000000">
              <w:rPr>
                <w:rtl w:val="0"/>
              </w:rPr>
            </w:r>
          </w:p>
        </w:tc>
      </w:tr>
      <w:tr>
        <w:trPr>
          <w:cantSplit w:val="1"/>
          <w:tblHeader w:val="0"/>
        </w:trPr>
        <w:tc>
          <w:tcPr/>
          <w:p w:rsidR="00000000" w:rsidDel="00000000" w:rsidP="00000000" w:rsidRDefault="00000000" w:rsidRPr="00000000" w14:paraId="000001E3">
            <w:pPr>
              <w:keepNext w:val="1"/>
              <w:spacing w:after="0" w:before="0" w:line="480" w:lineRule="auto"/>
              <w:jc w:val="both"/>
              <w:rPr>
                <w:sz w:val="18"/>
                <w:szCs w:val="18"/>
              </w:rPr>
            </w:pPr>
            <w:r w:rsidDel="00000000" w:rsidR="00000000" w:rsidRPr="00000000">
              <w:rPr>
                <w:sz w:val="18"/>
                <w:szCs w:val="18"/>
                <w:shd w:fill="00b0f0" w:val="clear"/>
                <w:rtl w:val="0"/>
              </w:rPr>
              <w:t xml:space="preserve">      </w:t>
            </w:r>
            <w:r w:rsidDel="00000000" w:rsidR="00000000" w:rsidRPr="00000000">
              <w:rPr>
                <w:i w:val="0"/>
                <w:iCs w:val="0"/>
                <w:color w:val="000000"/>
                <w:sz w:val="18"/>
                <w:szCs w:val="18"/>
                <w:rtl w:val="0"/>
              </w:rPr>
              <w:t xml:space="preserve">  Modal Verbs</w:t>
            </w:r>
            <w:r w:rsidDel="00000000" w:rsidR="00000000" w:rsidRPr="00000000">
              <w:rPr>
                <w:rtl w:val="0"/>
              </w:rPr>
            </w:r>
          </w:p>
          <w:p w:rsidR="00000000" w:rsidDel="00000000" w:rsidP="00000000" w:rsidRDefault="00000000" w:rsidRPr="00000000" w14:paraId="000001E4">
            <w:pPr>
              <w:keepNext w:val="1"/>
              <w:spacing w:after="0" w:before="0" w:line="480" w:lineRule="auto"/>
              <w:jc w:val="both"/>
              <w:rPr>
                <w:sz w:val="18"/>
                <w:szCs w:val="18"/>
              </w:rPr>
            </w:pPr>
            <w:r w:rsidDel="00000000" w:rsidR="00000000" w:rsidRPr="00000000">
              <w:rPr>
                <w:sz w:val="18"/>
                <w:szCs w:val="18"/>
                <w:highlight w:val="red"/>
                <w:rtl w:val="0"/>
              </w:rPr>
              <w:t xml:space="preserve">      </w:t>
            </w:r>
            <w:r w:rsidDel="00000000" w:rsidR="00000000" w:rsidRPr="00000000">
              <w:rPr>
                <w:i w:val="0"/>
                <w:iCs w:val="0"/>
                <w:color w:val="000000"/>
                <w:sz w:val="18"/>
                <w:szCs w:val="18"/>
                <w:rtl w:val="0"/>
              </w:rPr>
              <w:t xml:space="preserve">  Lexical Hedges</w:t>
            </w:r>
            <w:r w:rsidDel="00000000" w:rsidR="00000000" w:rsidRPr="00000000">
              <w:rPr>
                <w:rtl w:val="0"/>
              </w:rPr>
            </w:r>
          </w:p>
          <w:p w:rsidR="00000000" w:rsidDel="00000000" w:rsidP="00000000" w:rsidRDefault="00000000" w:rsidRPr="00000000" w14:paraId="000001E5">
            <w:pPr>
              <w:keepNext w:val="1"/>
              <w:spacing w:after="0" w:before="0" w:line="480" w:lineRule="auto"/>
              <w:jc w:val="both"/>
              <w:rPr>
                <w:sz w:val="18"/>
                <w:szCs w:val="18"/>
              </w:rPr>
            </w:pPr>
            <w:r w:rsidDel="00000000" w:rsidR="00000000" w:rsidRPr="00000000">
              <w:rPr>
                <w:sz w:val="18"/>
                <w:szCs w:val="18"/>
                <w:highlight w:val="yellow"/>
                <w:rtl w:val="0"/>
              </w:rPr>
              <w:t xml:space="preserve">      </w:t>
            </w:r>
            <w:r w:rsidDel="00000000" w:rsidR="00000000" w:rsidRPr="00000000">
              <w:rPr>
                <w:i w:val="0"/>
                <w:iCs w:val="0"/>
                <w:color w:val="000000"/>
                <w:sz w:val="18"/>
                <w:szCs w:val="18"/>
                <w:rtl w:val="0"/>
              </w:rPr>
              <w:t xml:space="preserve">  Adverbial Hedges</w:t>
            </w:r>
            <w:r w:rsidDel="00000000" w:rsidR="00000000" w:rsidRPr="00000000">
              <w:rPr>
                <w:rtl w:val="0"/>
              </w:rPr>
            </w:r>
          </w:p>
          <w:p w:rsidR="00000000" w:rsidDel="00000000" w:rsidP="00000000" w:rsidRDefault="00000000" w:rsidRPr="00000000" w14:paraId="000001E6">
            <w:pPr>
              <w:keepNext w:val="1"/>
              <w:spacing w:after="0" w:before="0" w:line="480" w:lineRule="auto"/>
              <w:jc w:val="both"/>
              <w:rPr>
                <w:sz w:val="18"/>
                <w:szCs w:val="18"/>
              </w:rPr>
            </w:pPr>
            <w:r w:rsidDel="00000000" w:rsidR="00000000" w:rsidRPr="00000000">
              <w:rPr>
                <w:sz w:val="18"/>
                <w:szCs w:val="18"/>
                <w:shd w:fill="00b050" w:val="clear"/>
                <w:rtl w:val="0"/>
              </w:rPr>
              <w:t xml:space="preserve">      </w:t>
            </w:r>
            <w:r w:rsidDel="00000000" w:rsidR="00000000" w:rsidRPr="00000000">
              <w:rPr>
                <w:i w:val="0"/>
                <w:iCs w:val="0"/>
                <w:color w:val="000000"/>
                <w:sz w:val="18"/>
                <w:szCs w:val="18"/>
                <w:rtl w:val="0"/>
              </w:rPr>
              <w:t xml:space="preserve">  Clause-Level Hedges</w:t>
            </w:r>
            <w:r w:rsidDel="00000000" w:rsidR="00000000" w:rsidRPr="00000000">
              <w:rPr>
                <w:rtl w:val="0"/>
              </w:rPr>
            </w:r>
          </w:p>
        </w:tc>
        <w:tc>
          <w:tcPr/>
          <w:p w:rsidR="00000000" w:rsidDel="00000000" w:rsidP="00000000" w:rsidRDefault="00000000" w:rsidRPr="00000000" w14:paraId="000001E7">
            <w:pPr>
              <w:keepNext w:val="1"/>
              <w:spacing w:after="0" w:before="0" w:line="480" w:lineRule="auto"/>
              <w:jc w:val="both"/>
              <w:rPr>
                <w:sz w:val="18"/>
                <w:szCs w:val="18"/>
              </w:rPr>
            </w:pPr>
            <w:r w:rsidDel="00000000" w:rsidR="00000000" w:rsidRPr="00000000">
              <w:rPr>
                <w:i w:val="0"/>
                <w:iCs w:val="0"/>
                <w:color w:val="ed7d31"/>
                <w:sz w:val="18"/>
                <w:szCs w:val="18"/>
                <w:rtl w:val="0"/>
              </w:rPr>
              <w:t xml:space="preserve">EC</w:t>
            </w:r>
            <w:r w:rsidDel="00000000" w:rsidR="00000000" w:rsidRPr="00000000">
              <w:rPr>
                <w:i w:val="0"/>
                <w:iCs w:val="0"/>
                <w:color w:val="000000"/>
                <w:sz w:val="18"/>
                <w:szCs w:val="18"/>
                <w:rtl w:val="0"/>
              </w:rPr>
              <w:t xml:space="preserve">  Epistemic Caution</w:t>
            </w:r>
            <w:r w:rsidDel="00000000" w:rsidR="00000000" w:rsidRPr="00000000">
              <w:rPr>
                <w:rtl w:val="0"/>
              </w:rPr>
            </w:r>
          </w:p>
          <w:p w:rsidR="00000000" w:rsidDel="00000000" w:rsidP="00000000" w:rsidRDefault="00000000" w:rsidRPr="00000000" w14:paraId="000001E8">
            <w:pPr>
              <w:keepNext w:val="1"/>
              <w:spacing w:after="0" w:before="0" w:line="480" w:lineRule="auto"/>
              <w:jc w:val="both"/>
              <w:rPr>
                <w:sz w:val="18"/>
                <w:szCs w:val="18"/>
              </w:rPr>
            </w:pPr>
            <w:r w:rsidDel="00000000" w:rsidR="00000000" w:rsidRPr="00000000">
              <w:rPr>
                <w:i w:val="0"/>
                <w:iCs w:val="0"/>
                <w:color w:val="7030a0"/>
                <w:sz w:val="18"/>
                <w:szCs w:val="18"/>
                <w:rtl w:val="0"/>
              </w:rPr>
              <w:t xml:space="preserve">P</w:t>
            </w:r>
            <w:r w:rsidDel="00000000" w:rsidR="00000000" w:rsidRPr="00000000">
              <w:rPr>
                <w:i w:val="0"/>
                <w:iCs w:val="0"/>
                <w:color w:val="000000"/>
                <w:sz w:val="18"/>
                <w:szCs w:val="18"/>
                <w:rtl w:val="0"/>
              </w:rPr>
              <w:t xml:space="preserve">  Politeness / Deference</w:t>
            </w:r>
            <w:r w:rsidDel="00000000" w:rsidR="00000000" w:rsidRPr="00000000">
              <w:rPr>
                <w:rtl w:val="0"/>
              </w:rPr>
            </w:r>
          </w:p>
          <w:p w:rsidR="00000000" w:rsidDel="00000000" w:rsidP="00000000" w:rsidRDefault="00000000" w:rsidRPr="00000000" w14:paraId="000001E9">
            <w:pPr>
              <w:keepNext w:val="1"/>
              <w:spacing w:after="0" w:before="0" w:line="480" w:lineRule="auto"/>
              <w:jc w:val="both"/>
              <w:rPr>
                <w:sz w:val="18"/>
                <w:szCs w:val="18"/>
              </w:rPr>
            </w:pP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1EA">
            <w:pPr>
              <w:spacing w:after="0" w:before="0" w:line="480" w:lineRule="auto"/>
              <w:jc w:val="left"/>
              <w:rPr>
                <w:sz w:val="18"/>
                <w:szCs w:val="18"/>
              </w:rPr>
            </w:pPr>
            <w:r w:rsidDel="00000000" w:rsidR="00000000" w:rsidRPr="00000000">
              <w:rPr>
                <w:b w:val="1"/>
                <w:bCs w:val="1"/>
                <w:i w:val="0"/>
                <w:iCs w:val="0"/>
                <w:color w:val="000000"/>
                <w:sz w:val="18"/>
                <w:szCs w:val="18"/>
                <w:rtl w:val="0"/>
              </w:rPr>
              <w:t xml:space="preserve">UNHEDGED ASSERTIONS (Grey Highlight, Optional)</w:t>
            </w:r>
            <w:r w:rsidDel="00000000" w:rsidR="00000000" w:rsidRPr="00000000">
              <w:rPr>
                <w:rtl w:val="0"/>
              </w:rPr>
            </w:r>
          </w:p>
          <w:p w:rsidR="00000000" w:rsidDel="00000000" w:rsidP="00000000" w:rsidRDefault="00000000" w:rsidRPr="00000000" w14:paraId="000001EB">
            <w:pPr>
              <w:keepNext w:val="1"/>
              <w:spacing w:after="0" w:before="0" w:line="480" w:lineRule="auto"/>
              <w:jc w:val="both"/>
              <w:rPr>
                <w:sz w:val="18"/>
                <w:szCs w:val="18"/>
              </w:rPr>
            </w:pPr>
            <w:r w:rsidDel="00000000" w:rsidR="00000000" w:rsidRPr="00000000">
              <w:rPr>
                <w:sz w:val="18"/>
                <w:szCs w:val="18"/>
                <w:rtl w:val="0"/>
              </w:rPr>
              <w:t xml:space="preserve">R = Result, G = Generalization, C = Causal. Bracket the subtype beside the mark.</w:t>
            </w:r>
          </w:p>
        </w:tc>
        <w:tc>
          <w:tcPr>
            <w:tcBorders>
              <w:bottom w:color="000000" w:space="0" w:sz="18" w:val="single"/>
            </w:tcBorders>
          </w:tcPr>
          <w:p w:rsidR="00000000" w:rsidDel="00000000" w:rsidP="00000000" w:rsidRDefault="00000000" w:rsidRPr="00000000" w14:paraId="000001EC">
            <w:pPr>
              <w:keepNext w:val="1"/>
              <w:spacing w:after="0" w:before="0" w:line="480" w:lineRule="auto"/>
              <w:jc w:val="left"/>
              <w:rPr>
                <w:sz w:val="18"/>
                <w:szCs w:val="18"/>
              </w:rPr>
            </w:pPr>
            <w:r w:rsidDel="00000000" w:rsidR="00000000" w:rsidRPr="00000000">
              <w:rPr>
                <w:b w:val="1"/>
                <w:bCs w:val="1"/>
                <w:i w:val="0"/>
                <w:iCs w:val="0"/>
                <w:color w:val="000000"/>
                <w:sz w:val="18"/>
                <w:szCs w:val="18"/>
                <w:rtl w:val="0"/>
              </w:rPr>
              <w:t xml:space="preserve">FALSE POSITIVE (Strikethrough)</w:t>
            </w:r>
            <w:r w:rsidDel="00000000" w:rsidR="00000000" w:rsidRPr="00000000">
              <w:rPr>
                <w:rtl w:val="0"/>
              </w:rPr>
            </w:r>
          </w:p>
          <w:p w:rsidR="00000000" w:rsidDel="00000000" w:rsidP="00000000" w:rsidRDefault="00000000" w:rsidRPr="00000000" w14:paraId="000001ED">
            <w:pPr>
              <w:keepNext w:val="1"/>
              <w:spacing w:after="0" w:before="0" w:line="480" w:lineRule="auto"/>
              <w:jc w:val="both"/>
              <w:rPr>
                <w:sz w:val="18"/>
                <w:szCs w:val="18"/>
              </w:rPr>
            </w:pPr>
            <w:r w:rsidDel="00000000" w:rsidR="00000000" w:rsidRPr="00000000">
              <w:rPr>
                <w:sz w:val="18"/>
                <w:szCs w:val="18"/>
                <w:rtl w:val="0"/>
              </w:rPr>
              <w:t xml:space="preserve">No highlight. Strike through the token and write the reason code in grey text.</w:t>
            </w:r>
          </w:p>
        </w:tc>
      </w:tr>
    </w:tbl>
    <w:p w:rsidR="00000000" w:rsidDel="00000000" w:rsidP="00000000" w:rsidRDefault="00000000" w:rsidRPr="00000000" w14:paraId="000001EE">
      <w:pPr>
        <w:keepNext w:val="1"/>
        <w:spacing w:after="20" w:before="60" w:line="480" w:lineRule="auto"/>
        <w:jc w:val="left"/>
        <w:rPr>
          <w:b w:val="1"/>
          <w:bCs w:val="1"/>
        </w:rPr>
      </w:pPr>
      <w:r w:rsidDel="00000000" w:rsidR="00000000" w:rsidRPr="00000000">
        <w:rPr>
          <w:rtl w:val="0"/>
        </w:rPr>
      </w:r>
    </w:p>
    <w:p w:rsidR="00000000" w:rsidDel="00000000" w:rsidP="00000000" w:rsidRDefault="00000000" w:rsidRPr="00000000" w14:paraId="000001EF">
      <w:pPr>
        <w:keepNext w:val="1"/>
        <w:spacing w:after="20" w:before="60" w:line="480" w:lineRule="auto"/>
        <w:jc w:val="left"/>
        <w:rPr/>
      </w:pPr>
      <w:r w:rsidDel="00000000" w:rsidR="00000000" w:rsidRPr="00000000">
        <w:rPr>
          <w:b w:val="1"/>
          <w:bCs w:val="1"/>
          <w:rtl w:val="0"/>
        </w:rPr>
        <w:t xml:space="preserve">Combined Example</w:t>
      </w:r>
      <w:r w:rsidDel="00000000" w:rsidR="00000000" w:rsidRPr="00000000">
        <w:rPr>
          <w:rtl w:val="0"/>
        </w:rPr>
      </w:r>
    </w:p>
    <w:p w:rsidR="00000000" w:rsidDel="00000000" w:rsidP="00000000" w:rsidRDefault="00000000" w:rsidRPr="00000000" w14:paraId="000001F0">
      <w:pPr>
        <w:keepNext w:val="1"/>
        <w:spacing w:after="20" w:before="0" w:line="480" w:lineRule="auto"/>
        <w:jc w:val="both"/>
        <w:rPr/>
      </w:pPr>
      <w:r w:rsidDel="00000000" w:rsidR="00000000" w:rsidRPr="00000000">
        <w:rPr>
          <w:rtl w:val="0"/>
        </w:rPr>
        <w:t xml:space="preserve">“The results </w:t>
      </w:r>
      <w:r w:rsidDel="00000000" w:rsidR="00000000" w:rsidRPr="00000000">
        <w:rPr>
          <w:color w:val="ffffff"/>
          <w:highlight w:val="red"/>
          <w:rtl w:val="0"/>
        </w:rPr>
        <w:t xml:space="preserve">suggested</w:t>
      </w:r>
      <w:r w:rsidDel="00000000" w:rsidR="00000000" w:rsidRPr="00000000">
        <w:rPr>
          <w:rtl w:val="0"/>
        </w:rPr>
        <w:t xml:space="preserve"> (Lexical, </w:t>
      </w:r>
      <w:r w:rsidDel="00000000" w:rsidR="00000000" w:rsidRPr="00000000">
        <w:rPr>
          <w:color w:val="ed7d31"/>
          <w:rtl w:val="0"/>
        </w:rPr>
        <w:t xml:space="preserve">EC</w:t>
      </w:r>
      <w:r w:rsidDel="00000000" w:rsidR="00000000" w:rsidRPr="00000000">
        <w:rPr>
          <w:rtl w:val="0"/>
        </w:rPr>
        <w:t xml:space="preserve">) that extracts are </w:t>
      </w:r>
      <w:r w:rsidDel="00000000" w:rsidR="00000000" w:rsidRPr="00000000">
        <w:rPr>
          <w:color w:val="ffffff"/>
          <w:highlight w:val="red"/>
          <w:rtl w:val="0"/>
        </w:rPr>
        <w:t xml:space="preserve">potential</w:t>
      </w:r>
      <w:r w:rsidDel="00000000" w:rsidR="00000000" w:rsidRPr="00000000">
        <w:rPr>
          <w:rtl w:val="0"/>
        </w:rPr>
        <w:t xml:space="preserve"> (Lexical, </w:t>
      </w:r>
      <w:r w:rsidDel="00000000" w:rsidR="00000000" w:rsidRPr="00000000">
        <w:rPr>
          <w:color w:val="ed7d31"/>
          <w:rtl w:val="0"/>
        </w:rPr>
        <w:t xml:space="preserve">EC</w:t>
      </w:r>
      <w:r w:rsidDel="00000000" w:rsidR="00000000" w:rsidRPr="00000000">
        <w:rPr>
          <w:rtl w:val="0"/>
        </w:rPr>
        <w:t xml:space="preserve">) alternative stains. As prior studies </w:t>
      </w:r>
      <w:r w:rsidDel="00000000" w:rsidR="00000000" w:rsidRPr="00000000">
        <w:rPr>
          <w:color w:val="ffffff"/>
          <w:highlight w:val="red"/>
          <w:rtl w:val="0"/>
        </w:rPr>
        <w:t xml:space="preserve">indicated</w:t>
      </w:r>
      <w:r w:rsidDel="00000000" w:rsidR="00000000" w:rsidRPr="00000000">
        <w:rPr>
          <w:rtl w:val="0"/>
        </w:rPr>
        <w:t xml:space="preserve"> (Lexical, </w:t>
      </w:r>
      <w:r w:rsidDel="00000000" w:rsidR="00000000" w:rsidRPr="00000000">
        <w:rPr>
          <w:color w:val="7030a0"/>
          <w:rtl w:val="0"/>
        </w:rPr>
        <w:t xml:space="preserve">P</w:t>
      </w:r>
      <w:r w:rsidDel="00000000" w:rsidR="00000000" w:rsidRPr="00000000">
        <w:rPr>
          <w:rtl w:val="0"/>
        </w:rPr>
        <w:t xml:space="preserve">), PCR </w:t>
      </w:r>
      <w:r w:rsidDel="00000000" w:rsidR="00000000" w:rsidRPr="00000000">
        <w:rPr>
          <w:strike w:val="1"/>
          <w:rtl w:val="0"/>
        </w:rPr>
        <w:t xml:space="preserve">can</w:t>
      </w:r>
      <w:r w:rsidDel="00000000" w:rsidR="00000000" w:rsidRPr="00000000">
        <w:rPr>
          <w:rtl w:val="0"/>
        </w:rPr>
        <w:t xml:space="preserve"> </w:t>
      </w:r>
      <w:r w:rsidDel="00000000" w:rsidR="00000000" w:rsidRPr="00000000">
        <w:rPr>
          <w:color w:val="808080"/>
          <w:rtl w:val="0"/>
        </w:rPr>
        <w:t xml:space="preserve">(FP-Cap)</w:t>
      </w:r>
      <w:r w:rsidDel="00000000" w:rsidR="00000000" w:rsidRPr="00000000">
        <w:rPr>
          <w:rtl w:val="0"/>
        </w:rPr>
        <w:t xml:space="preserve"> also detect low concentrations. Farmers </w:t>
      </w:r>
      <w:r w:rsidDel="00000000" w:rsidR="00000000" w:rsidRPr="00000000">
        <w:rPr>
          <w:strike w:val="1"/>
          <w:rtl w:val="0"/>
        </w:rPr>
        <w:t xml:space="preserve">should</w:t>
      </w:r>
      <w:r w:rsidDel="00000000" w:rsidR="00000000" w:rsidRPr="00000000">
        <w:rPr>
          <w:rtl w:val="0"/>
        </w:rPr>
        <w:t xml:space="preserve"> </w:t>
      </w:r>
      <w:r w:rsidDel="00000000" w:rsidR="00000000" w:rsidRPr="00000000">
        <w:rPr>
          <w:color w:val="808080"/>
          <w:rtl w:val="0"/>
        </w:rPr>
        <w:t xml:space="preserve">(FP-Rec)</w:t>
      </w:r>
      <w:r w:rsidDel="00000000" w:rsidR="00000000" w:rsidRPr="00000000">
        <w:rPr>
          <w:rtl w:val="0"/>
        </w:rPr>
        <w:t xml:space="preserve"> adopt the treatment. In conclusion, T3 produced the highest yield </w:t>
      </w:r>
      <w:r w:rsidDel="00000000" w:rsidR="00000000" w:rsidRPr="00000000">
        <w:rPr>
          <w:color w:val="808080"/>
          <w:rtl w:val="0"/>
        </w:rPr>
        <w:t xml:space="preserve">(FP framing)</w:t>
      </w:r>
      <w:r w:rsidDel="00000000" w:rsidR="00000000" w:rsidRPr="00000000">
        <w:rPr>
          <w:rtl w:val="0"/>
        </w:rPr>
        <w:t xml:space="preserve">. The treatment </w:t>
      </w:r>
      <w:r w:rsidDel="00000000" w:rsidR="00000000" w:rsidRPr="00000000">
        <w:rPr>
          <w:shd w:fill="00b0f0" w:val="clear"/>
          <w:rtl w:val="0"/>
        </w:rPr>
        <w:t xml:space="preserve">may</w:t>
      </w:r>
      <w:r w:rsidDel="00000000" w:rsidR="00000000" w:rsidRPr="00000000">
        <w:rPr>
          <w:rtl w:val="0"/>
        </w:rPr>
        <w:t xml:space="preserve"> (Modal, </w:t>
      </w:r>
      <w:r w:rsidDel="00000000" w:rsidR="00000000" w:rsidRPr="00000000">
        <w:rPr>
          <w:color w:val="ed7d31"/>
          <w:rtl w:val="0"/>
        </w:rPr>
        <w:t xml:space="preserve">EC</w:t>
      </w:r>
      <w:r w:rsidDel="00000000" w:rsidR="00000000" w:rsidRPr="00000000">
        <w:rPr>
          <w:rtl w:val="0"/>
        </w:rPr>
        <w:t xml:space="preserve">) reduce infection rates.”</w:t>
      </w:r>
    </w:p>
    <w:p w:rsidR="00000000" w:rsidDel="00000000" w:rsidP="00000000" w:rsidRDefault="00000000" w:rsidRPr="00000000" w14:paraId="000001F1">
      <w:pPr>
        <w:keepNext w:val="1"/>
        <w:spacing w:after="40" w:before="0" w:line="480" w:lineRule="auto"/>
        <w:jc w:val="both"/>
        <w:rPr>
          <w:i w:val="1"/>
          <w:iCs w:val="1"/>
        </w:rPr>
      </w:pPr>
      <w:r w:rsidDel="00000000" w:rsidR="00000000" w:rsidRPr="00000000">
        <w:rPr>
          <w:b w:val="1"/>
          <w:bCs w:val="1"/>
          <w:color w:val="404040"/>
          <w:rtl w:val="0"/>
        </w:rPr>
        <w:t xml:space="preserve">Shows:</w:t>
      </w:r>
      <w:r w:rsidDel="00000000" w:rsidR="00000000" w:rsidRPr="00000000">
        <w:rPr>
          <w:color w:val="404040"/>
          <w:rtl w:val="0"/>
        </w:rPr>
        <w:t xml:space="preserve"> </w:t>
      </w:r>
      <w:r w:rsidDel="00000000" w:rsidR="00000000" w:rsidRPr="00000000">
        <w:rPr>
          <w:i w:val="1"/>
          <w:iCs w:val="1"/>
          <w:color w:val="404040"/>
          <w:rtl w:val="0"/>
        </w:rPr>
        <w:t xml:space="preserve">Lexical+Modal types. EC and P functions. FP-Cap, FP-Rec, and framing FP. Type = highlight on the token, function = colored label (EC/P). FP = strike + reason code. Not every abstract will contain P, the P slot is illustrated for coding practice.</w:t>
      </w:r>
      <w:r w:rsidDel="00000000" w:rsidR="00000000" w:rsidRPr="00000000">
        <w:rPr>
          <w:rtl w:val="0"/>
        </w:rPr>
      </w:r>
    </w:p>
    <w:p w:rsidR="00000000" w:rsidDel="00000000" w:rsidP="00000000" w:rsidRDefault="00000000" w:rsidRPr="00000000" w14:paraId="000001F2">
      <w:pPr>
        <w:pageBreakBefore w:val="0"/>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1F3">
      <w:pPr>
        <w:pageBreakBefore w:val="1"/>
        <w:spacing w:after="0" w:before="0" w:line="480" w:lineRule="auto"/>
        <w:jc w:val="left"/>
        <w:rPr/>
      </w:pPr>
      <w:r w:rsidDel="00000000" w:rsidR="00000000" w:rsidRPr="00000000">
        <w:rPr>
          <w:b w:val="1"/>
          <w:bCs w:val="1"/>
          <w:sz w:val="24"/>
          <w:szCs w:val="24"/>
          <w:rtl w:val="0"/>
        </w:rPr>
        <w:t xml:space="preserve">FULL CODEBOOK</w:t>
      </w:r>
      <w:r w:rsidDel="00000000" w:rsidR="00000000" w:rsidRPr="00000000">
        <w:rPr>
          <w:rtl w:val="0"/>
        </w:rPr>
      </w:r>
    </w:p>
    <w:p w:rsidR="00000000" w:rsidDel="00000000" w:rsidP="00000000" w:rsidRDefault="00000000" w:rsidRPr="00000000" w14:paraId="000001F4">
      <w:pPr>
        <w:spacing w:after="40" w:before="0" w:line="480" w:lineRule="auto"/>
        <w:ind w:firstLine="0"/>
        <w:jc w:val="left"/>
        <w:rPr/>
      </w:pPr>
      <w:r w:rsidDel="00000000" w:rsidR="00000000" w:rsidRPr="00000000">
        <w:rPr>
          <w:b w:val="1"/>
          <w:bCs w:val="1"/>
          <w:rtl w:val="0"/>
        </w:rPr>
        <w:t xml:space="preserve">• Purpose. </w:t>
      </w:r>
      <w:r w:rsidDel="00000000" w:rsidR="00000000" w:rsidRPr="00000000">
        <w:rPr>
          <w:rtl w:val="0"/>
        </w:rPr>
        <w:t xml:space="preserve">Coding scheme for the PSAU undergraduate thesis abstract corpus, adapted from Hyland (1998) for type.</w:t>
      </w:r>
    </w:p>
    <w:p w:rsidR="00000000" w:rsidDel="00000000" w:rsidP="00000000" w:rsidRDefault="00000000" w:rsidRPr="00000000" w14:paraId="000001F5">
      <w:pPr>
        <w:keepNext w:val="1"/>
        <w:spacing w:after="40" w:before="200" w:line="480" w:lineRule="auto"/>
        <w:ind w:firstLine="0"/>
        <w:jc w:val="left"/>
        <w:rPr/>
      </w:pPr>
      <w:r w:rsidDel="00000000" w:rsidR="00000000" w:rsidRPr="00000000">
        <w:rPr>
          <w:b w:val="1"/>
          <w:bCs w:val="1"/>
          <w:rtl w:val="0"/>
        </w:rPr>
        <w:t xml:space="preserve">Steps 1-3</w:t>
      </w:r>
      <w:r w:rsidDel="00000000" w:rsidR="00000000" w:rsidRPr="00000000">
        <w:rPr>
          <w:rtl w:val="0"/>
        </w:rPr>
      </w:r>
    </w:p>
    <w:p w:rsidR="00000000" w:rsidDel="00000000" w:rsidP="00000000" w:rsidRDefault="00000000" w:rsidRPr="00000000" w14:paraId="000001F6">
      <w:pPr>
        <w:spacing w:after="40" w:before="0" w:line="480" w:lineRule="auto"/>
        <w:ind w:firstLine="0"/>
        <w:jc w:val="left"/>
        <w:rPr/>
      </w:pPr>
      <w:r w:rsidDel="00000000" w:rsidR="00000000" w:rsidRPr="00000000">
        <w:rPr>
          <w:b w:val="1"/>
          <w:bCs w:val="1"/>
          <w:rtl w:val="0"/>
        </w:rPr>
        <w:t xml:space="preserve">• Step 1. </w:t>
      </w:r>
      <w:r w:rsidDel="00000000" w:rsidR="00000000" w:rsidRPr="00000000">
        <w:rPr>
          <w:rtl w:val="0"/>
        </w:rPr>
        <w:t xml:space="preserve">After a full read, mark all possible hedge candidates (wide net). Do not count retained hedges yet.</w:t>
      </w:r>
    </w:p>
    <w:p w:rsidR="00000000" w:rsidDel="00000000" w:rsidP="00000000" w:rsidRDefault="00000000" w:rsidRPr="00000000" w14:paraId="000001F7">
      <w:pPr>
        <w:spacing w:after="40" w:before="0" w:line="480" w:lineRule="auto"/>
        <w:ind w:firstLine="0"/>
        <w:jc w:val="left"/>
        <w:rPr/>
      </w:pPr>
      <w:r w:rsidDel="00000000" w:rsidR="00000000" w:rsidRPr="00000000">
        <w:rPr>
          <w:b w:val="1"/>
          <w:bCs w:val="1"/>
          <w:rtl w:val="0"/>
        </w:rPr>
        <w:t>• Step 2. Claim condition: the device must attach to a claim (a statement about data, the world, or prior work that evidence could show to be wrong). Aims, directives, and routine procedures are excluded by kind. If not a claim, log FP with a reason code. Working Test: remove the device. If commitment to the claim’s truth rises → EC. Reader Test: remove the device. If truth commitment stays the same but the claim is blunter to the reader or the writer takes sole ownership against prior work → P. EC and P may be assigned together when commitment rises and the token also softens interpersonal force. In that case record EC with concurrent P. Neither test met → FP.</w:t>
      </w:r>
      <w:r w:rsidDel="00000000" w:rsidR="00000000" w:rsidRPr="00000000">
        <w:rPr>
          <w:rFonts w:ascii="Cardo" w:cs="Cardo" w:eastAsia="Cardo" w:hAnsi="Cardo"/>
          <w:rtl w:val="0"/>
        </w:rPr>
      </w:r>
    </w:p>
    <w:p w:rsidR="00000000" w:rsidDel="00000000" w:rsidP="00000000" w:rsidRDefault="00000000" w:rsidRPr="00000000" w14:paraId="000001F8">
      <w:pPr>
        <w:spacing w:after="40" w:before="0" w:line="480" w:lineRule="auto"/>
        <w:ind w:firstLine="0"/>
        <w:jc w:val="left"/>
        <w:rPr/>
      </w:pPr>
      <w:r w:rsidDel="00000000" w:rsidR="00000000" w:rsidRPr="00000000">
        <w:rPr>
          <w:b w:val="1"/>
          <w:bCs w:val="1"/>
          <w:rtl w:val="0"/>
        </w:rPr>
        <w:t xml:space="preserve">• Step 3. </w:t>
      </w:r>
      <w:r w:rsidDel="00000000" w:rsidR="00000000" w:rsidRPr="00000000">
        <w:rPr>
          <w:rtl w:val="0"/>
        </w:rPr>
        <w:t xml:space="preserve">On retained EC and P tokens, assign type (modal, lexical, adverbial, clause-level).</w:t>
      </w:r>
    </w:p>
    <w:p w:rsidR="00000000" w:rsidDel="00000000" w:rsidP="00000000" w:rsidRDefault="00000000" w:rsidRPr="00000000" w14:paraId="000001F9">
      <w:pPr>
        <w:spacing w:after="40" w:before="0" w:line="480" w:lineRule="auto"/>
        <w:ind w:firstLine="0"/>
        <w:jc w:val="left"/>
        <w:rPr/>
      </w:pPr>
      <w:r w:rsidDel="00000000" w:rsidR="00000000" w:rsidRPr="00000000">
        <w:rPr>
          <w:b w:val="1"/>
          <w:bCs w:val="1"/>
          <w:rtl w:val="0"/>
        </w:rPr>
        <w:t xml:space="preserve">• Order. </w:t>
      </w:r>
      <w:r w:rsidDel="00000000" w:rsidR="00000000" w:rsidRPr="00000000">
        <w:rPr>
          <w:rFonts w:ascii="Cardo" w:cs="Cardo" w:eastAsia="Cardo" w:hAnsi="Cardo"/>
          <w:rtl w:val="0"/>
        </w:rPr>
        <w:t xml:space="preserve">Full abstract → Step 1 → Step 2 (claim condition, then Working Test and Reader Test) → reason codes on rejects → Step 3 type → Coder Notes.</w:t>
      </w:r>
    </w:p>
    <w:p w:rsidR="00000000" w:rsidDel="00000000" w:rsidP="00000000" w:rsidRDefault="00000000" w:rsidRPr="00000000" w14:paraId="000001FA">
      <w:pPr>
        <w:keepNext w:val="1"/>
        <w:spacing w:after="40" w:before="200" w:line="480" w:lineRule="auto"/>
        <w:ind w:firstLine="0"/>
        <w:jc w:val="left"/>
        <w:rPr/>
      </w:pPr>
      <w:r w:rsidDel="00000000" w:rsidR="00000000" w:rsidRPr="00000000">
        <w:rPr>
          <w:b w:val="1"/>
          <w:bCs w:val="1"/>
          <w:rtl w:val="0"/>
        </w:rPr>
        <w:t xml:space="preserve">Working Examples</w:t>
      </w:r>
      <w:r w:rsidDel="00000000" w:rsidR="00000000" w:rsidRPr="00000000">
        <w:rPr>
          <w:rtl w:val="0"/>
        </w:rPr>
      </w:r>
    </w:p>
    <w:p w:rsidR="00000000" w:rsidDel="00000000" w:rsidP="00000000" w:rsidRDefault="00000000" w:rsidRPr="00000000" w14:paraId="000001FB">
      <w:pPr>
        <w:spacing w:after="40" w:before="0" w:line="480" w:lineRule="auto"/>
        <w:ind w:firstLine="0"/>
        <w:jc w:val="left"/>
        <w:rPr/>
      </w:pPr>
      <w:r w:rsidDel="00000000" w:rsidR="00000000" w:rsidRPr="00000000">
        <w:rPr>
          <w:b w:val="1"/>
          <w:bCs w:val="1"/>
          <w:rtl w:val="0"/>
        </w:rPr>
        <w:t xml:space="preserve">• EC: </w:t>
      </w:r>
      <w:r w:rsidDel="00000000" w:rsidR="00000000" w:rsidRPr="00000000">
        <w:rPr>
          <w:rFonts w:ascii="Cardo" w:cs="Cardo" w:eastAsia="Cardo" w:hAnsi="Cardo"/>
          <w:rtl w:val="0"/>
        </w:rPr>
        <w:t xml:space="preserve">“The treatment may reduce infection rates.” Removing may raise truth commitment → EC.</w:t>
      </w:r>
    </w:p>
    <w:p w:rsidR="00000000" w:rsidDel="00000000" w:rsidP="00000000" w:rsidRDefault="00000000" w:rsidRPr="00000000" w14:paraId="000001FC">
      <w:pPr>
        <w:spacing w:after="40" w:before="0" w:line="480" w:lineRule="auto"/>
        <w:ind w:firstLine="0"/>
        <w:jc w:val="left"/>
        <w:rPr/>
      </w:pPr>
      <w:r w:rsidDel="00000000" w:rsidR="00000000" w:rsidRPr="00000000">
        <w:rPr>
          <w:b w:val="1"/>
          <w:bCs w:val="1"/>
          <w:rtl w:val="0"/>
        </w:rPr>
        <w:t xml:space="preserve">• FP-Cap: </w:t>
      </w:r>
      <w:r w:rsidDel="00000000" w:rsidR="00000000" w:rsidRPr="00000000">
        <w:rPr>
          <w:rtl w:val="0"/>
        </w:rPr>
        <w:t xml:space="preserve">“PCR can detect low concentrations.” can = capability, not uncertainty.</w:t>
      </w:r>
    </w:p>
    <w:p w:rsidR="00000000" w:rsidDel="00000000" w:rsidP="00000000" w:rsidRDefault="00000000" w:rsidRPr="00000000" w14:paraId="000001FD">
      <w:pPr>
        <w:spacing w:after="40" w:before="0" w:line="480" w:lineRule="auto"/>
        <w:ind w:firstLine="0"/>
        <w:jc w:val="left"/>
        <w:rPr/>
      </w:pPr>
      <w:r w:rsidDel="00000000" w:rsidR="00000000" w:rsidRPr="00000000">
        <w:rPr>
          <w:b w:val="1"/>
          <w:bCs w:val="1"/>
          <w:rtl w:val="0"/>
        </w:rPr>
        <w:t xml:space="preserve">• P: </w:t>
      </w:r>
      <w:r w:rsidDel="00000000" w:rsidR="00000000" w:rsidRPr="00000000">
        <w:rPr>
          <w:rFonts w:ascii="Cardo" w:cs="Cardo" w:eastAsia="Cardo" w:hAnsi="Cardo"/>
          <w:rtl w:val="0"/>
        </w:rPr>
        <w:t xml:space="preserve">“As suggested by previous researchers, the treatment is effective.” Removing the attribution leaves truth the same but sole ownership against prior work → P. </w:t>
      </w:r>
    </w:p>
    <w:p w:rsidR="00000000" w:rsidDel="00000000" w:rsidP="00000000" w:rsidRDefault="00000000" w:rsidRPr="00000000" w14:paraId="000001FE">
      <w:pPr>
        <w:spacing w:after="40" w:before="0" w:line="480" w:lineRule="auto"/>
        <w:ind w:firstLine="0"/>
        <w:jc w:val="left"/>
        <w:rPr/>
      </w:pPr>
      <w:r w:rsidDel="00000000" w:rsidR="00000000" w:rsidRPr="00000000">
        <w:rPr>
          <w:b w:val="1"/>
          <w:bCs w:val="1"/>
          <w:rtl w:val="0"/>
        </w:rPr>
        <w:t xml:space="preserve">• FP-REC: </w:t>
      </w:r>
      <w:r w:rsidDel="00000000" w:rsidR="00000000" w:rsidRPr="00000000">
        <w:rPr>
          <w:rFonts w:ascii="Cardo" w:cs="Cardo" w:eastAsia="Cardo" w:hAnsi="Cardo"/>
          <w:rtl w:val="0"/>
        </w:rPr>
        <w:t xml:space="preserve">“Farmers should adopt the treatment” is a directive → FP-Rec.</w:t>
      </w:r>
      <w:r w:rsidDel="00000000" w:rsidR="00000000" w:rsidRPr="00000000">
        <w:br w:type="page"/>
      </w:r>
      <w:r w:rsidDel="00000000" w:rsidR="00000000" w:rsidRPr="00000000">
        <w:rPr>
          <w:rtl w:val="0"/>
        </w:rPr>
      </w:r>
    </w:p>
    <w:p w:rsidR="00000000" w:rsidDel="00000000" w:rsidP="00000000" w:rsidRDefault="00000000" w:rsidRPr="00000000" w14:paraId="000001FF">
      <w:pPr>
        <w:spacing w:after="40" w:before="0" w:line="480" w:lineRule="auto"/>
        <w:ind w:firstLine="0"/>
        <w:jc w:val="left"/>
        <w:rPr>
          <w:sz w:val="24"/>
          <w:szCs w:val="24"/>
        </w:rPr>
      </w:pPr>
      <w:r w:rsidDel="00000000" w:rsidR="00000000" w:rsidRPr="00000000">
        <w:rPr>
          <w:b w:val="1"/>
          <w:bCs w:val="1"/>
          <w:sz w:val="24"/>
          <w:szCs w:val="24"/>
          <w:rtl w:val="0"/>
        </w:rPr>
        <w:t xml:space="preserve">Hedge Type (Primary Colors)</w:t>
      </w:r>
      <w:r w:rsidDel="00000000" w:rsidR="00000000" w:rsidRPr="00000000">
        <w:rPr>
          <w:rtl w:val="0"/>
        </w:rPr>
      </w:r>
    </w:p>
    <w:p w:rsidR="00000000" w:rsidDel="00000000" w:rsidP="00000000" w:rsidRDefault="00000000" w:rsidRPr="00000000" w14:paraId="00000200">
      <w:pPr>
        <w:spacing w:after="40" w:before="0" w:line="480" w:lineRule="auto"/>
        <w:ind w:firstLine="0"/>
        <w:jc w:val="left"/>
        <w:rPr/>
      </w:pPr>
      <w:r>
        <w:t>Highlight each retained hedge token in the color for its grammatical form. Exclusions follow the Decision Rules for Ambiguous Cases in Methodology (Table 1).</w:t>
      </w:r>
    </w:p>
    <w:tbl>
      <w:tblPr>
        <w:tblStyle w:val="Table9"/>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01">
            <w:pPr>
              <w:spacing w:after="0" w:before="0" w:line="480" w:lineRule="auto"/>
              <w:jc w:val="both"/>
              <w:rPr>
                <w:sz w:val="18"/>
                <w:szCs w:val="18"/>
              </w:rPr>
            </w:pPr>
            <w:r w:rsidDel="00000000" w:rsidR="00000000" w:rsidRPr="00000000">
              <w:rPr>
                <w:b w:val="1"/>
                <w:bCs w:val="1"/>
                <w:sz w:val="18"/>
                <w:szCs w:val="18"/>
                <w:rtl w:val="0"/>
              </w:rPr>
              <w:t xml:space="preserve">Color</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02">
            <w:pPr>
              <w:spacing w:after="0" w:before="0" w:line="480" w:lineRule="auto"/>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03">
            <w:pPr>
              <w:spacing w:after="0" w:before="0" w:line="480" w:lineRule="auto"/>
              <w:jc w:val="both"/>
              <w:rPr>
                <w:sz w:val="18"/>
                <w:szCs w:val="18"/>
              </w:rPr>
            </w:pPr>
            <w:r w:rsidDel="00000000" w:rsidR="00000000" w:rsidRPr="00000000">
              <w:rPr>
                <w:b w:val="1"/>
                <w:bCs w:val="1"/>
                <w:sz w:val="18"/>
                <w:szCs w:val="18"/>
                <w:rtl w:val="0"/>
              </w:rPr>
              <w:t xml:space="preserve">Definition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04">
            <w:pPr>
              <w:spacing w:after="0" w:before="0" w:line="480" w:lineRule="auto"/>
              <w:jc w:val="both"/>
              <w:rPr>
                <w:sz w:val="18"/>
                <w:szCs w:val="18"/>
              </w:rPr>
            </w:pPr>
            <w:r w:rsidDel="00000000" w:rsidR="00000000" w:rsidRPr="00000000">
              <w:rPr>
                <w:b w:val="1"/>
                <w:bCs w:val="1"/>
                <w:sz w:val="18"/>
                <w:szCs w:val="18"/>
                <w:rtl w:val="0"/>
              </w:rPr>
              <w:t xml:space="preserve">Highlighted Example</w:t>
            </w:r>
            <w:r w:rsidDel="00000000" w:rsidR="00000000" w:rsidRPr="00000000">
              <w:rPr>
                <w:rtl w:val="0"/>
              </w:rPr>
            </w:r>
          </w:p>
        </w:tc>
      </w:tr>
      <w:tr>
        <w:trPr>
          <w:cantSplit w:val="1"/>
          <w:tblHeader w:val="0"/>
        </w:trPr>
        <w:tc>
          <w:tcPr>
            <w:shd w:fill="00b0f0" w:val="clear"/>
          </w:tcPr>
          <w:p w:rsidR="00000000" w:rsidDel="00000000" w:rsidP="00000000" w:rsidRDefault="00000000" w:rsidRPr="00000000" w14:paraId="00000205">
            <w:pPr>
              <w:spacing w:after="0" w:before="0" w:line="480" w:lineRule="auto"/>
              <w:jc w:val="left"/>
              <w:rPr>
                <w:sz w:val="18"/>
                <w:szCs w:val="18"/>
              </w:rPr>
            </w:pPr>
            <w:r w:rsidDel="00000000" w:rsidR="00000000" w:rsidRPr="00000000">
              <w:rPr>
                <w:sz w:val="18"/>
                <w:szCs w:val="18"/>
                <w:shd w:fill="00b0f0" w:val="clear"/>
                <w:rtl w:val="0"/>
              </w:rPr>
              <w:t xml:space="preserve">      </w:t>
            </w:r>
            <w:r w:rsidDel="00000000" w:rsidR="00000000" w:rsidRPr="00000000">
              <w:rPr>
                <w:rtl w:val="0"/>
              </w:rPr>
            </w:r>
          </w:p>
        </w:tc>
        <w:tc>
          <w:tcPr/>
          <w:p w:rsidR="00000000" w:rsidDel="00000000" w:rsidP="00000000" w:rsidRDefault="00000000" w:rsidRPr="00000000" w14:paraId="00000206">
            <w:pPr>
              <w:spacing w:after="0" w:before="0" w:line="480" w:lineRule="auto"/>
              <w:jc w:val="both"/>
              <w:rPr>
                <w:sz w:val="18"/>
                <w:szCs w:val="18"/>
              </w:rPr>
            </w:pPr>
            <w:r w:rsidDel="00000000" w:rsidR="00000000" w:rsidRPr="00000000">
              <w:rPr>
                <w:sz w:val="18"/>
                <w:szCs w:val="18"/>
                <w:rtl w:val="0"/>
              </w:rPr>
              <w:t xml:space="preserve">Modal Verbs</w:t>
            </w:r>
          </w:p>
        </w:tc>
        <w:tc>
          <w:tcPr/>
          <w:p w:rsidR="00000000" w:rsidDel="00000000" w:rsidP="00000000" w:rsidRDefault="00000000" w:rsidRPr="00000000" w14:paraId="00000207">
            <w:pPr>
              <w:spacing w:after="0" w:before="0" w:line="480" w:lineRule="auto"/>
              <w:jc w:val="both"/>
              <w:rPr>
                <w:sz w:val="18"/>
                <w:szCs w:val="18"/>
              </w:rPr>
            </w:pPr>
            <w:r w:rsidDel="00000000" w:rsidR="00000000" w:rsidRPr="00000000">
              <w:rPr>
                <w:sz w:val="18"/>
                <w:szCs w:val="18"/>
                <w:rtl w:val="0"/>
              </w:rPr>
              <w:t xml:space="preserve">Expresses possibility, probability, or a condition under which something may happen.</w:t>
            </w:r>
          </w:p>
        </w:tc>
        <w:tc>
          <w:tcPr/>
          <w:p w:rsidR="00000000" w:rsidDel="00000000" w:rsidP="00000000" w:rsidRDefault="00000000" w:rsidRPr="00000000" w14:paraId="00000208">
            <w:pPr>
              <w:spacing w:after="0" w:before="0" w:line="480" w:lineRule="auto"/>
              <w:jc w:val="both"/>
              <w:rPr>
                <w:sz w:val="18"/>
                <w:szCs w:val="18"/>
              </w:rPr>
            </w:pPr>
            <w:r w:rsidDel="00000000" w:rsidR="00000000" w:rsidRPr="00000000">
              <w:rPr>
                <w:i w:val="0"/>
                <w:iCs w:val="0"/>
                <w:color w:val="000000"/>
                <w:sz w:val="18"/>
                <w:szCs w:val="18"/>
                <w:rtl w:val="0"/>
              </w:rPr>
              <w:t xml:space="preserve">“This </w:t>
            </w:r>
            <w:r w:rsidDel="00000000" w:rsidR="00000000" w:rsidRPr="00000000">
              <w:rPr>
                <w:b w:val="1"/>
                <w:bCs w:val="1"/>
                <w:strike w:val="0"/>
                <w:color w:val="000000"/>
                <w:sz w:val="18"/>
                <w:szCs w:val="18"/>
                <w:shd w:fill="00b0f0" w:val="clear"/>
                <w:rtl w:val="0"/>
              </w:rPr>
              <w:t xml:space="preserve">may</w:t>
            </w:r>
            <w:r w:rsidDel="00000000" w:rsidR="00000000" w:rsidRPr="00000000">
              <w:rPr>
                <w:i w:val="0"/>
                <w:iCs w:val="0"/>
                <w:color w:val="000000"/>
                <w:sz w:val="18"/>
                <w:szCs w:val="18"/>
                <w:rtl w:val="0"/>
              </w:rPr>
              <w:t xml:space="preserve"> indicate disease resistance.”</w:t>
            </w:r>
            <w:r w:rsidDel="00000000" w:rsidR="00000000" w:rsidRPr="00000000">
              <w:rPr>
                <w:rtl w:val="0"/>
              </w:rPr>
            </w:r>
          </w:p>
        </w:tc>
      </w:tr>
      <w:tr>
        <w:trPr>
          <w:cantSplit w:val="1"/>
          <w:tblHeader w:val="0"/>
        </w:trPr>
        <w:tc>
          <w:tcPr>
            <w:shd w:fill="ff0000" w:val="clear"/>
          </w:tcPr>
          <w:p w:rsidR="00000000" w:rsidDel="00000000" w:rsidP="00000000" w:rsidRDefault="00000000" w:rsidRPr="00000000" w14:paraId="00000209">
            <w:pPr>
              <w:spacing w:after="0" w:before="0" w:line="480" w:lineRule="auto"/>
              <w:jc w:val="left"/>
              <w:rPr>
                <w:sz w:val="18"/>
                <w:szCs w:val="18"/>
              </w:rPr>
            </w:pPr>
            <w:r w:rsidDel="00000000" w:rsidR="00000000" w:rsidRPr="00000000">
              <w:rPr>
                <w:sz w:val="18"/>
                <w:szCs w:val="18"/>
                <w:highlight w:val="red"/>
                <w:rtl w:val="0"/>
              </w:rPr>
              <w:t xml:space="preserve">      </w:t>
            </w:r>
            <w:r w:rsidDel="00000000" w:rsidR="00000000" w:rsidRPr="00000000">
              <w:rPr>
                <w:rtl w:val="0"/>
              </w:rPr>
            </w:r>
          </w:p>
        </w:tc>
        <w:tc>
          <w:tcPr/>
          <w:p w:rsidR="00000000" w:rsidDel="00000000" w:rsidP="00000000" w:rsidRDefault="00000000" w:rsidRPr="00000000" w14:paraId="0000020A">
            <w:pPr>
              <w:spacing w:after="0" w:before="0" w:line="480" w:lineRule="auto"/>
              <w:jc w:val="both"/>
              <w:rPr>
                <w:sz w:val="18"/>
                <w:szCs w:val="18"/>
              </w:rPr>
            </w:pPr>
            <w:r w:rsidDel="00000000" w:rsidR="00000000" w:rsidRPr="00000000">
              <w:rPr>
                <w:sz w:val="18"/>
                <w:szCs w:val="18"/>
                <w:rtl w:val="0"/>
              </w:rPr>
              <w:t xml:space="preserve">Lexical Hedges</w:t>
            </w:r>
          </w:p>
        </w:tc>
        <w:tc>
          <w:tcPr/>
          <w:p w:rsidR="00000000" w:rsidDel="00000000" w:rsidP="00000000" w:rsidRDefault="00000000" w:rsidRPr="00000000" w14:paraId="0000020B">
            <w:pPr>
              <w:spacing w:after="0" w:before="0" w:line="480" w:lineRule="auto"/>
              <w:jc w:val="both"/>
              <w:rPr>
                <w:sz w:val="18"/>
                <w:szCs w:val="18"/>
              </w:rPr>
            </w:pPr>
            <w:r w:rsidDel="00000000" w:rsidR="00000000" w:rsidRPr="00000000">
              <w:rPr>
                <w:sz w:val="18"/>
                <w:szCs w:val="18"/>
                <w:rtl w:val="0"/>
              </w:rPr>
              <w:t xml:space="preserve">Verbs, adjectives, or nouns that make a claim less certain or more cautious.</w:t>
            </w:r>
          </w:p>
        </w:tc>
        <w:tc>
          <w:tcPr/>
          <w:p w:rsidR="00000000" w:rsidDel="00000000" w:rsidP="00000000" w:rsidRDefault="00000000" w:rsidRPr="00000000" w14:paraId="0000020C">
            <w:pPr>
              <w:spacing w:after="0" w:before="0" w:line="480" w:lineRule="auto"/>
              <w:jc w:val="both"/>
              <w:rPr>
                <w:sz w:val="18"/>
                <w:szCs w:val="18"/>
              </w:rPr>
            </w:pPr>
            <w:r w:rsidDel="00000000" w:rsidR="00000000" w:rsidRPr="00000000">
              <w:rPr>
                <w:i w:val="0"/>
                <w:iCs w:val="0"/>
                <w:color w:val="000000"/>
                <w:sz w:val="18"/>
                <w:szCs w:val="18"/>
                <w:rtl w:val="0"/>
              </w:rPr>
              <w:t xml:space="preserve">“Data </w:t>
            </w:r>
            <w:r w:rsidDel="00000000" w:rsidR="00000000" w:rsidRPr="00000000">
              <w:rPr>
                <w:b w:val="1"/>
                <w:bCs w:val="1"/>
                <w:strike w:val="0"/>
                <w:color w:val="ffffff"/>
                <w:sz w:val="18"/>
                <w:szCs w:val="18"/>
                <w:highlight w:val="red"/>
                <w:rtl w:val="0"/>
              </w:rPr>
              <w:t xml:space="preserve">suggests</w:t>
            </w:r>
            <w:r w:rsidDel="00000000" w:rsidR="00000000" w:rsidRPr="00000000">
              <w:rPr>
                <w:i w:val="0"/>
                <w:iCs w:val="0"/>
                <w:color w:val="000000"/>
                <w:sz w:val="18"/>
                <w:szCs w:val="18"/>
                <w:rtl w:val="0"/>
              </w:rPr>
              <w:t xml:space="preserve"> a correlation.”</w:t>
            </w:r>
            <w:r w:rsidDel="00000000" w:rsidR="00000000" w:rsidRPr="00000000">
              <w:rPr>
                <w:rtl w:val="0"/>
              </w:rPr>
            </w:r>
          </w:p>
        </w:tc>
      </w:tr>
      <w:tr>
        <w:trPr>
          <w:cantSplit w:val="1"/>
          <w:tblHeader w:val="0"/>
        </w:trPr>
        <w:tc>
          <w:tcPr>
            <w:shd w:fill="ffff00" w:val="clear"/>
          </w:tcPr>
          <w:p w:rsidR="00000000" w:rsidDel="00000000" w:rsidP="00000000" w:rsidRDefault="00000000" w:rsidRPr="00000000" w14:paraId="0000020D">
            <w:pPr>
              <w:spacing w:after="0" w:before="0" w:line="480" w:lineRule="auto"/>
              <w:jc w:val="left"/>
              <w:rPr>
                <w:sz w:val="18"/>
                <w:szCs w:val="18"/>
              </w:rPr>
            </w:pPr>
            <w:r w:rsidDel="00000000" w:rsidR="00000000" w:rsidRPr="00000000">
              <w:rPr>
                <w:sz w:val="18"/>
                <w:szCs w:val="18"/>
                <w:highlight w:val="yellow"/>
                <w:rtl w:val="0"/>
              </w:rPr>
              <w:t xml:space="preserve">      </w:t>
            </w:r>
            <w:r w:rsidDel="00000000" w:rsidR="00000000" w:rsidRPr="00000000">
              <w:rPr>
                <w:rtl w:val="0"/>
              </w:rPr>
            </w:r>
          </w:p>
        </w:tc>
        <w:tc>
          <w:tcPr/>
          <w:p w:rsidR="00000000" w:rsidDel="00000000" w:rsidP="00000000" w:rsidRDefault="00000000" w:rsidRPr="00000000" w14:paraId="0000020E">
            <w:pPr>
              <w:spacing w:after="0" w:before="0" w:line="480" w:lineRule="auto"/>
              <w:jc w:val="both"/>
              <w:rPr>
                <w:sz w:val="18"/>
                <w:szCs w:val="18"/>
              </w:rPr>
            </w:pPr>
            <w:r w:rsidDel="00000000" w:rsidR="00000000" w:rsidRPr="00000000">
              <w:rPr>
                <w:sz w:val="18"/>
                <w:szCs w:val="18"/>
                <w:rtl w:val="0"/>
              </w:rPr>
              <w:t xml:space="preserve">Adverbial Hedges</w:t>
            </w:r>
          </w:p>
        </w:tc>
        <w:tc>
          <w:tcPr/>
          <w:p w:rsidR="00000000" w:rsidDel="00000000" w:rsidP="00000000" w:rsidRDefault="00000000" w:rsidRPr="00000000" w14:paraId="0000020F">
            <w:pPr>
              <w:spacing w:after="0" w:before="0" w:line="480" w:lineRule="auto"/>
              <w:jc w:val="both"/>
              <w:rPr>
                <w:sz w:val="18"/>
                <w:szCs w:val="18"/>
              </w:rPr>
            </w:pPr>
            <w:r w:rsidDel="00000000" w:rsidR="00000000" w:rsidRPr="00000000">
              <w:rPr>
                <w:sz w:val="18"/>
                <w:szCs w:val="18"/>
                <w:rtl w:val="0"/>
              </w:rPr>
              <w:t xml:space="preserve">Adverbs that qualify how broadly, how often, or how certainly a claim applies.</w:t>
            </w:r>
          </w:p>
        </w:tc>
        <w:tc>
          <w:tcPr/>
          <w:p w:rsidR="00000000" w:rsidDel="00000000" w:rsidP="00000000" w:rsidRDefault="00000000" w:rsidRPr="00000000" w14:paraId="00000210">
            <w:pPr>
              <w:spacing w:after="0" w:before="0" w:line="480" w:lineRule="auto"/>
              <w:jc w:val="both"/>
              <w:rPr>
                <w:sz w:val="18"/>
                <w:szCs w:val="18"/>
              </w:rPr>
            </w:pPr>
            <w:r w:rsidDel="00000000" w:rsidR="00000000" w:rsidRPr="00000000">
              <w:rPr>
                <w:i w:val="0"/>
                <w:iCs w:val="0"/>
                <w:color w:val="000000"/>
                <w:sz w:val="18"/>
                <w:szCs w:val="18"/>
                <w:rtl w:val="0"/>
              </w:rPr>
              <w:t xml:space="preserve">“Plants </w:t>
            </w:r>
            <w:r w:rsidDel="00000000" w:rsidR="00000000" w:rsidRPr="00000000">
              <w:rPr>
                <w:b w:val="1"/>
                <w:bCs w:val="1"/>
                <w:strike w:val="0"/>
                <w:color w:val="000000"/>
                <w:sz w:val="18"/>
                <w:szCs w:val="18"/>
                <w:highlight w:val="yellow"/>
                <w:rtl w:val="0"/>
              </w:rPr>
              <w:t xml:space="preserve">generally</w:t>
            </w:r>
            <w:r w:rsidDel="00000000" w:rsidR="00000000" w:rsidRPr="00000000">
              <w:rPr>
                <w:i w:val="0"/>
                <w:iCs w:val="0"/>
                <w:color w:val="000000"/>
                <w:sz w:val="18"/>
                <w:szCs w:val="18"/>
                <w:rtl w:val="0"/>
              </w:rPr>
              <w:t xml:space="preserve"> respond to drought.”</w:t>
            </w:r>
            <w:r w:rsidDel="00000000" w:rsidR="00000000" w:rsidRPr="00000000">
              <w:rPr>
                <w:rtl w:val="0"/>
              </w:rPr>
            </w:r>
          </w:p>
        </w:tc>
      </w:tr>
      <w:tr>
        <w:trPr>
          <w:cantSplit w:val="1"/>
          <w:tblHeader w:val="0"/>
        </w:trPr>
        <w:tc>
          <w:tcPr>
            <w:tcBorders>
              <w:bottom w:color="000000" w:space="0" w:sz="18" w:val="single"/>
            </w:tcBorders>
            <w:shd w:fill="00b050" w:val="clear"/>
          </w:tcPr>
          <w:p w:rsidR="00000000" w:rsidDel="00000000" w:rsidP="00000000" w:rsidRDefault="00000000" w:rsidRPr="00000000" w14:paraId="00000211">
            <w:pPr>
              <w:spacing w:after="0" w:before="0" w:line="480" w:lineRule="auto"/>
              <w:jc w:val="left"/>
              <w:rPr>
                <w:sz w:val="18"/>
                <w:szCs w:val="18"/>
              </w:rPr>
            </w:pPr>
            <w:r w:rsidDel="00000000" w:rsidR="00000000" w:rsidRPr="00000000">
              <w:rPr>
                <w:sz w:val="18"/>
                <w:szCs w:val="18"/>
                <w:shd w:fill="00b050" w:val="clear"/>
                <w:rtl w:val="0"/>
              </w:rPr>
              <w:t xml:space="preserve">      </w:t>
            </w:r>
            <w:r w:rsidDel="00000000" w:rsidR="00000000" w:rsidRPr="00000000">
              <w:rPr>
                <w:rtl w:val="0"/>
              </w:rPr>
            </w:r>
          </w:p>
        </w:tc>
        <w:tc>
          <w:tcPr>
            <w:tcBorders>
              <w:bottom w:color="000000" w:space="0" w:sz="18" w:val="single"/>
            </w:tcBorders>
          </w:tcPr>
          <w:p w:rsidR="00000000" w:rsidDel="00000000" w:rsidP="00000000" w:rsidRDefault="00000000" w:rsidRPr="00000000" w14:paraId="00000212">
            <w:pPr>
              <w:spacing w:after="0" w:before="0" w:line="480" w:lineRule="auto"/>
              <w:jc w:val="both"/>
              <w:rPr>
                <w:sz w:val="18"/>
                <w:szCs w:val="18"/>
              </w:rPr>
            </w:pPr>
            <w:r w:rsidDel="00000000" w:rsidR="00000000" w:rsidRPr="00000000">
              <w:rPr>
                <w:sz w:val="18"/>
                <w:szCs w:val="18"/>
                <w:rtl w:val="0"/>
              </w:rPr>
              <w:t xml:space="preserve">Clause-Level Hedges</w:t>
            </w:r>
          </w:p>
        </w:tc>
        <w:tc>
          <w:tcPr>
            <w:tcBorders>
              <w:bottom w:color="000000" w:space="0" w:sz="18" w:val="single"/>
            </w:tcBorders>
          </w:tcPr>
          <w:p w:rsidR="00000000" w:rsidDel="00000000" w:rsidP="00000000" w:rsidRDefault="00000000" w:rsidRPr="00000000" w14:paraId="00000213">
            <w:pPr>
              <w:spacing w:after="0" w:before="0" w:line="480" w:lineRule="auto"/>
              <w:jc w:val="both"/>
              <w:rPr>
                <w:sz w:val="18"/>
                <w:szCs w:val="18"/>
              </w:rPr>
            </w:pPr>
            <w:r w:rsidDel="00000000" w:rsidR="00000000" w:rsidRPr="00000000">
              <w:rPr>
                <w:sz w:val="18"/>
                <w:szCs w:val="18"/>
                <w:rtl w:val="0"/>
              </w:rPr>
              <w:t xml:space="preserve">Clause-level phrases framing a claim as tentative.</w:t>
            </w:r>
          </w:p>
        </w:tc>
        <w:tc>
          <w:tcPr>
            <w:tcBorders>
              <w:bottom w:color="000000" w:space="0" w:sz="18" w:val="single"/>
            </w:tcBorders>
          </w:tcPr>
          <w:p w:rsidR="00000000" w:rsidDel="00000000" w:rsidP="00000000" w:rsidRDefault="00000000" w:rsidRPr="00000000" w14:paraId="00000214">
            <w:pPr>
              <w:spacing w:after="0" w:before="0" w:line="480" w:lineRule="auto"/>
              <w:jc w:val="both"/>
              <w:rPr>
                <w:sz w:val="18"/>
                <w:szCs w:val="18"/>
              </w:rPr>
            </w:pPr>
            <w:r w:rsidDel="00000000" w:rsidR="00000000" w:rsidRPr="00000000">
              <w:rPr>
                <w:i w:val="0"/>
                <w:iCs w:val="0"/>
                <w:color w:val="000000"/>
                <w:sz w:val="18"/>
                <w:szCs w:val="18"/>
                <w:rtl w:val="0"/>
              </w:rPr>
              <w:t xml:space="preserve">“</w:t>
            </w:r>
            <w:r w:rsidDel="00000000" w:rsidR="00000000" w:rsidRPr="00000000">
              <w:rPr>
                <w:b w:val="1"/>
                <w:bCs w:val="1"/>
                <w:strike w:val="0"/>
                <w:color w:val="ffffff"/>
                <w:sz w:val="18"/>
                <w:szCs w:val="18"/>
                <w:shd w:fill="00b050" w:val="clear"/>
                <w:rtl w:val="0"/>
              </w:rPr>
              <w:t xml:space="preserve">It seems that</w:t>
            </w:r>
            <w:r w:rsidDel="00000000" w:rsidR="00000000" w:rsidRPr="00000000">
              <w:rPr>
                <w:i w:val="0"/>
                <w:iCs w:val="0"/>
                <w:color w:val="000000"/>
                <w:sz w:val="18"/>
                <w:szCs w:val="18"/>
                <w:rtl w:val="0"/>
              </w:rPr>
              <w:t xml:space="preserve"> the pathogen is host-specific.”</w:t>
            </w:r>
            <w:r w:rsidDel="00000000" w:rsidR="00000000" w:rsidRPr="00000000">
              <w:rPr>
                <w:rtl w:val="0"/>
              </w:rPr>
            </w:r>
          </w:p>
        </w:tc>
      </w:tr>
    </w:tbl>
    <w:p w:rsidR="00000000" w:rsidDel="00000000" w:rsidP="00000000" w:rsidRDefault="00000000" w:rsidRPr="00000000" w14:paraId="00000215">
      <w:pPr>
        <w:spacing w:after="40" w:before="0" w:line="480" w:lineRule="auto"/>
        <w:ind w:firstLine="0"/>
        <w:jc w:val="left"/>
        <w:rPr>
          <w:b w:val="1"/>
          <w:bCs w:val="1"/>
        </w:rPr>
      </w:pPr>
      <w:r w:rsidDel="00000000" w:rsidR="00000000" w:rsidRPr="00000000">
        <w:rPr>
          <w:rtl w:val="0"/>
        </w:rPr>
      </w:r>
    </w:p>
    <w:p w:rsidR="00000000" w:rsidDel="00000000" w:rsidP="00000000" w:rsidRDefault="00000000" w:rsidRPr="00000000" w14:paraId="00000216">
      <w:pPr>
        <w:spacing w:after="40" w:before="0" w:line="480" w:lineRule="auto"/>
        <w:ind w:firstLine="0"/>
        <w:jc w:val="left"/>
        <w:rPr/>
      </w:pPr>
      <w:r w:rsidDel="00000000" w:rsidR="00000000" w:rsidRPr="00000000">
        <w:rPr>
          <w:b w:val="1"/>
          <w:bCs w:val="1"/>
          <w:rtl w:val="0"/>
        </w:rPr>
        <w:t xml:space="preserve">• Type notes. </w:t>
      </w:r>
      <w:r w:rsidDel="00000000" w:rsidR="00000000" w:rsidRPr="00000000">
        <w:rPr>
          <w:rtl w:val="0"/>
        </w:rPr>
        <w:t xml:space="preserve">imply/implies/implying = suggest. can be concluded/derived/stated = inferential hedge (not capability can). potentially = adverbial. potential + noun: topic-naming in aims/methods = FP-Gen, qualifying a finding in results/conclusion = Lexical EC if removal changes commitment.</w:t>
      </w:r>
      <w:r w:rsidDel="00000000" w:rsidR="00000000" w:rsidRPr="00000000">
        <w:br w:type="page"/>
      </w:r>
      <w:r w:rsidDel="00000000" w:rsidR="00000000" w:rsidRPr="00000000">
        <w:rPr>
          <w:rtl w:val="0"/>
        </w:rPr>
      </w:r>
    </w:p>
    <w:p w:rsidR="00000000" w:rsidDel="00000000" w:rsidP="00000000" w:rsidRDefault="00000000" w:rsidRPr="00000000" w14:paraId="00000217">
      <w:pPr>
        <w:keepNext w:val="1"/>
        <w:spacing w:after="40" w:before="200" w:line="480" w:lineRule="auto"/>
        <w:ind w:firstLine="0"/>
        <w:jc w:val="left"/>
        <w:rPr>
          <w:sz w:val="24"/>
          <w:szCs w:val="24"/>
        </w:rPr>
      </w:pPr>
      <w:r w:rsidDel="00000000" w:rsidR="00000000" w:rsidRPr="00000000">
        <w:rPr>
          <w:b w:val="1"/>
          <w:bCs w:val="1"/>
          <w:sz w:val="24"/>
          <w:szCs w:val="24"/>
          <w:rtl w:val="0"/>
        </w:rPr>
        <w:t xml:space="preserve">Hedge Function (Colored Text Labels)</w:t>
      </w:r>
      <w:r w:rsidDel="00000000" w:rsidR="00000000" w:rsidRPr="00000000">
        <w:rPr>
          <w:rtl w:val="0"/>
        </w:rPr>
      </w:r>
    </w:p>
    <w:tbl>
      <w:tblPr>
        <w:tblStyle w:val="Table10"/>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18">
            <w:pPr>
              <w:spacing w:after="0" w:before="0" w:line="480" w:lineRule="auto"/>
              <w:jc w:val="both"/>
              <w:rPr>
                <w:sz w:val="18"/>
                <w:szCs w:val="18"/>
              </w:rPr>
            </w:pPr>
            <w:r w:rsidDel="00000000" w:rsidR="00000000" w:rsidRPr="00000000">
              <w:rPr>
                <w:b w:val="1"/>
                <w:bCs w:val="1"/>
                <w:sz w:val="18"/>
                <w:szCs w:val="18"/>
                <w:rtl w:val="0"/>
              </w:rPr>
              <w:t xml:space="preserve">Label</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19">
            <w:pPr>
              <w:spacing w:after="0" w:before="0" w:line="480" w:lineRule="auto"/>
              <w:jc w:val="both"/>
              <w:rPr>
                <w:sz w:val="18"/>
                <w:szCs w:val="18"/>
              </w:rPr>
            </w:pPr>
            <w:r w:rsidDel="00000000" w:rsidR="00000000" w:rsidRPr="00000000">
              <w:rPr>
                <w:b w:val="1"/>
                <w:bCs w:val="1"/>
                <w:sz w:val="18"/>
                <w:szCs w:val="18"/>
                <w:rtl w:val="0"/>
              </w:rPr>
              <w:t xml:space="preserve">Function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1A">
            <w:pPr>
              <w:spacing w:after="0" w:before="0" w:line="480" w:lineRule="auto"/>
              <w:jc w:val="both"/>
              <w:rPr>
                <w:sz w:val="18"/>
                <w:szCs w:val="18"/>
              </w:rPr>
            </w:pPr>
            <w:r w:rsidDel="00000000" w:rsidR="00000000" w:rsidRPr="00000000">
              <w:rPr>
                <w:b w:val="1"/>
                <w:bCs w:val="1"/>
                <w:sz w:val="18"/>
                <w:szCs w:val="18"/>
                <w:rtl w:val="0"/>
              </w:rPr>
              <w:t xml:space="preserve">Definition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1B">
            <w:pPr>
              <w:spacing w:after="0" w:before="0" w:line="480" w:lineRule="auto"/>
              <w:jc w:val="both"/>
              <w:rPr>
                <w:sz w:val="18"/>
                <w:szCs w:val="18"/>
              </w:rPr>
            </w:pPr>
            <w:r w:rsidDel="00000000" w:rsidR="00000000" w:rsidRPr="00000000">
              <w:rPr>
                <w:b w:val="1"/>
                <w:bCs w:val="1"/>
                <w:sz w:val="18"/>
                <w:szCs w:val="18"/>
                <w:rtl w:val="0"/>
              </w:rPr>
              <w:t xml:space="preserve">Marked Example</w:t>
            </w:r>
            <w:r w:rsidDel="00000000" w:rsidR="00000000" w:rsidRPr="00000000">
              <w:rPr>
                <w:rtl w:val="0"/>
              </w:rPr>
            </w:r>
          </w:p>
        </w:tc>
      </w:tr>
      <w:tr>
        <w:trPr>
          <w:cantSplit w:val="1"/>
          <w:tblHeader w:val="0"/>
        </w:trPr>
        <w:tc>
          <w:tcPr/>
          <w:p w:rsidR="00000000" w:rsidDel="00000000" w:rsidP="00000000" w:rsidRDefault="00000000" w:rsidRPr="00000000" w14:paraId="0000021C">
            <w:pPr>
              <w:spacing w:after="0" w:before="0" w:line="480" w:lineRule="auto"/>
              <w:jc w:val="left"/>
              <w:rPr>
                <w:sz w:val="18"/>
                <w:szCs w:val="18"/>
              </w:rPr>
            </w:pPr>
            <w:r w:rsidDel="00000000" w:rsidR="00000000" w:rsidRPr="00000000">
              <w:rPr>
                <w:b w:val="1"/>
                <w:bCs w:val="1"/>
                <w:i w:val="0"/>
                <w:iCs w:val="0"/>
                <w:color w:val="ed7d31"/>
                <w:sz w:val="18"/>
                <w:szCs w:val="18"/>
                <w:rtl w:val="0"/>
              </w:rPr>
              <w:t xml:space="preserve">EC</w:t>
            </w:r>
            <w:r w:rsidDel="00000000" w:rsidR="00000000" w:rsidRPr="00000000">
              <w:rPr>
                <w:rtl w:val="0"/>
              </w:rPr>
            </w:r>
          </w:p>
        </w:tc>
        <w:tc>
          <w:tcPr/>
          <w:p w:rsidR="00000000" w:rsidDel="00000000" w:rsidP="00000000" w:rsidRDefault="00000000" w:rsidRPr="00000000" w14:paraId="0000021D">
            <w:pPr>
              <w:spacing w:after="0" w:before="0" w:line="480" w:lineRule="auto"/>
              <w:jc w:val="both"/>
              <w:rPr>
                <w:sz w:val="18"/>
                <w:szCs w:val="18"/>
              </w:rPr>
            </w:pPr>
            <w:r w:rsidDel="00000000" w:rsidR="00000000" w:rsidRPr="00000000">
              <w:rPr>
                <w:sz w:val="18"/>
                <w:szCs w:val="18"/>
                <w:rtl w:val="0"/>
              </w:rPr>
              <w:t xml:space="preserve">Epistemic Caution</w:t>
            </w:r>
          </w:p>
        </w:tc>
        <w:tc>
          <w:tcPr/>
          <w:p w:rsidR="00000000" w:rsidDel="00000000" w:rsidP="00000000" w:rsidRDefault="00000000" w:rsidRPr="00000000" w14:paraId="0000021E">
            <w:pPr>
              <w:spacing w:after="0" w:before="0" w:line="480" w:lineRule="auto"/>
              <w:jc w:val="both"/>
              <w:rPr>
                <w:sz w:val="18"/>
                <w:szCs w:val="18"/>
              </w:rPr>
            </w:pPr>
            <w:r w:rsidDel="00000000" w:rsidR="00000000" w:rsidRPr="00000000">
              <w:rPr>
                <w:sz w:val="18"/>
                <w:szCs w:val="18"/>
                <w:rtl w:val="0"/>
              </w:rPr>
              <w:t xml:space="preserve">Expresses uncertainty about a claim’s truth.</w:t>
            </w:r>
          </w:p>
        </w:tc>
        <w:tc>
          <w:tcPr/>
          <w:p w:rsidR="00000000" w:rsidDel="00000000" w:rsidP="00000000" w:rsidRDefault="00000000" w:rsidRPr="00000000" w14:paraId="0000021F">
            <w:pPr>
              <w:spacing w:after="0" w:before="0" w:line="480" w:lineRule="auto"/>
              <w:jc w:val="both"/>
              <w:rPr>
                <w:sz w:val="18"/>
                <w:szCs w:val="18"/>
              </w:rPr>
            </w:pPr>
            <w:r w:rsidDel="00000000" w:rsidR="00000000" w:rsidRPr="00000000">
              <w:rPr>
                <w:i w:val="0"/>
                <w:iCs w:val="0"/>
                <w:color w:val="000000"/>
                <w:sz w:val="18"/>
                <w:szCs w:val="18"/>
                <w:rtl w:val="0"/>
              </w:rPr>
              <w:t xml:space="preserve">“The treatment </w:t>
            </w:r>
            <w:r w:rsidDel="00000000" w:rsidR="00000000" w:rsidRPr="00000000">
              <w:rPr>
                <w:b w:val="1"/>
                <w:bCs w:val="1"/>
                <w:strike w:val="0"/>
                <w:color w:val="000000"/>
                <w:sz w:val="18"/>
                <w:szCs w:val="18"/>
                <w:shd w:fill="00b0f0" w:val="clear"/>
                <w:rtl w:val="0"/>
              </w:rPr>
              <w:t xml:space="preserve">may</w:t>
            </w:r>
            <w:r w:rsidDel="00000000" w:rsidR="00000000" w:rsidRPr="00000000">
              <w:rPr>
                <w:i w:val="0"/>
                <w:iCs w:val="0"/>
                <w:color w:val="000000"/>
                <w:sz w:val="18"/>
                <w:szCs w:val="18"/>
                <w:rtl w:val="0"/>
              </w:rPr>
              <w:t xml:space="preserve"> reduce infection rates. </w:t>
            </w:r>
            <w:r w:rsidDel="00000000" w:rsidR="00000000" w:rsidRPr="00000000">
              <w:rPr>
                <w:b w:val="1"/>
                <w:bCs w:val="1"/>
                <w:i w:val="0"/>
                <w:iCs w:val="0"/>
                <w:color w:val="ed7d31"/>
                <w:sz w:val="18"/>
                <w:szCs w:val="18"/>
                <w:rtl w:val="0"/>
              </w:rPr>
              <w:t xml:space="preserve">(EC)</w:t>
            </w:r>
            <w:r w:rsidDel="00000000" w:rsidR="00000000" w:rsidRPr="00000000">
              <w:rPr>
                <w:i w:val="0"/>
                <w:iCs w:val="0"/>
                <w:color w:val="000000"/>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220">
            <w:pPr>
              <w:spacing w:after="0" w:before="0" w:line="480" w:lineRule="auto"/>
              <w:jc w:val="left"/>
              <w:rPr>
                <w:sz w:val="18"/>
                <w:szCs w:val="18"/>
              </w:rPr>
            </w:pPr>
            <w:r w:rsidDel="00000000" w:rsidR="00000000" w:rsidRPr="00000000">
              <w:rPr>
                <w:b w:val="1"/>
                <w:bCs w:val="1"/>
                <w:i w:val="0"/>
                <w:iCs w:val="0"/>
                <w:color w:val="7030a0"/>
                <w:sz w:val="18"/>
                <w:szCs w:val="18"/>
                <w:rtl w:val="0"/>
              </w:rPr>
              <w:t xml:space="preserve">P</w:t>
            </w:r>
            <w:r w:rsidDel="00000000" w:rsidR="00000000" w:rsidRPr="00000000">
              <w:rPr>
                <w:rtl w:val="0"/>
              </w:rPr>
            </w:r>
          </w:p>
        </w:tc>
        <w:tc>
          <w:tcPr/>
          <w:p w:rsidR="00000000" w:rsidDel="00000000" w:rsidP="00000000" w:rsidRDefault="00000000" w:rsidRPr="00000000" w14:paraId="00000221">
            <w:pPr>
              <w:spacing w:after="0" w:before="0" w:line="480" w:lineRule="auto"/>
              <w:jc w:val="both"/>
              <w:rPr>
                <w:sz w:val="18"/>
                <w:szCs w:val="18"/>
              </w:rPr>
            </w:pPr>
            <w:r w:rsidDel="00000000" w:rsidR="00000000" w:rsidRPr="00000000">
              <w:rPr>
                <w:sz w:val="18"/>
                <w:szCs w:val="18"/>
                <w:rtl w:val="0"/>
              </w:rPr>
              <w:t xml:space="preserve">Politeness / Deference</w:t>
            </w:r>
          </w:p>
        </w:tc>
        <w:tc>
          <w:tcPr/>
          <w:p w:rsidR="00000000" w:rsidDel="00000000" w:rsidP="00000000" w:rsidRDefault="00000000" w:rsidRPr="00000000" w14:paraId="00000222">
            <w:pPr>
              <w:spacing w:after="0" w:before="0" w:line="480" w:lineRule="auto"/>
              <w:jc w:val="both"/>
              <w:rPr>
                <w:sz w:val="18"/>
                <w:szCs w:val="18"/>
              </w:rPr>
            </w:pPr>
            <w:r w:rsidDel="00000000" w:rsidR="00000000" w:rsidRPr="00000000">
              <w:rPr>
                <w:sz w:val="18"/>
                <w:szCs w:val="18"/>
                <w:rtl w:val="0"/>
              </w:rPr>
              <w:t xml:space="preserve">Shows respect to readers or prior research.</w:t>
            </w:r>
          </w:p>
        </w:tc>
        <w:tc>
          <w:tcPr/>
          <w:p w:rsidR="00000000" w:rsidDel="00000000" w:rsidP="00000000" w:rsidRDefault="00000000" w:rsidRPr="00000000" w14:paraId="00000223">
            <w:pPr>
              <w:spacing w:after="0" w:before="0" w:line="480" w:lineRule="auto"/>
              <w:jc w:val="both"/>
              <w:rPr>
                <w:sz w:val="18"/>
                <w:szCs w:val="18"/>
              </w:rPr>
            </w:pPr>
            <w:r w:rsidDel="00000000" w:rsidR="00000000" w:rsidRPr="00000000">
              <w:rPr>
                <w:i w:val="0"/>
                <w:iCs w:val="0"/>
                <w:color w:val="000000"/>
                <w:sz w:val="18"/>
                <w:szCs w:val="18"/>
                <w:rtl w:val="0"/>
              </w:rPr>
              <w:t xml:space="preserve">“As </w:t>
            </w:r>
            <w:r w:rsidDel="00000000" w:rsidR="00000000" w:rsidRPr="00000000">
              <w:rPr>
                <w:b w:val="1"/>
                <w:bCs w:val="1"/>
                <w:strike w:val="0"/>
                <w:color w:val="ffffff"/>
                <w:sz w:val="18"/>
                <w:szCs w:val="18"/>
                <w:highlight w:val="red"/>
                <w:rtl w:val="0"/>
              </w:rPr>
              <w:t xml:space="preserve">suggested</w:t>
            </w:r>
            <w:r w:rsidDel="00000000" w:rsidR="00000000" w:rsidRPr="00000000">
              <w:rPr>
                <w:i w:val="0"/>
                <w:iCs w:val="0"/>
                <w:color w:val="000000"/>
                <w:sz w:val="18"/>
                <w:szCs w:val="18"/>
                <w:rtl w:val="0"/>
              </w:rPr>
              <w:t xml:space="preserve"> by Hyland (1998). </w:t>
            </w:r>
            <w:r w:rsidDel="00000000" w:rsidR="00000000" w:rsidRPr="00000000">
              <w:rPr>
                <w:b w:val="1"/>
                <w:bCs w:val="1"/>
                <w:i w:val="0"/>
                <w:iCs w:val="0"/>
                <w:color w:val="7030a0"/>
                <w:sz w:val="18"/>
                <w:szCs w:val="18"/>
                <w:rtl w:val="0"/>
              </w:rPr>
              <w:t xml:space="preserve">(P)</w:t>
            </w:r>
            <w:r w:rsidDel="00000000" w:rsidR="00000000" w:rsidRPr="00000000">
              <w:rPr>
                <w:i w:val="0"/>
                <w:iCs w:val="0"/>
                <w:color w:val="000000"/>
                <w:sz w:val="18"/>
                <w:szCs w:val="18"/>
                <w:rtl w:val="0"/>
              </w:rPr>
              <w:t xml:space="preserve">”</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224">
            <w:pPr>
              <w:spacing w:after="0" w:before="0" w:line="480" w:lineRule="auto"/>
              <w:jc w:val="left"/>
              <w:rPr>
                <w:sz w:val="18"/>
                <w:szCs w:val="18"/>
              </w:rPr>
            </w:pPr>
            <w:r w:rsidDel="00000000" w:rsidR="00000000" w:rsidRPr="00000000">
              <w:rPr>
                <w:b w:val="1"/>
                <w:bCs w:val="1"/>
                <w:i w:val="0"/>
                <w:iCs w:val="0"/>
                <w:sz w:val="18"/>
                <w:szCs w:val="18"/>
                <w:rtl w:val="0"/>
              </w:rPr>
              <w:t xml:space="preserve">FP</w:t>
            </w:r>
            <w:r w:rsidDel="00000000" w:rsidR="00000000" w:rsidRPr="00000000">
              <w:rPr>
                <w:rtl w:val="0"/>
              </w:rPr>
            </w:r>
          </w:p>
        </w:tc>
        <w:tc>
          <w:tcPr>
            <w:tcBorders>
              <w:bottom w:color="000000" w:space="0" w:sz="18" w:val="single"/>
            </w:tcBorders>
          </w:tcPr>
          <w:p w:rsidR="00000000" w:rsidDel="00000000" w:rsidP="00000000" w:rsidRDefault="00000000" w:rsidRPr="00000000" w14:paraId="00000225">
            <w:pPr>
              <w:spacing w:after="0" w:before="0" w:line="480" w:lineRule="auto"/>
              <w:jc w:val="both"/>
              <w:rPr>
                <w:sz w:val="18"/>
                <w:szCs w:val="18"/>
              </w:rPr>
            </w:pPr>
            <w:r w:rsidDel="00000000" w:rsidR="00000000" w:rsidRPr="00000000">
              <w:rPr>
                <w:sz w:val="18"/>
                <w:szCs w:val="18"/>
                <w:rtl w:val="0"/>
              </w:rPr>
              <w:t xml:space="preserve">(not a function)</w:t>
            </w:r>
          </w:p>
        </w:tc>
        <w:tc>
          <w:tcPr>
            <w:tcBorders>
              <w:bottom w:color="000000" w:space="0" w:sz="18" w:val="single"/>
            </w:tcBorders>
          </w:tcPr>
          <w:p w:rsidR="00000000" w:rsidDel="00000000" w:rsidP="00000000" w:rsidRDefault="00000000" w:rsidRPr="00000000" w14:paraId="00000226">
            <w:pPr>
              <w:spacing w:after="0" w:before="0" w:line="480" w:lineRule="auto"/>
              <w:jc w:val="both"/>
              <w:rPr>
                <w:sz w:val="18"/>
                <w:szCs w:val="18"/>
              </w:rPr>
            </w:pPr>
            <w:r w:rsidDel="00000000" w:rsidR="00000000" w:rsidRPr="00000000">
              <w:rPr>
                <w:sz w:val="18"/>
                <w:szCs w:val="18"/>
                <w:rtl w:val="0"/>
              </w:rPr>
              <w:t xml:space="preserve">Fails Working Test and Reader Test</w:t>
            </w:r>
          </w:p>
        </w:tc>
        <w:tc>
          <w:tcPr>
            <w:tcBorders>
              <w:bottom w:color="000000" w:space="0" w:sz="18" w:val="single"/>
            </w:tcBorders>
          </w:tcPr>
          <w:p w:rsidR="00000000" w:rsidDel="00000000" w:rsidP="00000000" w:rsidRDefault="00000000" w:rsidRPr="00000000" w14:paraId="00000227">
            <w:pPr>
              <w:spacing w:after="0" w:before="0" w:line="480" w:lineRule="auto"/>
              <w:jc w:val="both"/>
              <w:rPr>
                <w:sz w:val="18"/>
                <w:szCs w:val="18"/>
              </w:rPr>
            </w:pPr>
            <w:r w:rsidDel="00000000" w:rsidR="00000000" w:rsidRPr="00000000">
              <w:rPr>
                <w:i w:val="0"/>
                <w:iCs w:val="0"/>
                <w:color w:val="000000"/>
                <w:sz w:val="18"/>
                <w:szCs w:val="18"/>
                <w:rtl w:val="0"/>
              </w:rPr>
              <w:t xml:space="preserve">“In conclusion, T3 produced the highest yield.”</w:t>
            </w:r>
            <w:r w:rsidDel="00000000" w:rsidR="00000000" w:rsidRPr="00000000">
              <w:rPr>
                <w:rtl w:val="0"/>
              </w:rPr>
            </w:r>
          </w:p>
        </w:tc>
      </w:tr>
    </w:tbl>
    <w:p w:rsidR="00000000" w:rsidDel="00000000" w:rsidP="00000000" w:rsidRDefault="00000000" w:rsidRPr="00000000" w14:paraId="00000228">
      <w:pPr>
        <w:keepNext w:val="1"/>
        <w:spacing w:after="40" w:before="200" w:line="480" w:lineRule="auto"/>
        <w:ind w:firstLine="0"/>
        <w:jc w:val="left"/>
        <w:rPr>
          <w:b w:val="1"/>
          <w:bCs w:val="1"/>
        </w:rPr>
      </w:pPr>
      <w:r w:rsidDel="00000000" w:rsidR="00000000" w:rsidRPr="00000000">
        <w:rPr>
          <w:rtl w:val="0"/>
        </w:rPr>
      </w:r>
    </w:p>
    <w:p w:rsidR="00000000" w:rsidDel="00000000" w:rsidP="00000000" w:rsidRDefault="00000000" w:rsidRPr="00000000" w14:paraId="0000022A">
      <w:pPr>
        <w:spacing w:after="40" w:before="0" w:line="480" w:lineRule="auto"/>
        <w:ind w:firstLine="0"/>
        <w:jc w:val="left"/>
        <w:rPr/>
      </w:pPr>
      <w:r w:rsidDel="00000000" w:rsidR="00000000" w:rsidRPr="00000000">
        <w:rPr>
          <w:rtl w:val="0"/>
        </w:rPr>
        <w:t xml:space="preserve">Use the table below for FP reason codes after the claim condition or both tests fail.</w:t>
      </w:r>
    </w:p>
    <w:p w:rsidR="00000000" w:rsidDel="00000000" w:rsidP="00000000" w:rsidRDefault="00000000" w:rsidRPr="00000000" w14:paraId="00000246">
      <w:pPr>
        <w:spacing w:after="40" w:before="0" w:line="480" w:lineRule="auto"/>
        <w:ind w:firstLine="0"/>
        <w:jc w:val="left"/>
        <w:rPr/>
      </w:pPr>
      <w:r w:rsidDel="00000000" w:rsidR="00000000" w:rsidRPr="00000000">
        <w:rPr>
          <w:rtl w:val="0"/>
        </w:rPr>
      </w:r>
    </w:p>
    <w:p w:rsidR="00000000" w:rsidDel="00000000" w:rsidP="00000000" w:rsidRDefault="00000000" w:rsidRPr="00000000" w14:paraId="00000247">
      <w:pPr>
        <w:spacing w:after="40" w:before="0" w:line="480" w:lineRule="auto"/>
        <w:ind w:firstLine="0"/>
        <w:jc w:val="left"/>
        <w:rPr/>
      </w:pPr>
      <w:r w:rsidDel="00000000" w:rsidR="00000000" w:rsidRPr="00000000">
        <w:rPr>
          <w:rtl w:val="0"/>
        </w:rPr>
        <w:t xml:space="preserve">Never hedges: ability, future procedure, and procedural necessity (a step required by the method itself).</w:t>
      </w:r>
    </w:p>
    <w:p w:rsidR="00000000" w:rsidDel="00000000" w:rsidP="00000000" w:rsidRDefault="00000000" w:rsidRPr="00000000" w14:paraId="00000248">
      <w:pPr>
        <w:spacing w:after="40" w:before="0" w:line="480" w:lineRule="auto"/>
        <w:ind w:firstLine="0"/>
        <w:jc w:val="left"/>
        <w:rPr>
          <w:b w:val="1"/>
          <w:bCs w:val="1"/>
        </w:rPr>
      </w:pPr>
      <w:r w:rsidDel="00000000" w:rsidR="00000000" w:rsidRPr="00000000">
        <w:rPr>
          <w:rtl w:val="0"/>
        </w:rPr>
        <w:t xml:space="preserve">Quick test for suggest/indicate: “Might this be true?” = hedge. “Should this be done?” = FP-Rec.</w:t>
      </w:r>
      <w:r w:rsidDel="00000000" w:rsidR="00000000" w:rsidRPr="00000000">
        <w:rPr>
          <w:rtl w:val="0"/>
        </w:rPr>
      </w:r>
    </w:p>
    <w:p w:rsidR="00000000" w:rsidDel="00000000" w:rsidP="00000000" w:rsidRDefault="00000000" w:rsidRPr="00000000" w14:paraId="00000249">
      <w:pPr>
        <w:keepNext w:val="1"/>
        <w:spacing w:after="40" w:before="200" w:line="480" w:lineRule="auto"/>
        <w:ind w:firstLine="0"/>
        <w:jc w:val="left"/>
        <w:rPr>
          <w:sz w:val="24"/>
          <w:szCs w:val="24"/>
        </w:rPr>
      </w:pPr>
      <w:r w:rsidDel="00000000" w:rsidR="00000000" w:rsidRPr="00000000">
        <w:rPr>
          <w:b w:val="1"/>
          <w:bCs w:val="1"/>
          <w:sz w:val="24"/>
          <w:szCs w:val="24"/>
          <w:rtl w:val="0"/>
        </w:rPr>
        <w:t xml:space="preserve">Marking False Positives</w:t>
      </w:r>
      <w:r w:rsidDel="00000000" w:rsidR="00000000" w:rsidRPr="00000000">
        <w:rPr>
          <w:rtl w:val="0"/>
        </w:rPr>
      </w:r>
    </w:p>
    <w:p w:rsidR="00000000" w:rsidDel="00000000" w:rsidP="00000000" w:rsidRDefault="00000000" w:rsidRPr="00000000" w14:paraId="0000024A">
      <w:pPr>
        <w:spacing w:after="40" w:before="0" w:line="480" w:lineRule="auto"/>
        <w:ind w:firstLine="0"/>
        <w:jc w:val="left"/>
        <w:rPr/>
      </w:pPr>
      <w:r w:rsidDel="00000000" w:rsidR="00000000" w:rsidRPr="00000000">
        <w:rPr>
          <w:rtl w:val="0"/>
        </w:rPr>
        <w:t xml:space="preserve">Strike through the token. Write the reason code beside it in grey text.</w:t>
      </w:r>
    </w:p>
    <w:tbl>
      <w:tblPr>
        <w:tblStyle w:val="Table12"/>
        <w:tblW w:w="8307.0" w:type="dxa"/>
        <w:jc w:val="left"/>
        <w:tblInd w:w="-148.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4B">
            <w:pPr>
              <w:spacing w:after="0" w:before="0" w:line="480" w:lineRule="auto"/>
              <w:jc w:val="both"/>
              <w:rPr>
                <w:sz w:val="18"/>
                <w:szCs w:val="18"/>
              </w:rPr>
            </w:pPr>
            <w:r w:rsidDel="00000000" w:rsidR="00000000" w:rsidRPr="00000000">
              <w:rPr>
                <w:b w:val="1"/>
                <w:bCs w:val="1"/>
                <w:sz w:val="18"/>
                <w:szCs w:val="18"/>
                <w:rtl w:val="0"/>
              </w:rPr>
              <w:t xml:space="preserve">Code</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4C">
            <w:pPr>
              <w:spacing w:after="0" w:before="0" w:line="480" w:lineRule="auto"/>
              <w:jc w:val="both"/>
              <w:rPr>
                <w:sz w:val="18"/>
                <w:szCs w:val="18"/>
              </w:rPr>
            </w:pPr>
            <w:r w:rsidDel="00000000" w:rsidR="00000000" w:rsidRPr="00000000">
              <w:rPr>
                <w:b w:val="1"/>
                <w:bCs w:val="1"/>
                <w:sz w:val="18"/>
                <w:szCs w:val="18"/>
                <w:rtl w:val="0"/>
              </w:rPr>
              <w:t xml:space="preserve">Reason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4D">
            <w:pPr>
              <w:spacing w:after="0" w:before="0" w:line="480" w:lineRule="auto"/>
              <w:jc w:val="both"/>
              <w:rPr>
                <w:sz w:val="18"/>
                <w:szCs w:val="18"/>
              </w:rPr>
            </w:pPr>
            <w:r w:rsidDel="00000000" w:rsidR="00000000" w:rsidRPr="00000000">
              <w:rPr>
                <w:b w:val="1"/>
                <w:bCs w:val="1"/>
                <w:sz w:val="18"/>
                <w:szCs w:val="18"/>
                <w:rtl w:val="0"/>
              </w:rPr>
              <w:t xml:space="preserve">Marked Example</w:t>
            </w:r>
            <w:r w:rsidDel="00000000" w:rsidR="00000000" w:rsidRPr="00000000">
              <w:rPr>
                <w:rtl w:val="0"/>
              </w:rPr>
            </w:r>
          </w:p>
        </w:tc>
      </w:tr>
      <w:tr>
        <w:trPr>
          <w:cantSplit w:val="1"/>
          <w:tblHeader w:val="0"/>
        </w:trPr>
        <w:tc>
          <w:tcPr/>
          <w:p w:rsidR="00000000" w:rsidDel="00000000" w:rsidP="00000000" w:rsidRDefault="00000000" w:rsidRPr="00000000" w14:paraId="0000024E">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FP-Cap</w:t>
            </w:r>
            <w:r w:rsidDel="00000000" w:rsidR="00000000" w:rsidRPr="00000000">
              <w:rPr>
                <w:rtl w:val="0"/>
              </w:rPr>
            </w:r>
          </w:p>
        </w:tc>
        <w:tc>
          <w:tcPr/>
          <w:p w:rsidR="00000000" w:rsidDel="00000000" w:rsidP="00000000" w:rsidRDefault="00000000" w:rsidRPr="00000000" w14:paraId="0000024F">
            <w:pPr>
              <w:spacing w:after="0" w:before="0" w:line="480" w:lineRule="auto"/>
              <w:jc w:val="both"/>
              <w:rPr>
                <w:sz w:val="18"/>
                <w:szCs w:val="18"/>
              </w:rPr>
            </w:pPr>
            <w:r w:rsidDel="00000000" w:rsidR="00000000" w:rsidRPr="00000000">
              <w:rPr>
                <w:sz w:val="18"/>
                <w:szCs w:val="18"/>
                <w:rtl w:val="0"/>
              </w:rPr>
              <w:t xml:space="preserve">Capability: describes what something is able to do, not uncertainty about whether it will happen. Distinct from inferential “can be concluded / derived / stated / attributed to / seen as,” which stays a hedge.</w:t>
            </w:r>
          </w:p>
        </w:tc>
        <w:tc>
          <w:tcPr/>
          <w:p w:rsidR="00000000" w:rsidDel="00000000" w:rsidP="00000000" w:rsidRDefault="00000000" w:rsidRPr="00000000" w14:paraId="00000250">
            <w:pPr>
              <w:spacing w:after="0" w:before="0" w:line="480" w:lineRule="auto"/>
              <w:jc w:val="both"/>
              <w:rPr>
                <w:sz w:val="18"/>
                <w:szCs w:val="18"/>
              </w:rPr>
            </w:pPr>
            <w:r w:rsidDel="00000000" w:rsidR="00000000" w:rsidRPr="00000000">
              <w:rPr>
                <w:i w:val="0"/>
                <w:iCs w:val="0"/>
                <w:color w:val="000000"/>
                <w:sz w:val="18"/>
                <w:szCs w:val="18"/>
                <w:rtl w:val="0"/>
              </w:rPr>
              <w:t xml:space="preserve">“PCR </w:t>
            </w:r>
            <w:r w:rsidDel="00000000" w:rsidR="00000000" w:rsidRPr="00000000">
              <w:rPr>
                <w:b w:val="1"/>
                <w:bCs w:val="1"/>
                <w:strike w:val="1"/>
                <w:color w:val="000000"/>
                <w:sz w:val="18"/>
                <w:szCs w:val="18"/>
                <w:rtl w:val="0"/>
              </w:rPr>
              <w:t xml:space="preserve">can</w:t>
            </w:r>
            <w:r w:rsidDel="00000000" w:rsidR="00000000" w:rsidRPr="00000000">
              <w:rPr>
                <w:i w:val="0"/>
                <w:iCs w:val="0"/>
                <w:color w:val="000000"/>
                <w:sz w:val="18"/>
                <w:szCs w:val="18"/>
                <w:rtl w:val="0"/>
              </w:rPr>
              <w:t xml:space="preserve"> (FP-Cap) detect low concentrations.”</w:t>
            </w:r>
            <w:r w:rsidDel="00000000" w:rsidR="00000000" w:rsidRPr="00000000">
              <w:rPr>
                <w:rtl w:val="0"/>
              </w:rPr>
            </w:r>
          </w:p>
        </w:tc>
      </w:tr>
      <w:tr>
        <w:trPr>
          <w:cantSplit w:val="1"/>
          <w:tblHeader w:val="0"/>
        </w:trPr>
        <w:tc>
          <w:tcPr/>
          <w:p w:rsidR="00000000" w:rsidDel="00000000" w:rsidP="00000000" w:rsidRDefault="00000000" w:rsidRPr="00000000" w14:paraId="00000251">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FP-Rec</w:t>
            </w:r>
            <w:r w:rsidDel="00000000" w:rsidR="00000000" w:rsidRPr="00000000">
              <w:rPr>
                <w:rtl w:val="0"/>
              </w:rPr>
            </w:r>
          </w:p>
        </w:tc>
        <w:tc>
          <w:tcPr/>
          <w:p w:rsidR="00000000" w:rsidDel="00000000" w:rsidP="00000000" w:rsidRDefault="00000000" w:rsidRPr="00000000" w14:paraId="00000252">
            <w:pPr>
              <w:spacing w:after="0" w:before="0" w:line="480" w:lineRule="auto"/>
              <w:jc w:val="both"/>
              <w:rPr>
                <w:sz w:val="18"/>
                <w:szCs w:val="18"/>
              </w:rPr>
            </w:pPr>
            <w:r w:rsidDel="00000000" w:rsidR="00000000" w:rsidRPr="00000000">
              <w:rPr>
                <w:sz w:val="18"/>
                <w:szCs w:val="18"/>
                <w:rtl w:val="0"/>
              </w:rPr>
              <w:t xml:space="preserve">Recommendation: expresses what should, needs to, or ought to be done, not uncertainty about a claim.</w:t>
            </w:r>
          </w:p>
        </w:tc>
        <w:tc>
          <w:tcPr/>
          <w:p w:rsidR="00000000" w:rsidDel="00000000" w:rsidP="00000000" w:rsidRDefault="00000000" w:rsidRPr="00000000" w14:paraId="00000253">
            <w:pPr>
              <w:spacing w:after="0" w:before="0" w:line="480" w:lineRule="auto"/>
              <w:jc w:val="both"/>
              <w:rPr>
                <w:sz w:val="18"/>
                <w:szCs w:val="18"/>
              </w:rPr>
            </w:pPr>
            <w:r w:rsidDel="00000000" w:rsidR="00000000" w:rsidRPr="00000000">
              <w:rPr>
                <w:i w:val="0"/>
                <w:iCs w:val="0"/>
                <w:color w:val="000000"/>
                <w:sz w:val="18"/>
                <w:szCs w:val="18"/>
                <w:rtl w:val="0"/>
              </w:rPr>
              <w:t xml:space="preserve">“We </w:t>
            </w:r>
            <w:r w:rsidDel="00000000" w:rsidR="00000000" w:rsidRPr="00000000">
              <w:rPr>
                <w:b w:val="1"/>
                <w:bCs w:val="1"/>
                <w:strike w:val="1"/>
                <w:color w:val="000000"/>
                <w:sz w:val="18"/>
                <w:szCs w:val="18"/>
                <w:rtl w:val="0"/>
              </w:rPr>
              <w:t xml:space="preserve">suggest</w:t>
            </w:r>
            <w:r w:rsidDel="00000000" w:rsidR="00000000" w:rsidRPr="00000000">
              <w:rPr>
                <w:i w:val="0"/>
                <w:iCs w:val="0"/>
                <w:color w:val="000000"/>
                <w:sz w:val="18"/>
                <w:szCs w:val="18"/>
                <w:rtl w:val="0"/>
              </w:rPr>
              <w:t xml:space="preserve"> (FP-Rec) further research.”</w:t>
            </w:r>
            <w:r w:rsidDel="00000000" w:rsidR="00000000" w:rsidRPr="00000000">
              <w:rPr>
                <w:rtl w:val="0"/>
              </w:rPr>
            </w:r>
          </w:p>
        </w:tc>
      </w:tr>
      <w:tr>
        <w:trPr>
          <w:cantSplit w:val="1"/>
          <w:tblHeader w:val="0"/>
        </w:trPr>
        <w:tc>
          <w:tcPr/>
          <w:p w:rsidR="00000000" w:rsidDel="00000000" w:rsidP="00000000" w:rsidRDefault="00000000" w:rsidRPr="00000000" w14:paraId="00000254">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FP-Proc</w:t>
            </w:r>
            <w:r w:rsidDel="00000000" w:rsidR="00000000" w:rsidRPr="00000000">
              <w:rPr>
                <w:rtl w:val="0"/>
              </w:rPr>
            </w:r>
          </w:p>
        </w:tc>
        <w:tc>
          <w:tcPr/>
          <w:p w:rsidR="00000000" w:rsidDel="00000000" w:rsidP="00000000" w:rsidRDefault="00000000" w:rsidRPr="00000000" w14:paraId="00000255">
            <w:pPr>
              <w:spacing w:after="0" w:before="0" w:line="480" w:lineRule="auto"/>
              <w:jc w:val="both"/>
              <w:rPr>
                <w:sz w:val="18"/>
                <w:szCs w:val="18"/>
              </w:rPr>
            </w:pPr>
            <w:r w:rsidDel="00000000" w:rsidR="00000000" w:rsidRPr="00000000">
              <w:rPr>
                <w:sz w:val="18"/>
                <w:szCs w:val="18"/>
                <w:rtl w:val="0"/>
              </w:rPr>
              <w:t xml:space="preserve">Procedural norm: describes a routine, standard, or established procedure rather than uncertainty about a claim.</w:t>
            </w:r>
          </w:p>
        </w:tc>
        <w:tc>
          <w:tcPr/>
          <w:p w:rsidR="00000000" w:rsidDel="00000000" w:rsidP="00000000" w:rsidRDefault="00000000" w:rsidRPr="00000000" w14:paraId="00000256">
            <w:pPr>
              <w:spacing w:after="0" w:before="0" w:line="480" w:lineRule="auto"/>
              <w:jc w:val="both"/>
              <w:rPr>
                <w:sz w:val="18"/>
                <w:szCs w:val="18"/>
              </w:rPr>
            </w:pPr>
            <w:r w:rsidDel="00000000" w:rsidR="00000000" w:rsidRPr="00000000">
              <w:rPr>
                <w:i w:val="0"/>
                <w:iCs w:val="0"/>
                <w:color w:val="000000"/>
                <w:sz w:val="18"/>
                <w:szCs w:val="18"/>
                <w:rtl w:val="0"/>
              </w:rPr>
              <w:t xml:space="preserve">“Samples were </w:t>
            </w:r>
            <w:r w:rsidDel="00000000" w:rsidR="00000000" w:rsidRPr="00000000">
              <w:rPr>
                <w:b w:val="1"/>
                <w:bCs w:val="1"/>
                <w:strike w:val="1"/>
                <w:color w:val="000000"/>
                <w:sz w:val="18"/>
                <w:szCs w:val="18"/>
                <w:rtl w:val="0"/>
              </w:rPr>
              <w:t xml:space="preserve">generally</w:t>
            </w:r>
            <w:r w:rsidDel="00000000" w:rsidR="00000000" w:rsidRPr="00000000">
              <w:rPr>
                <w:i w:val="0"/>
                <w:iCs w:val="0"/>
                <w:color w:val="000000"/>
                <w:sz w:val="18"/>
                <w:szCs w:val="18"/>
                <w:rtl w:val="0"/>
              </w:rPr>
              <w:t xml:space="preserve"> (FP-Proc) stored at 4°C.”</w:t>
            </w:r>
            <w:r w:rsidDel="00000000" w:rsidR="00000000" w:rsidRPr="00000000">
              <w:rPr>
                <w:rtl w:val="0"/>
              </w:rPr>
            </w:r>
          </w:p>
        </w:tc>
      </w:tr>
      <w:tr>
        <w:trPr>
          <w:cantSplit w:val="1"/>
          <w:tblHeader w:val="0"/>
        </w:trPr>
        <w:tc>
          <w:tcPr/>
          <w:p w:rsidR="00000000" w:rsidDel="00000000" w:rsidP="00000000" w:rsidRDefault="00000000" w:rsidRPr="00000000" w14:paraId="00000257">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FP-Loc</w:t>
            </w:r>
            <w:r w:rsidDel="00000000" w:rsidR="00000000" w:rsidRPr="00000000">
              <w:rPr>
                <w:rtl w:val="0"/>
              </w:rPr>
            </w:r>
          </w:p>
        </w:tc>
        <w:tc>
          <w:tcPr/>
          <w:p w:rsidR="00000000" w:rsidDel="00000000" w:rsidP="00000000" w:rsidRDefault="00000000" w:rsidRPr="00000000" w14:paraId="00000258">
            <w:pPr>
              <w:spacing w:after="0" w:before="0" w:line="480" w:lineRule="auto"/>
              <w:jc w:val="both"/>
              <w:rPr>
                <w:sz w:val="18"/>
                <w:szCs w:val="18"/>
              </w:rPr>
            </w:pPr>
            <w:r w:rsidDel="00000000" w:rsidR="00000000" w:rsidRPr="00000000">
              <w:rPr>
                <w:sz w:val="18"/>
                <w:szCs w:val="18"/>
                <w:rtl w:val="0"/>
              </w:rPr>
              <w:t xml:space="preserve">Location: indicates physical or textual location.</w:t>
            </w:r>
          </w:p>
        </w:tc>
        <w:tc>
          <w:tcPr/>
          <w:p w:rsidR="00000000" w:rsidDel="00000000" w:rsidP="00000000" w:rsidRDefault="00000000" w:rsidRPr="00000000" w14:paraId="00000259">
            <w:pPr>
              <w:spacing w:after="0" w:before="0" w:line="480" w:lineRule="auto"/>
              <w:jc w:val="both"/>
              <w:rPr>
                <w:sz w:val="18"/>
                <w:szCs w:val="18"/>
              </w:rPr>
            </w:pPr>
            <w:r w:rsidDel="00000000" w:rsidR="00000000" w:rsidRPr="00000000">
              <w:rPr>
                <w:i w:val="0"/>
                <w:iCs w:val="0"/>
                <w:color w:val="000000"/>
                <w:sz w:val="18"/>
                <w:szCs w:val="18"/>
                <w:rtl w:val="0"/>
              </w:rPr>
              <w:t xml:space="preserve">“The results </w:t>
            </w:r>
            <w:r w:rsidDel="00000000" w:rsidR="00000000" w:rsidRPr="00000000">
              <w:rPr>
                <w:b w:val="1"/>
                <w:bCs w:val="1"/>
                <w:strike w:val="1"/>
                <w:color w:val="000000"/>
                <w:sz w:val="18"/>
                <w:szCs w:val="18"/>
                <w:rtl w:val="0"/>
              </w:rPr>
              <w:t xml:space="preserve">appear</w:t>
            </w:r>
            <w:r w:rsidDel="00000000" w:rsidR="00000000" w:rsidRPr="00000000">
              <w:rPr>
                <w:i w:val="0"/>
                <w:iCs w:val="0"/>
                <w:color w:val="000000"/>
                <w:sz w:val="18"/>
                <w:szCs w:val="18"/>
                <w:rtl w:val="0"/>
              </w:rPr>
              <w:t xml:space="preserve"> (FP-Loc) in Table 1.”</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25A">
            <w:pPr>
              <w:spacing w:after="0" w:before="0" w:line="480" w:lineRule="auto"/>
              <w:jc w:val="both"/>
              <w:rPr>
                <w:sz w:val="18"/>
                <w:szCs w:val="18"/>
              </w:rPr>
            </w:pPr>
            <w:r w:rsidDel="00000000" w:rsidR="00000000" w:rsidRPr="00000000">
              <w:rPr>
                <w:b w:val="1"/>
                <w:bCs w:val="1"/>
                <w:i w:val="0"/>
                <w:iCs w:val="0"/>
                <w:color w:val="808080"/>
                <w:sz w:val="18"/>
                <w:szCs w:val="18"/>
                <w:rtl w:val="0"/>
              </w:rPr>
              <w:t xml:space="preserve">FP-Gen</w:t>
            </w:r>
            <w:r w:rsidDel="00000000" w:rsidR="00000000" w:rsidRPr="00000000">
              <w:rPr>
                <w:rtl w:val="0"/>
              </w:rPr>
            </w:r>
          </w:p>
        </w:tc>
        <w:tc>
          <w:tcPr>
            <w:tcBorders>
              <w:bottom w:color="000000" w:space="0" w:sz="18" w:val="single"/>
            </w:tcBorders>
          </w:tcPr>
          <w:p w:rsidR="00000000" w:rsidDel="00000000" w:rsidP="00000000" w:rsidRDefault="00000000" w:rsidRPr="00000000" w14:paraId="0000025B">
            <w:pPr>
              <w:spacing w:after="0" w:before="0" w:line="480" w:lineRule="auto"/>
              <w:jc w:val="both"/>
              <w:rPr>
                <w:sz w:val="18"/>
                <w:szCs w:val="18"/>
              </w:rPr>
            </w:pPr>
            <w:r w:rsidDel="00000000" w:rsidR="00000000" w:rsidRPr="00000000">
              <w:rPr>
                <w:sz w:val="18"/>
                <w:szCs w:val="18"/>
                <w:rtl w:val="0"/>
              </w:rPr>
              <w:t xml:space="preserve">General exclusion: doesn’t fit the codes above. Use for expressions that look hedge-like but don’t express uncertainty (e.g., naming a research topic, pointing to evidence). Note the specific reason in Coder Notes.</w:t>
            </w:r>
          </w:p>
        </w:tc>
        <w:tc>
          <w:tcPr>
            <w:tcBorders>
              <w:bottom w:color="000000" w:space="0" w:sz="18" w:val="single"/>
            </w:tcBorders>
          </w:tcPr>
          <w:p w:rsidR="00000000" w:rsidDel="00000000" w:rsidP="00000000" w:rsidRDefault="00000000" w:rsidRPr="00000000" w14:paraId="0000025C">
            <w:pPr>
              <w:spacing w:after="0" w:before="0" w:line="480" w:lineRule="auto"/>
              <w:jc w:val="both"/>
              <w:rPr>
                <w:sz w:val="18"/>
                <w:szCs w:val="18"/>
              </w:rPr>
            </w:pPr>
            <w:r w:rsidDel="00000000" w:rsidR="00000000" w:rsidRPr="00000000">
              <w:rPr>
                <w:i w:val="0"/>
                <w:iCs w:val="0"/>
                <w:color w:val="000000"/>
                <w:sz w:val="18"/>
                <w:szCs w:val="18"/>
                <w:rtl w:val="0"/>
              </w:rPr>
              <w:t xml:space="preserve">“...demonstrated notable antioxidant activity, as </w:t>
            </w:r>
            <w:r w:rsidDel="00000000" w:rsidR="00000000" w:rsidRPr="00000000">
              <w:rPr>
                <w:b w:val="1"/>
                <w:bCs w:val="1"/>
                <w:strike w:val="1"/>
                <w:color w:val="000000"/>
                <w:sz w:val="18"/>
                <w:szCs w:val="18"/>
                <w:rtl w:val="0"/>
              </w:rPr>
              <w:t xml:space="preserve">indicated</w:t>
            </w:r>
            <w:r w:rsidDel="00000000" w:rsidR="00000000" w:rsidRPr="00000000">
              <w:rPr>
                <w:i w:val="0"/>
                <w:iCs w:val="0"/>
                <w:color w:val="000000"/>
                <w:sz w:val="18"/>
                <w:szCs w:val="18"/>
                <w:rtl w:val="0"/>
              </w:rPr>
              <w:t xml:space="preserve"> (FP-Gen) by the reduction of DPPH radicals.”</w:t>
            </w:r>
            <w:r w:rsidDel="00000000" w:rsidR="00000000" w:rsidRPr="00000000">
              <w:rPr>
                <w:rtl w:val="0"/>
              </w:rPr>
            </w:r>
          </w:p>
        </w:tc>
      </w:tr>
    </w:tbl>
    <w:p w:rsidR="00000000" w:rsidDel="00000000" w:rsidP="00000000" w:rsidRDefault="00000000" w:rsidRPr="00000000" w14:paraId="0000025D">
      <w:pPr>
        <w:keepNext w:val="1"/>
        <w:spacing w:after="40" w:before="200" w:line="480" w:lineRule="auto"/>
        <w:ind w:firstLine="0"/>
        <w:jc w:val="left"/>
        <w:rPr>
          <w:b w:val="1"/>
          <w:bCs w:val="1"/>
        </w:rPr>
      </w:pPr>
      <w:r w:rsidDel="00000000" w:rsidR="00000000" w:rsidRPr="00000000">
        <w:rPr>
          <w:rtl w:val="0"/>
        </w:rPr>
      </w:r>
    </w:p>
    <w:p w:rsidR="00000000" w:rsidDel="00000000" w:rsidP="00000000" w:rsidRDefault="00000000" w:rsidRPr="00000000" w14:paraId="0000025E">
      <w:pPr>
        <w:keepNext w:val="1"/>
        <w:spacing w:after="40" w:before="200" w:line="480" w:lineRule="auto"/>
        <w:ind w:firstLine="0"/>
        <w:jc w:val="left"/>
        <w:rPr>
          <w:sz w:val="24"/>
          <w:szCs w:val="24"/>
        </w:rPr>
      </w:pPr>
      <w:r w:rsidDel="00000000" w:rsidR="00000000" w:rsidRPr="00000000">
        <w:rPr>
          <w:b w:val="1"/>
          <w:bCs w:val="1"/>
          <w:sz w:val="24"/>
          <w:szCs w:val="24"/>
          <w:rtl w:val="0"/>
        </w:rPr>
        <w:t xml:space="preserve">Unhedged Assertions (Warranted Caution, Neutral Grey)</w:t>
      </w:r>
      <w:r w:rsidDel="00000000" w:rsidR="00000000" w:rsidRPr="00000000">
        <w:rPr>
          <w:rtl w:val="0"/>
        </w:rPr>
      </w:r>
    </w:p>
    <w:p w:rsidR="00000000" w:rsidDel="00000000" w:rsidP="00000000" w:rsidRDefault="00000000" w:rsidRPr="00000000" w14:paraId="0000025F">
      <w:pPr>
        <w:spacing w:after="40" w:before="0" w:line="480" w:lineRule="auto"/>
        <w:ind w:firstLine="0"/>
        <w:jc w:val="left"/>
        <w:rPr/>
      </w:pPr>
      <w:r w:rsidDel="00000000" w:rsidR="00000000" w:rsidRPr="00000000">
        <w:rPr>
          <w:b w:val="1"/>
          <w:bCs w:val="1"/>
          <w:rtl w:val="0"/>
        </w:rPr>
        <w:t xml:space="preserve">• Mark. </w:t>
      </w:r>
      <w:r w:rsidDel="00000000" w:rsidR="00000000" w:rsidRPr="00000000">
        <w:rPr>
          <w:rtl w:val="0"/>
        </w:rPr>
        <w:t xml:space="preserve">Grey-highlight the main assertive verb. Place [G] or [C] beside it (same placement as (EC) on hedges).</w:t>
      </w:r>
    </w:p>
    <w:p w:rsidR="00000000" w:rsidDel="00000000" w:rsidP="00000000" w:rsidRDefault="00000000" w:rsidRPr="00000000" w14:paraId="00000260">
      <w:pPr>
        <w:spacing w:after="40" w:before="0" w:line="480" w:lineRule="auto"/>
        <w:ind w:firstLine="0"/>
        <w:jc w:val="left"/>
        <w:rPr/>
      </w:pPr>
      <w:r w:rsidDel="00000000" w:rsidR="00000000" w:rsidRPr="00000000">
        <w:rPr>
          <w:b w:val="1"/>
          <w:bCs w:val="1"/>
          <w:rtl w:val="0"/>
        </w:rPr>
        <w:t xml:space="preserve">• Scope. </w:t>
      </w:r>
      <w:r w:rsidDel="00000000" w:rsidR="00000000" w:rsidRPr="00000000">
        <w:rPr>
          <w:rtl w:val="0"/>
        </w:rPr>
        <w:t xml:space="preserve">Only where caution was warranted but absent. Bare trial results, measured findings, and procedure are not marked.</w:t>
      </w:r>
    </w:p>
    <w:p w:rsidR="00000000" w:rsidDel="00000000" w:rsidP="00000000" w:rsidRDefault="00000000" w:rsidRPr="00000000" w14:paraId="00000261">
      <w:pPr>
        <w:spacing w:after="40" w:before="0" w:line="480" w:lineRule="auto"/>
        <w:ind w:firstLine="0"/>
        <w:jc w:val="left"/>
        <w:rPr/>
      </w:pPr>
      <w:r w:rsidDel="00000000" w:rsidR="00000000" w:rsidRPr="00000000">
        <w:rPr>
          <w:b w:val="1"/>
          <w:bCs w:val="1"/>
          <w:rtl w:val="0"/>
        </w:rPr>
        <w:t xml:space="preserve">• [G]. </w:t>
      </w:r>
      <w:r w:rsidDel="00000000" w:rsidR="00000000" w:rsidRPr="00000000">
        <w:rPr>
          <w:rtl w:val="0"/>
        </w:rPr>
        <w:t xml:space="preserve">Generalization or evaluative ranking beyond the data.</w:t>
      </w:r>
    </w:p>
    <w:p w:rsidR="00000000" w:rsidDel="00000000" w:rsidP="00000000" w:rsidRDefault="00000000" w:rsidRPr="00000000" w14:paraId="00000262">
      <w:pPr>
        <w:spacing w:after="40" w:before="0" w:line="480" w:lineRule="auto"/>
        <w:ind w:firstLine="0"/>
        <w:jc w:val="left"/>
        <w:rPr/>
      </w:pPr>
      <w:r w:rsidDel="00000000" w:rsidR="00000000" w:rsidRPr="00000000">
        <w:rPr>
          <w:b w:val="1"/>
          <w:bCs w:val="1"/>
          <w:rtl w:val="0"/>
        </w:rPr>
        <w:t xml:space="preserve">• [C]. </w:t>
      </w:r>
      <w:r w:rsidDel="00000000" w:rsidR="00000000" w:rsidRPr="00000000">
        <w:rPr>
          <w:rtl w:val="0"/>
        </w:rPr>
        <w:t xml:space="preserve">Cause-effect or impact stronger than the design supports.</w:t>
      </w:r>
    </w:p>
    <w:p w:rsidR="00000000" w:rsidDel="00000000" w:rsidP="00000000" w:rsidRDefault="00000000" w:rsidRPr="00000000" w14:paraId="00000263">
      <w:pPr>
        <w:spacing w:after="40" w:before="0" w:line="480" w:lineRule="auto"/>
        <w:ind w:firstLine="0"/>
        <w:jc w:val="left"/>
        <w:rPr/>
      </w:pPr>
      <w:r w:rsidDel="00000000" w:rsidR="00000000" w:rsidRPr="00000000">
        <w:rPr>
          <w:b w:val="1"/>
          <w:bCs w:val="1"/>
          <w:rtl w:val="0"/>
        </w:rPr>
        <w:t xml:space="preserve">• Record. </w:t>
      </w:r>
      <w:r w:rsidDel="00000000" w:rsidR="00000000" w:rsidRPr="00000000">
        <w:rPr>
          <w:rtl w:val="0"/>
        </w:rPr>
        <w:t xml:space="preserve">Full clause in the coding sheet.</w:t>
      </w:r>
    </w:p>
    <w:tbl>
      <w:tblPr>
        <w:tblStyle w:val="Table13"/>
        <w:tblW w:w="8303.0" w:type="dxa"/>
        <w:jc w:val="left"/>
        <w:tblInd w:w="-148.0" w:type="dxa"/>
        <w:tblLayout w:type="fixed"/>
        <w:tblLook w:val="0400"/>
      </w:tblPr>
      <w:tblGrid>
        <w:gridCol w:w="2076"/>
        <w:gridCol w:w="2076"/>
        <w:gridCol w:w="2076"/>
        <w:gridCol w:w="2075"/>
        <w:tblGridChange w:id="0">
          <w:tblGrid>
            <w:gridCol w:w="2076"/>
            <w:gridCol w:w="2076"/>
            <w:gridCol w:w="2076"/>
            <w:gridCol w:w="2075"/>
          </w:tblGrid>
        </w:tblGridChange>
      </w:tblGrid>
      <w:tr>
        <w:trPr>
          <w:cantSplit w:val="1"/>
          <w:tblHeader w:val="1"/>
        </w:trPr>
        <w:tc>
          <w:tcPr>
            <w:tcBorders>
              <w:top w:color="000000" w:space="0" w:sz="18" w:val="single"/>
              <w:bottom w:color="000000" w:space="0" w:sz="4" w:val="single"/>
            </w:tcBorders>
            <w:shd w:fill="f2f4f6" w:val="clear"/>
          </w:tcPr>
          <w:p w:rsidR="00000000" w:rsidDel="00000000" w:rsidP="00000000" w:rsidRDefault="00000000" w:rsidRPr="00000000" w14:paraId="00000264">
            <w:pPr>
              <w:spacing w:after="0" w:before="0" w:line="480" w:lineRule="auto"/>
              <w:jc w:val="both"/>
              <w:rPr>
                <w:sz w:val="18"/>
                <w:szCs w:val="18"/>
              </w:rPr>
            </w:pPr>
            <w:r w:rsidDel="00000000" w:rsidR="00000000" w:rsidRPr="00000000">
              <w:rPr>
                <w:b w:val="1"/>
                <w:bCs w:val="1"/>
                <w:sz w:val="18"/>
                <w:szCs w:val="18"/>
                <w:rtl w:val="0"/>
              </w:rPr>
              <w:t xml:space="preserve">Color</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65">
            <w:pPr>
              <w:spacing w:after="0" w:before="0" w:line="480" w:lineRule="auto"/>
              <w:jc w:val="both"/>
              <w:rPr>
                <w:sz w:val="18"/>
                <w:szCs w:val="18"/>
              </w:rPr>
            </w:pPr>
            <w:r w:rsidDel="00000000" w:rsidR="00000000" w:rsidRPr="00000000">
              <w:rPr>
                <w:b w:val="1"/>
                <w:bCs w:val="1"/>
                <w:sz w:val="18"/>
                <w:szCs w:val="18"/>
                <w:rtl w:val="0"/>
              </w:rPr>
              <w:t xml:space="preserve">Subtype</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66">
            <w:pPr>
              <w:spacing w:after="0" w:before="0" w:line="480" w:lineRule="auto"/>
              <w:jc w:val="both"/>
              <w:rPr>
                <w:sz w:val="18"/>
                <w:szCs w:val="18"/>
              </w:rPr>
            </w:pPr>
            <w:r w:rsidDel="00000000" w:rsidR="00000000" w:rsidRPr="00000000">
              <w:rPr>
                <w:b w:val="1"/>
                <w:bCs w:val="1"/>
                <w:sz w:val="18"/>
                <w:szCs w:val="18"/>
                <w:rtl w:val="0"/>
              </w:rPr>
              <w:t xml:space="preserve">Definition</w:t>
            </w:r>
            <w:r w:rsidDel="00000000" w:rsidR="00000000" w:rsidRPr="00000000">
              <w:rPr>
                <w:rtl w:val="0"/>
              </w:rPr>
            </w:r>
          </w:p>
        </w:tc>
        <w:tc>
          <w:tcPr>
            <w:tcBorders>
              <w:top w:color="000000" w:space="0" w:sz="18" w:val="single"/>
              <w:bottom w:color="000000" w:space="0" w:sz="4" w:val="single"/>
            </w:tcBorders>
            <w:shd w:fill="f2f4f6" w:val="clear"/>
          </w:tcPr>
          <w:p w:rsidR="00000000" w:rsidDel="00000000" w:rsidP="00000000" w:rsidRDefault="00000000" w:rsidRPr="00000000" w14:paraId="00000267">
            <w:pPr>
              <w:spacing w:after="0" w:before="0" w:line="480" w:lineRule="auto"/>
              <w:jc w:val="both"/>
              <w:rPr>
                <w:sz w:val="18"/>
                <w:szCs w:val="18"/>
              </w:rPr>
            </w:pPr>
            <w:r w:rsidDel="00000000" w:rsidR="00000000" w:rsidRPr="00000000">
              <w:rPr>
                <w:b w:val="1"/>
                <w:bCs w:val="1"/>
                <w:sz w:val="18"/>
                <w:szCs w:val="18"/>
                <w:rtl w:val="0"/>
              </w:rPr>
              <w:t xml:space="preserve">Highlighted Example</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268">
            <w:pPr>
              <w:spacing w:after="0" w:before="0" w:line="480" w:lineRule="auto"/>
              <w:jc w:val="left"/>
              <w:rPr>
                <w:sz w:val="18"/>
                <w:szCs w:val="18"/>
              </w:rPr>
            </w:pPr>
            <w:r w:rsidDel="00000000" w:rsidR="00000000" w:rsidRPr="00000000">
              <w:rPr>
                <w:sz w:val="18"/>
                <w:szCs w:val="18"/>
                <w:shd w:fill="bfbfbf" w:val="clear"/>
                <w:rtl w:val="0"/>
              </w:rPr>
              <w:t xml:space="preserve">      </w:t>
            </w:r>
            <w:r w:rsidDel="00000000" w:rsidR="00000000" w:rsidRPr="00000000">
              <w:rPr>
                <w:rtl w:val="0"/>
              </w:rPr>
            </w:r>
          </w:p>
        </w:tc>
        <w:tc>
          <w:tcPr/>
          <w:p w:rsidR="00000000" w:rsidDel="00000000" w:rsidP="00000000" w:rsidRDefault="00000000" w:rsidRPr="00000000" w14:paraId="00000269">
            <w:pPr>
              <w:spacing w:after="0" w:before="0" w:line="480" w:lineRule="auto"/>
              <w:jc w:val="both"/>
              <w:rPr>
                <w:sz w:val="18"/>
                <w:szCs w:val="18"/>
              </w:rPr>
            </w:pPr>
            <w:r w:rsidDel="00000000" w:rsidR="00000000" w:rsidRPr="00000000">
              <w:rPr>
                <w:sz w:val="18"/>
                <w:szCs w:val="18"/>
                <w:rtl w:val="0"/>
              </w:rPr>
              <w:t xml:space="preserve">Result Claim [R] , Not markable (bare results).</w:t>
            </w:r>
          </w:p>
        </w:tc>
        <w:tc>
          <w:tcPr/>
          <w:p w:rsidR="00000000" w:rsidDel="00000000" w:rsidP="00000000" w:rsidRDefault="00000000" w:rsidRPr="00000000" w14:paraId="0000026A">
            <w:pPr>
              <w:spacing w:after="0" w:before="0" w:line="480" w:lineRule="auto"/>
              <w:jc w:val="both"/>
              <w:rPr>
                <w:sz w:val="18"/>
                <w:szCs w:val="18"/>
              </w:rPr>
            </w:pPr>
            <w:r w:rsidDel="00000000" w:rsidR="00000000" w:rsidRPr="00000000">
              <w:rPr>
                <w:sz w:val="18"/>
                <w:szCs w:val="18"/>
                <w:rtl w:val="0"/>
              </w:rPr>
              <w:t xml:space="preserve">Not markable.</w:t>
            </w:r>
          </w:p>
        </w:tc>
        <w:tc>
          <w:tcPr/>
          <w:p w:rsidR="00000000" w:rsidDel="00000000" w:rsidP="00000000" w:rsidRDefault="00000000" w:rsidRPr="00000000" w14:paraId="0000026B">
            <w:pPr>
              <w:spacing w:after="0" w:before="0" w:line="480" w:lineRule="auto"/>
              <w:jc w:val="both"/>
              <w:rPr>
                <w:sz w:val="18"/>
                <w:szCs w:val="18"/>
              </w:rPr>
            </w:pPr>
            <w:r w:rsidDel="00000000" w:rsidR="00000000" w:rsidRPr="00000000">
              <w:rPr>
                <w:sz w:val="18"/>
                <w:szCs w:val="18"/>
                <w:rtl w:val="0"/>
              </w:rPr>
              <w:t xml:space="preserve">“</w:t>
            </w:r>
            <w:r w:rsidDel="00000000" w:rsidR="00000000" w:rsidRPr="00000000">
              <w:rPr>
                <w:sz w:val="18"/>
                <w:szCs w:val="18"/>
                <w:shd w:fill="bfbfbf" w:val="clear"/>
                <w:rtl w:val="0"/>
              </w:rPr>
              <w:t xml:space="preserve">was</w:t>
            </w:r>
            <w:r w:rsidDel="00000000" w:rsidR="00000000" w:rsidRPr="00000000">
              <w:rPr>
                <w:sz w:val="18"/>
                <w:szCs w:val="18"/>
                <w:rtl w:val="0"/>
              </w:rPr>
              <w:t xml:space="preserve"> [G] the most compelling…” (mark) vs “Yield higher (p &lt; .05)” (omit).</w:t>
            </w:r>
          </w:p>
        </w:tc>
      </w:tr>
      <w:tr>
        <w:trPr>
          <w:cantSplit w:val="1"/>
          <w:tblHeader w:val="0"/>
        </w:trPr>
        <w:tc>
          <w:tcPr>
            <w:shd w:fill="bfbfbf" w:val="clear"/>
          </w:tcPr>
          <w:p w:rsidR="00000000" w:rsidDel="00000000" w:rsidP="00000000" w:rsidRDefault="00000000" w:rsidRPr="00000000" w14:paraId="0000026C">
            <w:pPr>
              <w:spacing w:after="0" w:before="0" w:line="480" w:lineRule="auto"/>
              <w:jc w:val="left"/>
              <w:rPr>
                <w:sz w:val="18"/>
                <w:szCs w:val="18"/>
              </w:rPr>
            </w:pPr>
            <w:r w:rsidDel="00000000" w:rsidR="00000000" w:rsidRPr="00000000">
              <w:rPr>
                <w:sz w:val="18"/>
                <w:szCs w:val="18"/>
                <w:shd w:fill="bfbfbf" w:val="clear"/>
                <w:rtl w:val="0"/>
              </w:rPr>
              <w:t xml:space="preserve">      </w:t>
            </w:r>
            <w:r w:rsidDel="00000000" w:rsidR="00000000" w:rsidRPr="00000000">
              <w:rPr>
                <w:rtl w:val="0"/>
              </w:rPr>
            </w:r>
          </w:p>
        </w:tc>
        <w:tc>
          <w:tcPr/>
          <w:p w:rsidR="00000000" w:rsidDel="00000000" w:rsidP="00000000" w:rsidRDefault="00000000" w:rsidRPr="00000000" w14:paraId="0000026D">
            <w:pPr>
              <w:spacing w:after="0" w:before="0" w:line="480" w:lineRule="auto"/>
              <w:jc w:val="both"/>
              <w:rPr>
                <w:sz w:val="18"/>
                <w:szCs w:val="18"/>
              </w:rPr>
            </w:pPr>
            <w:r w:rsidDel="00000000" w:rsidR="00000000" w:rsidRPr="00000000">
              <w:rPr>
                <w:sz w:val="18"/>
                <w:szCs w:val="18"/>
                <w:rtl w:val="0"/>
              </w:rPr>
              <w:t xml:space="preserve">Generalization [G]</w:t>
            </w:r>
          </w:p>
        </w:tc>
        <w:tc>
          <w:tcPr/>
          <w:p w:rsidR="00000000" w:rsidDel="00000000" w:rsidP="00000000" w:rsidRDefault="00000000" w:rsidRPr="00000000" w14:paraId="0000026E">
            <w:pPr>
              <w:spacing w:after="0" w:before="0" w:line="480" w:lineRule="auto"/>
              <w:jc w:val="both"/>
              <w:rPr>
                <w:sz w:val="18"/>
                <w:szCs w:val="18"/>
              </w:rPr>
            </w:pPr>
            <w:r w:rsidDel="00000000" w:rsidR="00000000" w:rsidRPr="00000000">
              <w:rPr>
                <w:sz w:val="18"/>
                <w:szCs w:val="18"/>
                <w:rtl w:val="0"/>
              </w:rPr>
              <w:t xml:space="preserve">Inference or ranking beyond the data.</w:t>
            </w:r>
          </w:p>
        </w:tc>
        <w:tc>
          <w:tcPr/>
          <w:p w:rsidR="00000000" w:rsidDel="00000000" w:rsidP="00000000" w:rsidRDefault="00000000" w:rsidRPr="00000000" w14:paraId="0000026F">
            <w:pPr>
              <w:spacing w:after="0" w:before="0" w:line="480" w:lineRule="auto"/>
              <w:jc w:val="both"/>
              <w:rPr>
                <w:sz w:val="18"/>
                <w:szCs w:val="18"/>
              </w:rPr>
            </w:pPr>
            <w:r w:rsidDel="00000000" w:rsidR="00000000" w:rsidRPr="00000000">
              <w:rPr>
                <w:sz w:val="18"/>
                <w:szCs w:val="18"/>
                <w:rtl w:val="0"/>
              </w:rPr>
              <w:t xml:space="preserve">“This </w:t>
            </w:r>
            <w:r w:rsidDel="00000000" w:rsidR="00000000" w:rsidRPr="00000000">
              <w:rPr>
                <w:sz w:val="18"/>
                <w:szCs w:val="18"/>
                <w:shd w:fill="bfbfbf" w:val="clear"/>
                <w:rtl w:val="0"/>
              </w:rPr>
              <w:t xml:space="preserve">led</w:t>
            </w:r>
            <w:r w:rsidDel="00000000" w:rsidR="00000000" w:rsidRPr="00000000">
              <w:rPr>
                <w:sz w:val="18"/>
                <w:szCs w:val="18"/>
                <w:rtl w:val="0"/>
              </w:rPr>
              <w:t xml:space="preserve"> [G] to the conclusion that all farms were free of it.”</w:t>
            </w:r>
          </w:p>
        </w:tc>
      </w:tr>
      <w:tr>
        <w:trPr>
          <w:cantSplit w:val="1"/>
          <w:tblHeader w:val="0"/>
        </w:trPr>
        <w:tc>
          <w:tcPr>
            <w:tcBorders>
              <w:bottom w:color="000000" w:space="0" w:sz="18" w:val="single"/>
            </w:tcBorders>
            <w:shd w:fill="bfbfbf" w:val="clear"/>
          </w:tcPr>
          <w:p w:rsidR="00000000" w:rsidDel="00000000" w:rsidP="00000000" w:rsidRDefault="00000000" w:rsidRPr="00000000" w14:paraId="00000270">
            <w:pPr>
              <w:spacing w:after="0" w:before="0" w:line="480" w:lineRule="auto"/>
              <w:jc w:val="left"/>
              <w:rPr>
                <w:sz w:val="18"/>
                <w:szCs w:val="18"/>
              </w:rPr>
            </w:pPr>
            <w:r w:rsidDel="00000000" w:rsidR="00000000" w:rsidRPr="00000000">
              <w:rPr>
                <w:sz w:val="18"/>
                <w:szCs w:val="18"/>
                <w:shd w:fill="bfbfbf" w:val="clear"/>
                <w:rtl w:val="0"/>
              </w:rPr>
              <w:t xml:space="preserve">      </w:t>
            </w:r>
            <w:r w:rsidDel="00000000" w:rsidR="00000000" w:rsidRPr="00000000">
              <w:rPr>
                <w:rtl w:val="0"/>
              </w:rPr>
            </w:r>
          </w:p>
        </w:tc>
        <w:tc>
          <w:tcPr>
            <w:tcBorders>
              <w:bottom w:color="000000" w:space="0" w:sz="18" w:val="single"/>
            </w:tcBorders>
          </w:tcPr>
          <w:p w:rsidR="00000000" w:rsidDel="00000000" w:rsidP="00000000" w:rsidRDefault="00000000" w:rsidRPr="00000000" w14:paraId="00000271">
            <w:pPr>
              <w:spacing w:after="0" w:before="0" w:line="480" w:lineRule="auto"/>
              <w:jc w:val="both"/>
              <w:rPr>
                <w:sz w:val="18"/>
                <w:szCs w:val="18"/>
              </w:rPr>
            </w:pPr>
            <w:r w:rsidDel="00000000" w:rsidR="00000000" w:rsidRPr="00000000">
              <w:rPr>
                <w:sz w:val="18"/>
                <w:szCs w:val="18"/>
                <w:rtl w:val="0"/>
              </w:rPr>
              <w:t xml:space="preserve">Causal Claim [C]</w:t>
            </w:r>
          </w:p>
        </w:tc>
        <w:tc>
          <w:tcPr>
            <w:tcBorders>
              <w:bottom w:color="000000" w:space="0" w:sz="18" w:val="single"/>
            </w:tcBorders>
          </w:tcPr>
          <w:p w:rsidR="00000000" w:rsidDel="00000000" w:rsidP="00000000" w:rsidRDefault="00000000" w:rsidRPr="00000000" w14:paraId="00000272">
            <w:pPr>
              <w:spacing w:after="0" w:before="0" w:line="480" w:lineRule="auto"/>
              <w:jc w:val="both"/>
              <w:rPr>
                <w:sz w:val="18"/>
                <w:szCs w:val="18"/>
              </w:rPr>
            </w:pPr>
            <w:r w:rsidDel="00000000" w:rsidR="00000000" w:rsidRPr="00000000">
              <w:rPr>
                <w:sz w:val="18"/>
                <w:szCs w:val="18"/>
                <w:rtl w:val="0"/>
              </w:rPr>
              <w:t xml:space="preserve">Cause-effect stated as established.</w:t>
            </w:r>
          </w:p>
        </w:tc>
        <w:tc>
          <w:tcPr>
            <w:tcBorders>
              <w:bottom w:color="000000" w:space="0" w:sz="18" w:val="single"/>
            </w:tcBorders>
          </w:tcPr>
          <w:p w:rsidR="00000000" w:rsidDel="00000000" w:rsidP="00000000" w:rsidRDefault="00000000" w:rsidRPr="00000000" w14:paraId="00000273">
            <w:pPr>
              <w:spacing w:after="0" w:before="0" w:line="480" w:lineRule="auto"/>
              <w:jc w:val="both"/>
              <w:rPr>
                <w:sz w:val="18"/>
                <w:szCs w:val="18"/>
              </w:rPr>
            </w:pPr>
            <w:r w:rsidDel="00000000" w:rsidR="00000000" w:rsidRPr="00000000">
              <w:rPr>
                <w:sz w:val="18"/>
                <w:szCs w:val="18"/>
                <w:rtl w:val="0"/>
              </w:rPr>
              <w:t xml:space="preserve">“Extracts </w:t>
            </w:r>
            <w:r w:rsidDel="00000000" w:rsidR="00000000" w:rsidRPr="00000000">
              <w:rPr>
                <w:sz w:val="18"/>
                <w:szCs w:val="18"/>
                <w:shd w:fill="bfbfbf" w:val="clear"/>
                <w:rtl w:val="0"/>
              </w:rPr>
              <w:t xml:space="preserve">produce</w:t>
            </w:r>
            <w:r w:rsidDel="00000000" w:rsidR="00000000" w:rsidRPr="00000000">
              <w:rPr>
                <w:sz w:val="18"/>
                <w:szCs w:val="18"/>
                <w:rtl w:val="0"/>
              </w:rPr>
              <w:t xml:space="preserve"> [C] comparable staining because they contain similar compounds.”</w:t>
            </w:r>
          </w:p>
        </w:tc>
      </w:tr>
    </w:tbl>
    <w:p w:rsidR="00000000" w:rsidDel="00000000" w:rsidP="00000000" w:rsidRDefault="00000000" w:rsidRPr="00000000" w14:paraId="00000274">
      <w:pPr>
        <w:keepNext w:val="1"/>
        <w:spacing w:after="40" w:before="200" w:line="480" w:lineRule="auto"/>
        <w:ind w:firstLine="0"/>
        <w:jc w:val="left"/>
        <w:rPr>
          <w:sz w:val="24"/>
          <w:szCs w:val="24"/>
        </w:rPr>
      </w:pPr>
      <w:r w:rsidDel="00000000" w:rsidR="00000000" w:rsidRPr="00000000">
        <w:br w:type="page"/>
      </w:r>
      <w:r w:rsidDel="00000000" w:rsidR="00000000" w:rsidRPr="00000000">
        <w:rPr>
          <w:b w:val="1"/>
          <w:bCs w:val="1"/>
          <w:sz w:val="24"/>
          <w:szCs w:val="24"/>
          <w:rtl w:val="0"/>
        </w:rPr>
        <w:t xml:space="preserve">Coding Sheet Columns</w:t>
      </w:r>
      <w:r w:rsidDel="00000000" w:rsidR="00000000" w:rsidRPr="00000000">
        <w:rPr>
          <w:rtl w:val="0"/>
        </w:rPr>
      </w:r>
    </w:p>
    <w:tbl>
      <w:tblPr>
        <w:tblStyle w:val="Table14"/>
        <w:tblW w:w="8303.0" w:type="dxa"/>
        <w:jc w:val="left"/>
        <w:tblInd w:w="-148.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4" w:val="single"/>
              <w:bottom w:color="000000" w:space="0" w:sz="4" w:val="single"/>
            </w:tcBorders>
            <w:shd w:fill="f2f4f6" w:val="clear"/>
          </w:tcPr>
          <w:p w:rsidR="00000000" w:rsidDel="00000000" w:rsidP="00000000" w:rsidRDefault="00000000" w:rsidRPr="00000000" w14:paraId="00000275">
            <w:pPr>
              <w:spacing w:after="0" w:before="0" w:line="480" w:lineRule="auto"/>
              <w:jc w:val="both"/>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6">
            <w:pPr>
              <w:spacing w:after="0" w:before="0" w:line="480" w:lineRule="auto"/>
              <w:jc w:val="both"/>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7">
            <w:pPr>
              <w:spacing w:after="0" w:before="0" w:line="480" w:lineRule="auto"/>
              <w:jc w:val="both"/>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8">
            <w:pPr>
              <w:spacing w:after="0" w:before="0" w:line="480" w:lineRule="auto"/>
              <w:jc w:val="both"/>
              <w:rPr>
                <w:sz w:val="18"/>
                <w:szCs w:val="18"/>
              </w:rPr>
            </w:pPr>
            <w:r w:rsidDel="00000000" w:rsidR="00000000" w:rsidRPr="00000000">
              <w:rPr>
                <w:b w:val="1"/>
                <w:bCs w:val="1"/>
                <w:sz w:val="18"/>
                <w:szCs w:val="18"/>
                <w:rtl w:val="0"/>
              </w:rPr>
              <w:t xml:space="preserve">Token</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9">
            <w:pPr>
              <w:spacing w:after="0" w:before="0" w:line="480" w:lineRule="auto"/>
              <w:jc w:val="both"/>
              <w:rPr>
                <w:sz w:val="18"/>
                <w:szCs w:val="18"/>
              </w:rPr>
            </w:pPr>
            <w:r w:rsidDel="00000000" w:rsidR="00000000" w:rsidRPr="00000000">
              <w:rPr>
                <w:b w:val="1"/>
                <w:bCs w:val="1"/>
                <w:sz w:val="18"/>
                <w:szCs w:val="18"/>
                <w:rtl w:val="0"/>
              </w:rPr>
              <w:t xml:space="preserve">Reason Code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7A">
            <w:pPr>
              <w:spacing w:after="0" w:before="0" w:line="480" w:lineRule="auto"/>
              <w:jc w:val="both"/>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27B">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7C">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7D">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7E">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7F">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0">
            <w:pPr>
              <w:spacing w:after="0" w:before="0" w:line="480" w:lineRule="auto"/>
              <w:jc w:val="left"/>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81">
      <w:pPr>
        <w:keepNext w:val="0"/>
        <w:keepLines w:val="0"/>
        <w:pageBreakBefore w:val="0"/>
        <w:widowControl w:val="0"/>
        <w:shd w:fill="auto" w:val="clear"/>
        <w:spacing w:after="0" w:before="0" w:line="480" w:lineRule="auto"/>
        <w:ind w:left="0" w:right="0" w:firstLine="0"/>
        <w:jc w:val="left"/>
        <w:rPr/>
      </w:pPr>
      <w:r w:rsidDel="00000000" w:rsidR="00000000" w:rsidRPr="00000000">
        <w:rPr>
          <w:rtl w:val="0"/>
        </w:rPr>
      </w:r>
    </w:p>
    <w:tbl>
      <w:tblPr>
        <w:tblStyle w:val="Table15"/>
        <w:tblW w:w="8303.0" w:type="dxa"/>
        <w:jc w:val="left"/>
        <w:tblInd w:w="-148.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4" w:val="single"/>
              <w:bottom w:color="000000" w:space="0" w:sz="4" w:val="single"/>
            </w:tcBorders>
            <w:shd w:fill="f2f4f6" w:val="clear"/>
          </w:tcPr>
          <w:p w:rsidR="00000000" w:rsidDel="00000000" w:rsidP="00000000" w:rsidRDefault="00000000" w:rsidRPr="00000000" w14:paraId="00000282">
            <w:pPr>
              <w:spacing w:after="0" w:before="0" w:line="480" w:lineRule="auto"/>
              <w:jc w:val="both"/>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3">
            <w:pPr>
              <w:spacing w:after="0" w:before="0" w:line="480" w:lineRule="auto"/>
              <w:jc w:val="both"/>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4">
            <w:pPr>
              <w:spacing w:after="0" w:before="0" w:line="480" w:lineRule="auto"/>
              <w:jc w:val="both"/>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5">
            <w:pPr>
              <w:spacing w:after="0" w:before="0" w:line="480" w:lineRule="auto"/>
              <w:jc w:val="both"/>
              <w:rPr>
                <w:sz w:val="18"/>
                <w:szCs w:val="18"/>
              </w:rPr>
            </w:pPr>
            <w:r w:rsidDel="00000000" w:rsidR="00000000" w:rsidRPr="00000000">
              <w:rPr>
                <w:b w:val="1"/>
                <w:bCs w:val="1"/>
                <w:sz w:val="18"/>
                <w:szCs w:val="18"/>
                <w:rtl w:val="0"/>
              </w:rPr>
              <w:t xml:space="preserve">Subtype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6">
            <w:pPr>
              <w:spacing w:after="0" w:before="0" w:line="480" w:lineRule="auto"/>
              <w:jc w:val="both"/>
              <w:rPr>
                <w:sz w:val="18"/>
                <w:szCs w:val="18"/>
              </w:rPr>
            </w:pPr>
            <w:r w:rsidDel="00000000" w:rsidR="00000000" w:rsidRPr="00000000">
              <w:rPr>
                <w:b w:val="1"/>
                <w:bCs w:val="1"/>
                <w:sz w:val="18"/>
                <w:szCs w:val="18"/>
                <w:rtl w:val="0"/>
              </w:rPr>
              <w:t xml:space="preserve">Reverse Test (Y/N)</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87">
            <w:pPr>
              <w:spacing w:after="0" w:before="0" w:line="480" w:lineRule="auto"/>
              <w:jc w:val="both"/>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288">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9">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A">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B">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C">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8D">
            <w:pPr>
              <w:spacing w:after="0" w:before="0" w:line="480" w:lineRule="auto"/>
              <w:jc w:val="left"/>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8E">
      <w:pPr>
        <w:keepNext w:val="0"/>
        <w:keepLines w:val="0"/>
        <w:pageBreakBefore w:val="0"/>
        <w:widowControl w:val="0"/>
        <w:shd w:fill="auto" w:val="clear"/>
        <w:spacing w:after="0" w:before="0" w:line="480" w:lineRule="auto"/>
        <w:ind w:left="0" w:right="0" w:firstLine="0"/>
        <w:jc w:val="left"/>
        <w:rPr/>
      </w:pPr>
      <w:r w:rsidDel="00000000" w:rsidR="00000000" w:rsidRPr="00000000">
        <w:rPr>
          <w:rtl w:val="0"/>
        </w:rPr>
      </w:r>
    </w:p>
    <w:tbl>
      <w:tblPr>
        <w:tblStyle w:val="Table16"/>
        <w:tblW w:w="8284.0" w:type="dxa"/>
        <w:jc w:val="left"/>
        <w:tblInd w:w="-148.0" w:type="dxa"/>
        <w:tblLayout w:type="fixed"/>
        <w:tblLook w:val="0400"/>
      </w:tblPr>
      <w:tblGrid>
        <w:gridCol w:w="1214"/>
        <w:gridCol w:w="1110"/>
        <w:gridCol w:w="915"/>
        <w:gridCol w:w="900"/>
        <w:gridCol w:w="1038"/>
        <w:gridCol w:w="1065"/>
        <w:gridCol w:w="1005"/>
        <w:gridCol w:w="1037"/>
        <w:tblGridChange w:id="0">
          <w:tblGrid>
            <w:gridCol w:w="1214"/>
            <w:gridCol w:w="1110"/>
            <w:gridCol w:w="915"/>
            <w:gridCol w:w="900"/>
            <w:gridCol w:w="1038"/>
            <w:gridCol w:w="1065"/>
            <w:gridCol w:w="1005"/>
            <w:gridCol w:w="1037"/>
          </w:tblGrid>
        </w:tblGridChange>
      </w:tblGrid>
      <w:tr>
        <w:trPr>
          <w:cantSplit w:val="1"/>
          <w:tblHeader w:val="1"/>
        </w:trPr>
        <w:tc>
          <w:tcPr>
            <w:tcBorders>
              <w:top w:color="000000" w:space="0" w:sz="4" w:val="single"/>
              <w:bottom w:color="000000" w:space="0" w:sz="4" w:val="single"/>
            </w:tcBorders>
            <w:shd w:fill="f2f4f6" w:val="clear"/>
          </w:tcPr>
          <w:p w:rsidR="00000000" w:rsidDel="00000000" w:rsidP="00000000" w:rsidRDefault="00000000" w:rsidRPr="00000000" w14:paraId="0000028F">
            <w:pPr>
              <w:spacing w:after="0" w:before="0" w:line="480" w:lineRule="auto"/>
              <w:jc w:val="both"/>
              <w:rPr>
                <w:sz w:val="18"/>
                <w:szCs w:val="18"/>
              </w:rPr>
            </w:pPr>
            <w:r w:rsidDel="00000000" w:rsidR="00000000" w:rsidRPr="00000000">
              <w:rPr>
                <w:b w:val="1"/>
                <w:bCs w:val="1"/>
                <w:sz w:val="18"/>
                <w:szCs w:val="18"/>
                <w:rtl w:val="0"/>
              </w:rPr>
              <w:t xml:space="preserve">Abstract ID</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0">
            <w:pPr>
              <w:spacing w:after="0" w:before="0" w:line="480" w:lineRule="auto"/>
              <w:jc w:val="both"/>
              <w:rPr>
                <w:sz w:val="18"/>
                <w:szCs w:val="18"/>
              </w:rPr>
            </w:pPr>
            <w:r w:rsidDel="00000000" w:rsidR="00000000" w:rsidRPr="00000000">
              <w:rPr>
                <w:b w:val="1"/>
                <w:bCs w:val="1"/>
                <w:sz w:val="18"/>
                <w:szCs w:val="18"/>
                <w:rtl w:val="0"/>
              </w:rPr>
              <w:t xml:space="preserve">Sentence #</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1">
            <w:pPr>
              <w:spacing w:after="0" w:before="0" w:line="480" w:lineRule="auto"/>
              <w:jc w:val="both"/>
              <w:rPr>
                <w:sz w:val="18"/>
                <w:szCs w:val="18"/>
              </w:rPr>
            </w:pPr>
            <w:r w:rsidDel="00000000" w:rsidR="00000000" w:rsidRPr="00000000">
              <w:rPr>
                <w:b w:val="1"/>
                <w:bCs w:val="1"/>
                <w:sz w:val="18"/>
                <w:szCs w:val="18"/>
                <w:rtl w:val="0"/>
              </w:rPr>
              <w:t xml:space="preserve">Clause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2">
            <w:pPr>
              <w:spacing w:after="0" w:before="0" w:line="480" w:lineRule="auto"/>
              <w:jc w:val="both"/>
              <w:rPr>
                <w:sz w:val="18"/>
                <w:szCs w:val="18"/>
              </w:rPr>
            </w:pPr>
            <w:r w:rsidDel="00000000" w:rsidR="00000000" w:rsidRPr="00000000">
              <w:rPr>
                <w:b w:val="1"/>
                <w:bCs w:val="1"/>
                <w:sz w:val="18"/>
                <w:szCs w:val="18"/>
                <w:rtl w:val="0"/>
              </w:rPr>
              <w:t xml:space="preserve">Hedge Token</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3">
            <w:pPr>
              <w:spacing w:after="0" w:before="0" w:line="480" w:lineRule="auto"/>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4">
            <w:pPr>
              <w:spacing w:after="0" w:before="0" w:line="480" w:lineRule="auto"/>
              <w:jc w:val="both"/>
              <w:rPr>
                <w:sz w:val="18"/>
                <w:szCs w:val="18"/>
              </w:rPr>
            </w:pPr>
            <w:r w:rsidDel="00000000" w:rsidR="00000000" w:rsidRPr="00000000">
              <w:rPr>
                <w:b w:val="1"/>
                <w:bCs w:val="1"/>
                <w:sz w:val="18"/>
                <w:szCs w:val="18"/>
                <w:rtl w:val="0"/>
              </w:rPr>
              <w:t xml:space="preserve">Function</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5">
            <w:pPr>
              <w:spacing w:after="0" w:before="0" w:line="480" w:lineRule="auto"/>
              <w:jc w:val="both"/>
              <w:rPr>
                <w:sz w:val="18"/>
                <w:szCs w:val="18"/>
              </w:rPr>
            </w:pPr>
            <w:r w:rsidDel="00000000" w:rsidR="00000000" w:rsidRPr="00000000">
              <w:rPr>
                <w:b w:val="1"/>
                <w:bCs w:val="1"/>
                <w:sz w:val="18"/>
                <w:szCs w:val="18"/>
                <w:rtl w:val="0"/>
              </w:rPr>
              <w:t xml:space="preserve">Word Count</w:t>
            </w:r>
            <w:r w:rsidDel="00000000" w:rsidR="00000000" w:rsidRPr="00000000">
              <w:rPr>
                <w:rtl w:val="0"/>
              </w:rPr>
            </w:r>
          </w:p>
        </w:tc>
        <w:tc>
          <w:tcPr>
            <w:tcBorders>
              <w:top w:color="000000" w:space="0" w:sz="4" w:val="single"/>
              <w:bottom w:color="000000" w:space="0" w:sz="4" w:val="single"/>
            </w:tcBorders>
            <w:shd w:fill="f2f4f6" w:val="clear"/>
          </w:tcPr>
          <w:p w:rsidR="00000000" w:rsidDel="00000000" w:rsidP="00000000" w:rsidRDefault="00000000" w:rsidRPr="00000000" w14:paraId="00000296">
            <w:pPr>
              <w:spacing w:after="0" w:before="0" w:line="480" w:lineRule="auto"/>
              <w:jc w:val="both"/>
              <w:rPr>
                <w:sz w:val="18"/>
                <w:szCs w:val="18"/>
              </w:rPr>
            </w:pPr>
            <w:r w:rsidDel="00000000" w:rsidR="00000000" w:rsidRPr="00000000">
              <w:rPr>
                <w:b w:val="1"/>
                <w:bCs w:val="1"/>
                <w:sz w:val="18"/>
                <w:szCs w:val="18"/>
                <w:rtl w:val="0"/>
              </w:rPr>
              <w:t xml:space="preserve">Coder Notes</w:t>
            </w:r>
            <w:r w:rsidDel="00000000" w:rsidR="00000000" w:rsidRPr="00000000">
              <w:rPr>
                <w:rtl w:val="0"/>
              </w:rPr>
            </w:r>
          </w:p>
        </w:tc>
      </w:tr>
      <w:tr>
        <w:trPr>
          <w:cantSplit w:val="1"/>
          <w:tblHeader w:val="0"/>
        </w:trPr>
        <w:tc>
          <w:tcPr>
            <w:tcBorders>
              <w:bottom w:color="000000" w:space="0" w:sz="4" w:val="single"/>
            </w:tcBorders>
          </w:tcPr>
          <w:p w:rsidR="00000000" w:rsidDel="00000000" w:rsidP="00000000" w:rsidRDefault="00000000" w:rsidRPr="00000000" w14:paraId="00000297">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8">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9">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A">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B">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C">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D">
            <w:pPr>
              <w:spacing w:after="0" w:before="0" w:line="480" w:lineRule="auto"/>
              <w:jc w:val="left"/>
              <w:rPr>
                <w:sz w:val="18"/>
                <w:szCs w:val="18"/>
              </w:rPr>
            </w:pPr>
            <w:r w:rsidDel="00000000" w:rsidR="00000000" w:rsidRPr="00000000">
              <w:rPr>
                <w:sz w:val="18"/>
                <w:szCs w:val="18"/>
                <w:rtl w:val="0"/>
              </w:rPr>
              <w:t xml:space="preserve"> </w:t>
            </w:r>
          </w:p>
        </w:tc>
        <w:tc>
          <w:tcPr>
            <w:tcBorders>
              <w:bottom w:color="000000" w:space="0" w:sz="4" w:val="single"/>
            </w:tcBorders>
          </w:tcPr>
          <w:p w:rsidR="00000000" w:rsidDel="00000000" w:rsidP="00000000" w:rsidRDefault="00000000" w:rsidRPr="00000000" w14:paraId="0000029E">
            <w:pPr>
              <w:spacing w:after="0" w:before="0" w:line="480" w:lineRule="auto"/>
              <w:jc w:val="left"/>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29F">
      <w:pPr>
        <w:spacing w:after="40" w:before="0" w:line="480" w:lineRule="auto"/>
        <w:ind w:firstLine="0"/>
        <w:jc w:val="left"/>
        <w:rPr>
          <w:b w:val="1"/>
          <w:bCs w:val="1"/>
        </w:rPr>
      </w:pPr>
      <w:r w:rsidDel="00000000" w:rsidR="00000000" w:rsidRPr="00000000">
        <w:rPr>
          <w:rtl w:val="0"/>
        </w:rPr>
      </w:r>
    </w:p>
    <w:p w:rsidR="00000000" w:rsidDel="00000000" w:rsidP="00000000" w:rsidRDefault="00000000" w:rsidRPr="00000000" w14:paraId="000002A0">
      <w:pPr>
        <w:spacing w:after="40" w:before="0" w:line="480" w:lineRule="auto"/>
        <w:ind w:firstLine="0"/>
        <w:jc w:val="left"/>
        <w:rPr/>
      </w:pPr>
      <w:r w:rsidDel="00000000" w:rsidR="00000000" w:rsidRPr="00000000">
        <w:rPr>
          <w:b w:val="1"/>
          <w:bCs w:val="1"/>
          <w:rtl w:val="0"/>
        </w:rPr>
        <w:t xml:space="preserve">• Primary record. </w:t>
      </w:r>
      <w:r w:rsidDel="00000000" w:rsidR="00000000" w:rsidRPr="00000000">
        <w:rPr>
          <w:rtl w:val="0"/>
        </w:rPr>
        <w:t xml:space="preserve">Highlighted abstract. Spreadsheet is for tallying and analysis only.</w:t>
      </w:r>
    </w:p>
    <w:p w:rsidR="00000000" w:rsidDel="00000000" w:rsidP="00000000" w:rsidRDefault="00000000" w:rsidRPr="00000000" w14:paraId="000002A1">
      <w:pPr>
        <w:spacing w:after="40" w:before="0" w:line="480" w:lineRule="auto"/>
        <w:ind w:firstLine="0"/>
        <w:jc w:val="left"/>
        <w:rPr/>
      </w:pPr>
      <w:r w:rsidDel="00000000" w:rsidR="00000000" w:rsidRPr="00000000">
        <w:rPr>
          <w:b w:val="1"/>
          <w:bCs w:val="1"/>
          <w:rtl w:val="0"/>
        </w:rPr>
        <w:t xml:space="preserve">• IDs. </w:t>
      </w:r>
      <w:r w:rsidDel="00000000" w:rsidR="00000000" w:rsidRPr="00000000">
        <w:rPr>
          <w:rtl w:val="0"/>
        </w:rPr>
        <w:t xml:space="preserve">Acs1-Acs10, Aas1-Aas10 (Agriculture). VM1-VM20. B1-B20 (Biology).</w:t>
      </w:r>
    </w:p>
    <w:p w:rsidR="00000000" w:rsidDel="00000000" w:rsidP="00000000" w:rsidRDefault="00000000" w:rsidRPr="00000000" w14:paraId="000002A2">
      <w:pPr>
        <w:spacing w:after="40" w:before="0" w:line="480" w:lineRule="auto"/>
        <w:ind w:firstLine="0"/>
        <w:jc w:val="left"/>
        <w:rPr/>
      </w:pPr>
      <w:r w:rsidDel="00000000" w:rsidR="00000000" w:rsidRPr="00000000">
        <w:rPr>
          <w:b w:val="1"/>
          <w:bCs w:val="1"/>
          <w:rtl w:val="0"/>
        </w:rPr>
        <w:t xml:space="preserve">• Unhedged rows. </w:t>
      </w:r>
      <w:r w:rsidDel="00000000" w:rsidR="00000000" w:rsidRPr="00000000">
        <w:rPr>
          <w:rtl w:val="0"/>
        </w:rPr>
        <w:t xml:space="preserve">Separate from hedge tallies. [G]/[C] only for warranted-but-absent caution.</w:t>
      </w:r>
    </w:p>
    <w:p w:rsidR="00000000" w:rsidDel="00000000" w:rsidP="00000000" w:rsidRDefault="00000000" w:rsidRPr="00000000" w14:paraId="000002A3">
      <w:pPr>
        <w:spacing w:after="40" w:before="0" w:line="480" w:lineRule="auto"/>
        <w:ind w:firstLine="0"/>
        <w:jc w:val="left"/>
        <w:rPr/>
      </w:pPr>
      <w:r w:rsidDel="00000000" w:rsidR="00000000" w:rsidRPr="00000000">
        <w:rPr>
          <w:b w:val="1"/>
          <w:bCs w:val="1"/>
          <w:rtl w:val="0"/>
        </w:rPr>
        <w:t xml:space="preserve">• FP tab. </w:t>
      </w:r>
      <w:r w:rsidDel="00000000" w:rsidR="00000000" w:rsidRPr="00000000">
        <w:rPr>
          <w:rtl w:val="0"/>
        </w:rPr>
        <w:t xml:space="preserve">Optional Rejected Candidates tab for FP traceability.</w:t>
      </w:r>
      <w:r w:rsidDel="00000000" w:rsidR="00000000" w:rsidRPr="00000000">
        <w:br w:type="page"/>
      </w:r>
      <w:r w:rsidDel="00000000" w:rsidR="00000000" w:rsidRPr="00000000">
        <w:rPr>
          <w:rtl w:val="0"/>
        </w:rPr>
      </w:r>
    </w:p>
    <w:p w:rsidR="00000000" w:rsidDel="00000000" w:rsidP="00000000" w:rsidRDefault="00000000" w:rsidRPr="00000000" w14:paraId="000002A4">
      <w:pPr>
        <w:spacing w:after="120" w:before="24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2A5">
      <w:pPr>
        <w:pStyle w:val="Heading1"/>
        <w:spacing w:after="120" w:before="240" w:line="480" w:lineRule="auto"/>
        <w:ind w:firstLine="0"/>
        <w:jc w:val="left"/>
        <w:rPr>
          <w:sz w:val="28"/>
          <w:szCs w:val="28"/>
        </w:rPr>
      </w:pPr>
      <w:r w:rsidDel="00000000" w:rsidR="00000000" w:rsidRPr="00000000">
        <w:rPr>
          <w:b w:val="1"/>
          <w:bCs w:val="1"/>
          <w:sz w:val="28"/>
          <w:szCs w:val="28"/>
          <w:rtl w:val="0"/>
        </w:rPr>
        <w:t xml:space="preserve">APPENDIX B: PILOT SAMPLE ANALYSIS AND CODING VERIFICATION</w:t>
      </w:r>
      <w:r w:rsidDel="00000000" w:rsidR="00000000" w:rsidRPr="00000000">
        <w:rPr>
          <w:rtl w:val="0"/>
        </w:rPr>
      </w:r>
    </w:p>
    <w:p w:rsidR="00000000" w:rsidDel="00000000" w:rsidP="00000000" w:rsidRDefault="00000000" w:rsidRPr="00000000" w14:paraId="000002A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2A7">
      <w:pPr>
        <w:spacing w:after="0" w:before="0" w:line="480" w:lineRule="auto"/>
        <w:ind w:firstLine="720"/>
        <w:jc w:val="both"/>
        <w:rPr/>
      </w:pPr>
      <w:r w:rsidDel="00000000" w:rsidR="00000000" w:rsidRPr="00000000">
        <w:rPr>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p>
    <w:p w:rsidR="00000000" w:rsidDel="00000000" w:rsidP="00000000" w:rsidRDefault="00000000" w:rsidRPr="00000000" w14:paraId="000002A8">
      <w:pPr>
        <w:spacing w:after="0" w:before="120" w:line="480" w:lineRule="auto"/>
        <w:jc w:val="both"/>
        <w:rPr>
          <w:sz w:val="24"/>
          <w:szCs w:val="24"/>
        </w:rPr>
      </w:pPr>
      <w:r w:rsidDel="00000000" w:rsidR="00000000" w:rsidRPr="00000000">
        <w:rPr>
          <w:i w:val="1"/>
          <w:iCs w:val="1"/>
          <w:sz w:val="24"/>
          <w:szCs w:val="24"/>
          <w:rtl w:val="0"/>
        </w:rPr>
        <w:t xml:space="preserve">Sample 1: Biology</w:t>
      </w:r>
      <w:r w:rsidDel="00000000" w:rsidR="00000000" w:rsidRPr="00000000">
        <w:rPr>
          <w:rtl w:val="0"/>
        </w:rPr>
      </w:r>
    </w:p>
    <w:p w:rsidR="00000000" w:rsidDel="00000000" w:rsidP="00000000" w:rsidRDefault="00000000" w:rsidRPr="00000000" w14:paraId="000002A9">
      <w:pPr>
        <w:spacing w:after="0" w:before="0" w:line="480" w:lineRule="auto"/>
        <w:ind w:firstLine="720"/>
        <w:jc w:val="both"/>
        <w:rPr/>
      </w:pPr>
      <w:r w:rsidDel="00000000" w:rsidR="00000000" w:rsidRPr="00000000">
        <w:rPr>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rsidR="00000000" w:rsidDel="00000000" w:rsidP="00000000" w:rsidRDefault="00000000" w:rsidRPr="00000000" w14:paraId="000002AA">
      <w:pPr>
        <w:spacing w:after="0" w:before="0" w:line="480" w:lineRule="auto"/>
        <w:ind w:firstLine="720"/>
        <w:jc w:val="both"/>
        <w:rPr/>
      </w:pPr>
      <w:r w:rsidDel="00000000" w:rsidR="00000000" w:rsidRPr="00000000">
        <w:rPr>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rsidR="00000000" w:rsidDel="00000000" w:rsidP="00000000" w:rsidRDefault="00000000" w:rsidRPr="00000000" w14:paraId="000002AB">
      <w:pPr>
        <w:spacing w:after="0" w:before="0" w:line="480" w:lineRule="auto"/>
        <w:ind w:firstLine="720"/>
        <w:jc w:val="both"/>
        <w:rPr/>
      </w:pPr>
      <w:r w:rsidDel="00000000" w:rsidR="00000000" w:rsidRPr="00000000">
        <w:rPr>
          <w:b w:val="1"/>
          <w:bCs w:val="1"/>
          <w:rtl w:val="0"/>
        </w:rPr>
        <w:t xml:space="preserve">Hedge Count: 0</w:t>
      </w:r>
      <w:r w:rsidDel="00000000" w:rsidR="00000000" w:rsidRPr="00000000">
        <w:rPr>
          <w:rtl w:val="0"/>
        </w:rPr>
      </w:r>
    </w:p>
    <w:p w:rsidR="00000000" w:rsidDel="00000000" w:rsidP="00000000" w:rsidRDefault="00000000" w:rsidRPr="00000000" w14:paraId="000002AC">
      <w:pPr>
        <w:spacing w:after="0" w:before="0" w:line="480" w:lineRule="auto"/>
        <w:ind w:firstLine="720"/>
        <w:jc w:val="both"/>
        <w:rPr/>
      </w:pPr>
      <w:r w:rsidDel="00000000" w:rsidR="00000000" w:rsidRPr="00000000">
        <w:rPr>
          <w:rtl w:val="0"/>
        </w:rPr>
        <w:t xml:space="preserve">Analysis: The abstract relies entirely on factive verbs (conducted, showed, led to the conclusion). The final claim is presented as categorical with no qualification.</w:t>
      </w:r>
    </w:p>
    <w:p w:rsidR="00000000" w:rsidDel="00000000" w:rsidP="00000000" w:rsidRDefault="00000000" w:rsidRPr="00000000" w14:paraId="000002AD">
      <w:pPr>
        <w:spacing w:after="0" w:before="0" w:line="480" w:lineRule="auto"/>
        <w:ind w:firstLine="720"/>
        <w:jc w:val="both"/>
        <w:rPr/>
      </w:pPr>
      <w:r w:rsidDel="00000000" w:rsidR="00000000" w:rsidRPr="00000000">
        <w:rPr>
          <w:b w:val="1"/>
          <w:bCs w:val="1"/>
          <w:rtl w:val="0"/>
        </w:rPr>
        <w:t xml:space="preserve">Key Excerpt: </w:t>
      </w:r>
      <w:r w:rsidDel="00000000" w:rsidR="00000000" w:rsidRPr="00000000">
        <w:rPr>
          <w:rtl w:val="0"/>
        </w:rPr>
        <w:t xml:space="preserve">“The result showed negative results that led to the conclusion that all shrimp farms were free…”</w:t>
      </w:r>
    </w:p>
    <w:p w:rsidR="00000000" w:rsidDel="00000000" w:rsidP="00000000" w:rsidRDefault="00000000" w:rsidRPr="00000000" w14:paraId="000002AE">
      <w:pPr>
        <w:spacing w:after="0" w:before="120" w:line="480" w:lineRule="auto"/>
        <w:jc w:val="both"/>
        <w:rPr>
          <w:sz w:val="24"/>
          <w:szCs w:val="24"/>
        </w:rPr>
      </w:pPr>
      <w:r w:rsidDel="00000000" w:rsidR="00000000" w:rsidRPr="00000000">
        <w:rPr>
          <w:i w:val="1"/>
          <w:iCs w:val="1"/>
          <w:sz w:val="24"/>
          <w:szCs w:val="24"/>
          <w:rtl w:val="0"/>
        </w:rPr>
        <w:t xml:space="preserve">Sample 2: Veterinary Medicine</w:t>
      </w:r>
      <w:r w:rsidDel="00000000" w:rsidR="00000000" w:rsidRPr="00000000">
        <w:rPr>
          <w:rtl w:val="0"/>
        </w:rPr>
      </w:r>
    </w:p>
    <w:p w:rsidR="00000000" w:rsidDel="00000000" w:rsidP="00000000" w:rsidRDefault="00000000" w:rsidRPr="00000000" w14:paraId="000002AF">
      <w:pPr>
        <w:spacing w:after="0" w:before="0" w:line="480" w:lineRule="auto"/>
        <w:ind w:firstLine="720"/>
        <w:jc w:val="both"/>
        <w:rPr/>
      </w:pPr>
      <w:r w:rsidDel="00000000" w:rsidR="00000000" w:rsidRPr="00000000">
        <w:rPr>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rsidR="00000000" w:rsidDel="00000000" w:rsidP="00000000" w:rsidRDefault="00000000" w:rsidRPr="00000000" w14:paraId="000002B0">
      <w:pPr>
        <w:spacing w:after="0" w:before="0" w:line="480" w:lineRule="auto"/>
        <w:ind w:firstLine="720"/>
        <w:jc w:val="both"/>
        <w:rPr/>
      </w:pPr>
      <w:r w:rsidDel="00000000" w:rsidR="00000000" w:rsidRPr="00000000">
        <w:rPr>
          <w:b w:val="1"/>
          <w:bCs w:val="1"/>
          <w:rtl w:val="0"/>
        </w:rPr>
        <w:t xml:space="preserve">Hedge Count: 2</w:t>
      </w:r>
      <w:r w:rsidDel="00000000" w:rsidR="00000000" w:rsidRPr="00000000">
        <w:rPr>
          <w:rtl w:val="0"/>
        </w:rPr>
      </w:r>
    </w:p>
    <w:p w:rsidR="00000000" w:rsidDel="00000000" w:rsidP="00000000" w:rsidRDefault="00000000" w:rsidRPr="00000000" w14:paraId="000002B1">
      <w:pPr>
        <w:spacing w:after="0" w:before="0" w:line="480" w:lineRule="auto"/>
        <w:ind w:firstLine="720"/>
        <w:jc w:val="both"/>
        <w:rPr/>
      </w:pPr>
      <w:r w:rsidDel="00000000" w:rsidR="00000000" w:rsidRPr="00000000">
        <w:rPr>
          <w:rtl w:val="0"/>
        </w:rPr>
        <w:t xml:space="preserve">Analysis: This abstract demonstrates awareness of claim management. Both hedges serve to qualify the final conclusion.</w:t>
      </w:r>
    </w:p>
    <w:p w:rsidR="00000000" w:rsidDel="00000000" w:rsidP="00000000" w:rsidRDefault="00000000" w:rsidRPr="00000000" w14:paraId="000002B2">
      <w:pPr>
        <w:spacing w:after="0" w:before="0" w:line="480" w:lineRule="auto"/>
        <w:ind w:firstLine="720"/>
        <w:jc w:val="both"/>
        <w:rPr/>
      </w:pPr>
      <w:r w:rsidDel="00000000" w:rsidR="00000000" w:rsidRPr="00000000">
        <w:rPr>
          <w:b w:val="1"/>
          <w:bCs w:val="1"/>
          <w:rtl w:val="0"/>
        </w:rPr>
        <w:t xml:space="preserve">Coded Instances:</w:t>
      </w:r>
      <w:r w:rsidDel="00000000" w:rsidR="00000000" w:rsidRPr="00000000">
        <w:rPr>
          <w:rtl w:val="0"/>
        </w:rPr>
      </w:r>
    </w:p>
    <w:p w:rsidR="00000000" w:rsidDel="00000000" w:rsidP="00000000" w:rsidRDefault="00000000" w:rsidRPr="00000000" w14:paraId="000002B3">
      <w:pPr>
        <w:spacing w:after="0" w:before="0" w:line="480" w:lineRule="auto"/>
        <w:ind w:firstLine="720"/>
        <w:jc w:val="both"/>
        <w:rPr/>
      </w:pPr>
      <w:r w:rsidDel="00000000" w:rsidR="00000000" w:rsidRPr="00000000">
        <w:rPr>
          <w:rtl w:val="0"/>
        </w:rPr>
        <w:t xml:space="preserve">“The results suggested that..” (Lexical Verb - Epistemic Caution)</w:t>
      </w:r>
    </w:p>
    <w:p w:rsidR="00000000" w:rsidDel="00000000" w:rsidP="00000000" w:rsidRDefault="00000000" w:rsidRPr="00000000" w14:paraId="000002B4">
      <w:pPr>
        <w:spacing w:after="0" w:before="0" w:line="480" w:lineRule="auto"/>
        <w:ind w:firstLine="720"/>
        <w:jc w:val="both"/>
        <w:rPr/>
      </w:pPr>
      <w:r w:rsidDel="00000000" w:rsidR="00000000" w:rsidRPr="00000000">
        <w:rPr>
          <w:rtl w:val="0"/>
        </w:rPr>
        <w:t xml:space="preserve">“..extracts are potential alternative stains..” (Lexical Adjective - Epistemic Caution)</w:t>
      </w:r>
    </w:p>
    <w:p w:rsidR="00000000" w:rsidDel="00000000" w:rsidP="00000000" w:rsidRDefault="00000000" w:rsidRPr="00000000" w14:paraId="000002B5">
      <w:pPr>
        <w:spacing w:after="0" w:before="0" w:line="480" w:lineRule="auto"/>
        <w:ind w:firstLine="720"/>
        <w:jc w:val="both"/>
        <w:rPr/>
      </w:pPr>
      <w:r w:rsidDel="00000000" w:rsidR="00000000" w:rsidRPr="00000000">
        <w:rPr>
          <w:b w:val="1"/>
          <w:bCs w:val="1"/>
          <w:rtl w:val="0"/>
        </w:rPr>
        <w:t xml:space="preserve">Excluded: </w:t>
      </w:r>
      <w:r w:rsidDel="00000000" w:rsidR="00000000" w:rsidRPr="00000000">
        <w:rPr>
          <w:rtl w:val="0"/>
        </w:rPr>
        <w:t xml:space="preserve">“approximately two and one-half” (Procedural measurement, not epistemic).</w:t>
      </w:r>
    </w:p>
    <w:p w:rsidR="00000000" w:rsidDel="00000000" w:rsidP="00000000" w:rsidRDefault="00000000" w:rsidRPr="00000000" w14:paraId="000002B6">
      <w:pPr>
        <w:spacing w:after="0" w:before="120" w:line="480" w:lineRule="auto"/>
        <w:jc w:val="both"/>
        <w:rPr>
          <w:sz w:val="24"/>
          <w:szCs w:val="24"/>
        </w:rPr>
      </w:pPr>
      <w:r w:rsidDel="00000000" w:rsidR="00000000" w:rsidRPr="00000000">
        <w:rPr>
          <w:i w:val="1"/>
          <w:iCs w:val="1"/>
          <w:sz w:val="24"/>
          <w:szCs w:val="24"/>
          <w:rtl w:val="0"/>
        </w:rPr>
        <w:t xml:space="preserve">Sample 3: Agriculture (Animal Science)</w:t>
      </w:r>
      <w:r w:rsidDel="00000000" w:rsidR="00000000" w:rsidRPr="00000000">
        <w:rPr>
          <w:rtl w:val="0"/>
        </w:rPr>
      </w:r>
    </w:p>
    <w:p w:rsidR="00000000" w:rsidDel="00000000" w:rsidP="00000000" w:rsidRDefault="00000000" w:rsidRPr="00000000" w14:paraId="000002B7">
      <w:pPr>
        <w:spacing w:after="0" w:before="0" w:line="480" w:lineRule="auto"/>
        <w:ind w:firstLine="720"/>
        <w:jc w:val="both"/>
        <w:rPr/>
      </w:pPr>
      <w:r w:rsidDel="00000000" w:rsidR="00000000" w:rsidRPr="00000000">
        <w:rPr>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rsidR="00000000" w:rsidDel="00000000" w:rsidP="00000000" w:rsidRDefault="00000000" w:rsidRPr="00000000" w14:paraId="000002B8">
      <w:pPr>
        <w:spacing w:after="0" w:before="0" w:line="480" w:lineRule="auto"/>
        <w:ind w:firstLine="720"/>
        <w:jc w:val="both"/>
        <w:rPr/>
      </w:pPr>
      <w:r w:rsidDel="00000000" w:rsidR="00000000" w:rsidRPr="00000000">
        <w:rPr>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of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rsidR="00000000" w:rsidDel="00000000" w:rsidP="00000000" w:rsidRDefault="00000000" w:rsidRPr="00000000" w14:paraId="000002B9">
      <w:pPr>
        <w:spacing w:after="0" w:before="0" w:line="480" w:lineRule="auto"/>
        <w:ind w:firstLine="720"/>
        <w:jc w:val="both"/>
        <w:rPr/>
      </w:pPr>
      <w:r w:rsidDel="00000000" w:rsidR="00000000" w:rsidRPr="00000000">
        <w:rPr>
          <w:b w:val="1"/>
          <w:bCs w:val="1"/>
          <w:rtl w:val="0"/>
        </w:rPr>
        <w:t xml:space="preserve">Hedge Count: 0</w:t>
      </w:r>
      <w:r w:rsidDel="00000000" w:rsidR="00000000" w:rsidRPr="00000000">
        <w:rPr>
          <w:rtl w:val="0"/>
        </w:rPr>
      </w:r>
    </w:p>
    <w:p w:rsidR="00000000" w:rsidDel="00000000" w:rsidP="00000000" w:rsidRDefault="00000000" w:rsidRPr="00000000" w14:paraId="000002BA">
      <w:pPr>
        <w:spacing w:after="0" w:before="0" w:line="480" w:lineRule="auto"/>
        <w:ind w:firstLine="720"/>
        <w:jc w:val="both"/>
        <w:rPr/>
      </w:pPr>
      <w:r w:rsidDel="00000000" w:rsidR="00000000" w:rsidRPr="00000000">
        <w:rPr>
          <w:rtl w:val="0"/>
        </w:rPr>
        <w:t xml:space="preserve">Analysis: The abstract uses factive reporting verbs (showed, revealed). Sensory evaluation ratings are reported as absolute data points. The term “moderately like” describes a Likert scale variable, not an epistemic qualification.</w:t>
      </w:r>
    </w:p>
    <w:p w:rsidR="00000000" w:rsidDel="00000000" w:rsidP="00000000" w:rsidRDefault="00000000" w:rsidRPr="00000000" w14:paraId="000002BB">
      <w:pPr>
        <w:spacing w:after="0" w:before="0" w:line="480" w:lineRule="auto"/>
        <w:ind w:firstLine="720"/>
        <w:jc w:val="both"/>
        <w:rPr/>
      </w:pPr>
      <w:r w:rsidDel="00000000" w:rsidR="00000000" w:rsidRPr="00000000">
        <w:rPr>
          <w:b w:val="1"/>
          <w:bCs w:val="1"/>
          <w:rtl w:val="0"/>
        </w:rPr>
        <w:t xml:space="preserve">Key Excerpt: </w:t>
      </w:r>
      <w:r w:rsidDel="00000000" w:rsidR="00000000" w:rsidRPr="00000000">
        <w:rPr>
          <w:rtl w:val="0"/>
        </w:rPr>
        <w:t xml:space="preserve">“Results of the study showed that Comparison on Curing Methods…”</w:t>
      </w:r>
    </w:p>
    <w:p w:rsidR="00000000" w:rsidDel="00000000" w:rsidP="00000000" w:rsidRDefault="00000000" w:rsidRPr="00000000" w14:paraId="000002BC">
      <w:pPr>
        <w:spacing w:after="0" w:before="120" w:line="480" w:lineRule="auto"/>
        <w:jc w:val="both"/>
        <w:rPr>
          <w:sz w:val="24"/>
          <w:szCs w:val="24"/>
        </w:rPr>
      </w:pPr>
      <w:r w:rsidDel="00000000" w:rsidR="00000000" w:rsidRPr="00000000">
        <w:rPr>
          <w:i w:val="1"/>
          <w:iCs w:val="1"/>
          <w:sz w:val="24"/>
          <w:szCs w:val="24"/>
          <w:rtl w:val="0"/>
        </w:rPr>
        <w:t xml:space="preserve">Sample 4: Agriculture (Crop Science)</w:t>
      </w:r>
      <w:r w:rsidDel="00000000" w:rsidR="00000000" w:rsidRPr="00000000">
        <w:rPr>
          <w:rtl w:val="0"/>
        </w:rPr>
      </w:r>
    </w:p>
    <w:p w:rsidR="00000000" w:rsidDel="00000000" w:rsidP="00000000" w:rsidRDefault="00000000" w:rsidRPr="00000000" w14:paraId="000002BD">
      <w:pPr>
        <w:spacing w:after="0" w:before="0" w:line="480" w:lineRule="auto"/>
        <w:ind w:firstLine="720"/>
        <w:jc w:val="both"/>
        <w:rPr/>
      </w:pPr>
      <w:r w:rsidDel="00000000" w:rsidR="00000000" w:rsidRPr="00000000">
        <w:rPr>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rsidR="00000000" w:rsidDel="00000000" w:rsidP="00000000" w:rsidRDefault="00000000" w:rsidRPr="00000000" w14:paraId="000002BE">
      <w:pPr>
        <w:spacing w:after="0" w:before="0" w:line="480" w:lineRule="auto"/>
        <w:ind w:firstLine="720"/>
        <w:jc w:val="both"/>
        <w:rPr/>
      </w:pPr>
      <w:r w:rsidDel="00000000" w:rsidR="00000000" w:rsidRPr="00000000">
        <w:rPr>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rsidR="00000000" w:rsidDel="00000000" w:rsidP="00000000" w:rsidRDefault="00000000" w:rsidRPr="00000000" w14:paraId="000002BF">
      <w:pPr>
        <w:spacing w:after="0" w:before="0" w:line="480" w:lineRule="auto"/>
        <w:ind w:firstLine="720"/>
        <w:jc w:val="both"/>
        <w:rPr/>
      </w:pPr>
      <w:r w:rsidDel="00000000" w:rsidR="00000000" w:rsidRPr="00000000">
        <w:rPr>
          <w:b w:val="1"/>
          <w:bCs w:val="1"/>
          <w:rtl w:val="0"/>
        </w:rPr>
        <w:t xml:space="preserve">Hedge Count: 0</w:t>
      </w:r>
      <w:r w:rsidDel="00000000" w:rsidR="00000000" w:rsidRPr="00000000">
        <w:rPr>
          <w:rtl w:val="0"/>
        </w:rPr>
      </w:r>
    </w:p>
    <w:p w:rsidR="00000000" w:rsidDel="00000000" w:rsidP="00000000" w:rsidRDefault="00000000" w:rsidRPr="00000000" w14:paraId="000002C0">
      <w:pPr>
        <w:spacing w:after="0" w:before="0" w:line="480" w:lineRule="auto"/>
        <w:ind w:firstLine="720"/>
        <w:jc w:val="both"/>
        <w:rPr/>
      </w:pPr>
      <w:r w:rsidDel="00000000" w:rsidR="00000000" w:rsidRPr="00000000">
        <w:rPr>
          <w:rtl w:val="0"/>
        </w:rPr>
        <w:t xml:space="preserve">Analysis: Statistical significance is reported as fact (revealed significant differences). No devices are used to qualify the biological efficiency or yield claims.</w:t>
      </w:r>
    </w:p>
    <w:p w:rsidR="00000000" w:rsidDel="00000000" w:rsidP="00000000" w:rsidRDefault="00000000" w:rsidRPr="00000000" w14:paraId="000002C1">
      <w:pPr>
        <w:spacing w:after="0" w:before="0" w:line="480" w:lineRule="auto"/>
        <w:ind w:firstLine="720"/>
        <w:jc w:val="both"/>
        <w:rPr/>
      </w:pPr>
      <w:r w:rsidDel="00000000" w:rsidR="00000000" w:rsidRPr="00000000">
        <w:rPr>
          <w:rtl w:val="0"/>
        </w:rPr>
        <w:t xml:space="preserve">Key Excerpt: “Results of the study revealed significant differences.. The highest ROI was obtained…”</w:t>
      </w:r>
    </w:p>
    <w:p w:rsidR="00000000" w:rsidDel="00000000" w:rsidP="00000000" w:rsidRDefault="00000000" w:rsidRPr="00000000" w14:paraId="000002C2">
      <w:pPr>
        <w:spacing w:after="0" w:before="0" w:line="480" w:lineRule="auto"/>
        <w:jc w:val="both"/>
        <w:rPr>
          <w:sz w:val="24"/>
          <w:szCs w:val="24"/>
        </w:rPr>
      </w:pPr>
      <w:r w:rsidDel="00000000" w:rsidR="00000000" w:rsidRPr="00000000">
        <w:rPr>
          <w:b w:val="1"/>
          <w:bCs w:val="1"/>
          <w:sz w:val="24"/>
          <w:szCs w:val="24"/>
          <w:rtl w:val="0"/>
        </w:rPr>
        <w:t xml:space="preserve">General Observation From The Pilot</w:t>
      </w:r>
      <w:r w:rsidDel="00000000" w:rsidR="00000000" w:rsidRPr="00000000">
        <w:rPr>
          <w:rtl w:val="0"/>
        </w:rPr>
      </w:r>
    </w:p>
    <w:p w:rsidR="00000000" w:rsidDel="00000000" w:rsidP="00000000" w:rsidRDefault="00000000" w:rsidRPr="00000000" w14:paraId="000002C3">
      <w:pPr>
        <w:spacing w:after="0" w:before="0" w:line="480" w:lineRule="auto"/>
        <w:ind w:firstLine="720"/>
        <w:jc w:val="both"/>
        <w:rPr/>
        <w:sectPr>
          <w:headerReference r:id="rId55" w:type="default"/>
          <w:headerReference r:id="rId56" w:type="first"/>
          <w:footerReference r:id="rId57" w:type="default"/>
          <w:footerReference r:id="rId58" w:type="first"/>
          <w:type w:val="nextPage"/>
          <w:pgSz w:h="16838" w:w="11906" w:orient="portrait"/>
          <w:pgMar w:bottom="1440" w:top="1440" w:left="2160" w:right="1440" w:header="720" w:footer="720"/>
          <w:titlePg w:val="1"/>
        </w:sectPr>
      </w:pPr>
      <w:r w:rsidDel="00000000" w:rsidR="00000000" w:rsidRPr="00000000">
        <w:rPr>
          <w:rtl w:val="0"/>
        </w:rPr>
        <w:t xml:space="preserve">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sidDel="00000000" w:rsidR="00000000" w:rsidRPr="00000000">
        <w:br w:type="page"/>
      </w:r>
      <w:r w:rsidDel="00000000" w:rsidR="00000000" w:rsidRPr="00000000">
        <w:rPr>
          <w:rtl w:val="0"/>
        </w:rPr>
      </w:r>
    </w:p>
    <w:p w:rsidR="00000000" w:rsidDel="00000000" w:rsidP="00000000" w:rsidRDefault="00000000" w:rsidRPr="00000000" w14:paraId="000002C4">
      <w:pPr>
        <w:keepNext w:val="1"/>
        <w:spacing w:after="120" w:before="240" w:line="480" w:lineRule="auto"/>
        <w:ind w:firstLine="0"/>
        <w:jc w:val="center"/>
        <w:rPr>
          <w:b w:val="1"/>
          <w:bCs w:val="1"/>
          <w:sz w:val="28"/>
          <w:szCs w:val="28"/>
        </w:rPr>
      </w:pPr>
      <w:r w:rsidDel="00000000" w:rsidR="00000000" w:rsidRPr="00000000">
        <w:rPr>
          <w:rtl w:val="0"/>
        </w:rPr>
      </w:r>
    </w:p>
    <w:p w:rsidR="00000000" w:rsidDel="00000000" w:rsidP="00000000" w:rsidRDefault="00000000" w:rsidRPr="00000000" w14:paraId="000002C5">
      <w:pPr>
        <w:pStyle w:val="Heading1"/>
        <w:keepNext w:val="1"/>
        <w:spacing w:after="120" w:before="240" w:line="480" w:lineRule="auto"/>
        <w:ind w:firstLine="0"/>
        <w:jc w:val="left"/>
        <w:rPr>
          <w:sz w:val="28"/>
          <w:szCs w:val="28"/>
        </w:rPr>
      </w:pPr>
      <w:r w:rsidDel="00000000" w:rsidR="00000000" w:rsidRPr="00000000">
        <w:rPr>
          <w:b w:val="1"/>
          <w:bCs w:val="1"/>
          <w:sz w:val="28"/>
          <w:szCs w:val="28"/>
          <w:rtl w:val="0"/>
        </w:rPr>
        <w:t xml:space="preserve">APPENDIX C: CODED CORPUS WITH HIGHLIGHTS</w:t>
      </w:r>
      <w:r w:rsidDel="00000000" w:rsidR="00000000" w:rsidRPr="00000000">
        <w:rPr>
          <w:rtl w:val="0"/>
        </w:rPr>
      </w:r>
    </w:p>
    <w:p w:rsidR="00000000" w:rsidDel="00000000" w:rsidP="00000000" w:rsidRDefault="00000000" w:rsidRPr="00000000" w14:paraId="000002C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2C7">
      <w:pPr>
        <w:spacing w:after="0" w:before="0" w:line="480" w:lineRule="auto"/>
        <w:ind w:firstLine="720"/>
        <w:jc w:val="both"/>
        <w:rPr/>
      </w:pPr>
      <w:r w:rsidDel="00000000" w:rsidR="00000000" w:rsidRPr="00000000">
        <w:rPr>
          <w:rtl w:val="0"/>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Unhedged assertions = grey highlight + [G]/[C] bracket (warranted-but-absent caution only).</w:t>
      </w:r>
    </w:p>
    <w:p w:rsidR="00000000" w:rsidDel="00000000" w:rsidP="00000000" w:rsidRDefault="00000000" w:rsidRPr="00000000" w14:paraId="000002C8">
      <w:pPr>
        <w:keepNext w:val="1"/>
        <w:keepLines w:val="1"/>
        <w:spacing w:after="0" w:before="240" w:line="480" w:lineRule="auto"/>
        <w:ind w:left="0" w:firstLine="0"/>
        <w:jc w:val="both"/>
        <w:rPr>
          <w:sz w:val="24"/>
          <w:szCs w:val="24"/>
        </w:rPr>
      </w:pPr>
      <w:r w:rsidDel="00000000" w:rsidR="00000000" w:rsidRPr="00000000">
        <w:rPr>
          <w:b w:val="1"/>
          <w:bCs w:val="1"/>
          <w:sz w:val="24"/>
          <w:szCs w:val="24"/>
          <w:rtl w:val="0"/>
        </w:rPr>
        <w:t xml:space="preserve">Biology (B1–B20)</w:t>
      </w:r>
      <w:r w:rsidDel="00000000" w:rsidR="00000000" w:rsidRPr="00000000">
        <w:rPr>
          <w:rtl w:val="0"/>
        </w:rPr>
      </w:r>
    </w:p>
    <w:p w:rsidR="00000000" w:rsidDel="00000000" w:rsidP="00000000" w:rsidRDefault="00000000" w:rsidRPr="00000000" w14:paraId="000002C9">
      <w:pPr>
        <w:keepNext w:val="1"/>
        <w:spacing w:after="0" w:before="0" w:line="480" w:lineRule="auto"/>
        <w:ind w:firstLine="720"/>
        <w:jc w:val="both"/>
        <w:rPr>
          <w:b w:val="1"/>
          <w:bCs w:val="1"/>
        </w:rPr>
      </w:pPr>
      <w:r w:rsidDel="00000000" w:rsidR="00000000" w:rsidRPr="00000000">
        <w:rPr>
          <w:b w:val="1"/>
          <w:bCs w:val="1"/>
          <w:rtl w:val="0"/>
        </w:rPr>
        <w:t xml:space="preserve">B1 · 258 words · 2 hedges · 0.78 per 100 words</w:t>
      </w:r>
    </w:p>
    <w:p w:rsidR="00000000" w:rsidDel="00000000" w:rsidP="00000000" w:rsidRDefault="00000000" w:rsidRPr="00000000" w14:paraId="000002CA">
      <w:pPr>
        <w:spacing w:after="0" w:before="0" w:line="480" w:lineRule="auto"/>
        <w:ind w:firstLine="720"/>
        <w:jc w:val="both"/>
        <w:rPr/>
      </w:pPr>
      <w:r w:rsidDel="00000000" w:rsidR="00000000" w:rsidRPr="00000000">
        <w:rPr>
          <w:strike w:val="0"/>
          <w:color w:val="000000"/>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Bacillus subtilis BIOTECH 1679 was assessed under greenhouse conditions. Results </w:t>
      </w:r>
      <w:r w:rsidDel="00000000" w:rsidR="00000000" w:rsidRPr="00000000">
        <w:rPr>
          <w:strike w:val="1"/>
          <w:color w:val="000000"/>
          <w:rtl w:val="0"/>
        </w:rPr>
        <w:t xml:space="preserve">indicated</w:t>
      </w:r>
      <w:r w:rsidDel="00000000" w:rsidR="00000000" w:rsidRPr="00000000">
        <w:rPr>
          <w:strike w:val="0"/>
          <w:color w:val="808080"/>
          <w:rtl w:val="0"/>
        </w:rPr>
        <w:t xml:space="preserve"> (FP-Gen)</w:t>
      </w:r>
      <w:r w:rsidDel="00000000" w:rsidR="00000000" w:rsidRPr="00000000">
        <w:rPr>
          <w:rFonts w:ascii="Caudex" w:cs="Caudex" w:eastAsia="Caudex" w:hAnsi="Caudex"/>
          <w:strike w:val="0"/>
          <w:color w:val="000000"/>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sidDel="00000000" w:rsidR="00000000" w:rsidRPr="00000000">
        <w:rPr>
          <w:strike w:val="0"/>
          <w:color w:val="ffffff"/>
          <w:highlight w:val="red"/>
          <w:rtl w:val="0"/>
        </w:rPr>
        <w:t xml:space="preserve">implies</w:t>
      </w:r>
      <w:r w:rsidDel="00000000" w:rsidR="00000000" w:rsidRPr="00000000">
        <w:rPr>
          <w:strike w:val="0"/>
          <w:color w:val="ed7d31"/>
          <w:rtl w:val="0"/>
        </w:rPr>
        <w:t xml:space="preserve"> (EC)</w:t>
      </w:r>
      <w:r w:rsidDel="00000000" w:rsidR="00000000" w:rsidRPr="00000000">
        <w:rPr>
          <w:rFonts w:ascii="Gungsuh" w:cs="Gungsuh" w:eastAsia="Gungsuh" w:hAnsi="Gungsuh"/>
          <w:strike w:val="0"/>
          <w:color w:val="000000"/>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of B. subtilis as a sustainable solution for managing onion supply demands, contributing to eco-friendly and alternative strategies in agriculture from local to global use.</w:t>
      </w:r>
      <w:r w:rsidDel="00000000" w:rsidR="00000000" w:rsidRPr="00000000">
        <w:rPr>
          <w:rtl w:val="0"/>
        </w:rPr>
      </w:r>
    </w:p>
    <w:p w:rsidR="00000000" w:rsidDel="00000000" w:rsidP="00000000" w:rsidRDefault="00000000" w:rsidRPr="00000000" w14:paraId="000002CB">
      <w:pPr>
        <w:keepNext w:val="1"/>
        <w:spacing w:after="0" w:before="0" w:line="480" w:lineRule="auto"/>
        <w:ind w:firstLine="720"/>
        <w:jc w:val="both"/>
        <w:rPr>
          <w:b w:val="1"/>
          <w:bCs w:val="1"/>
        </w:rPr>
      </w:pPr>
      <w:r w:rsidDel="00000000" w:rsidR="00000000" w:rsidRPr="00000000">
        <w:rPr>
          <w:b w:val="1"/>
          <w:bCs w:val="1"/>
          <w:rtl w:val="0"/>
        </w:rPr>
        <w:t xml:space="preserve">B2 · 189 words · 0 hedges · 0.0 per 100 words</w:t>
      </w:r>
    </w:p>
    <w:p w:rsidR="00000000" w:rsidDel="00000000" w:rsidP="00000000" w:rsidRDefault="00000000" w:rsidRPr="00000000" w14:paraId="000002CC">
      <w:pPr>
        <w:spacing w:after="0" w:before="0" w:line="480" w:lineRule="auto"/>
        <w:ind w:firstLine="720"/>
        <w:jc w:val="both"/>
        <w:rPr/>
      </w:pPr>
      <w:r w:rsidDel="00000000" w:rsidR="00000000" w:rsidRPr="00000000">
        <w:rPr>
          <w:strike w:val="0"/>
          <w:color w:val="000000"/>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sidDel="00000000" w:rsidR="00000000" w:rsidRPr="00000000">
        <w:rPr>
          <w:strike w:val="1"/>
          <w:color w:val="000000"/>
          <w:rtl w:val="0"/>
        </w:rPr>
        <w:t xml:space="preserve">indicate</w:t>
      </w:r>
      <w:r w:rsidDel="00000000" w:rsidR="00000000" w:rsidRPr="00000000">
        <w:rPr>
          <w:strike w:val="0"/>
          <w:color w:val="000000"/>
          <w:rtl w:val="0"/>
        </w:rPr>
        <w:t xml:space="preserve"> </w:t>
      </w:r>
      <w:r w:rsidDel="00000000" w:rsidR="00000000" w:rsidRPr="00000000">
        <w:rPr>
          <w:strike w:val="0"/>
          <w:color w:val="999999"/>
          <w:rtl w:val="0"/>
        </w:rPr>
        <w:t xml:space="preserve">(FP-Proc)</w:t>
      </w:r>
      <w:r w:rsidDel="00000000" w:rsidR="00000000" w:rsidRPr="00000000">
        <w:rPr>
          <w:strike w:val="0"/>
          <w:color w:val="000000"/>
          <w:rtl w:val="0"/>
        </w:rPr>
        <w:t xml:space="preserve"> the zone of inhibition in the evaluation of Antibacterial </w:t>
      </w:r>
      <w:r w:rsidDel="00000000" w:rsidR="00000000" w:rsidRPr="00000000">
        <w:rPr>
          <w:strike w:val="1"/>
          <w:color w:val="000000"/>
          <w:rtl w:val="0"/>
        </w:rPr>
        <w:t xml:space="preserve">potential</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of Balitbitan on Mueller Hinton Agar. The treatment was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sidDel="00000000" w:rsidR="00000000" w:rsidRPr="00000000">
        <w:rPr>
          <w:rtl w:val="0"/>
        </w:rPr>
      </w:r>
    </w:p>
    <w:p w:rsidR="00000000" w:rsidDel="00000000" w:rsidP="00000000" w:rsidRDefault="00000000" w:rsidRPr="00000000" w14:paraId="000002CD">
      <w:pPr>
        <w:keepNext w:val="1"/>
        <w:spacing w:after="0" w:before="0" w:line="480" w:lineRule="auto"/>
        <w:ind w:firstLine="720"/>
        <w:jc w:val="both"/>
        <w:rPr>
          <w:b w:val="1"/>
          <w:bCs w:val="1"/>
        </w:rPr>
      </w:pPr>
      <w:r w:rsidDel="00000000" w:rsidR="00000000" w:rsidRPr="00000000">
        <w:rPr>
          <w:b w:val="1"/>
          <w:bCs w:val="1"/>
          <w:rtl w:val="0"/>
        </w:rPr>
        <w:t xml:space="preserve">B3 · 142 words · 1 hedges · 0.7 per 100 words</w:t>
      </w:r>
    </w:p>
    <w:p w:rsidR="00000000" w:rsidDel="00000000" w:rsidP="00000000" w:rsidRDefault="00000000" w:rsidRPr="00000000" w14:paraId="000002CE">
      <w:pPr>
        <w:spacing w:after="0" w:before="0" w:line="480" w:lineRule="auto"/>
        <w:ind w:firstLine="720"/>
        <w:jc w:val="both"/>
        <w:rPr/>
      </w:pPr>
      <w:r w:rsidDel="00000000" w:rsidR="00000000" w:rsidRPr="00000000">
        <w:rPr>
          <w:strike w:val="0"/>
          <w:color w:val="000000"/>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sidDel="00000000" w:rsidR="00000000" w:rsidRPr="00000000">
        <w:rPr>
          <w:strike w:val="0"/>
          <w:color w:val="ffffff"/>
          <w:highlight w:val="red"/>
          <w:rtl w:val="0"/>
        </w:rPr>
        <w:t xml:space="preserve">indicating</w:t>
      </w:r>
      <w:r w:rsidDel="00000000" w:rsidR="00000000" w:rsidRPr="00000000">
        <w:rPr>
          <w:strike w:val="0"/>
          <w:color w:val="ed7d31"/>
          <w:rtl w:val="0"/>
        </w:rPr>
        <w:t xml:space="preserve"> (EC)</w:t>
      </w:r>
      <w:r w:rsidDel="00000000" w:rsidR="00000000" w:rsidRPr="00000000">
        <w:rPr>
          <w:strike w:val="0"/>
          <w:color w:val="000000"/>
          <w:rtl w:val="0"/>
        </w:rPr>
        <w:t xml:space="preserve"> unsafe conditions for water consumption for November and December. In addition, lead levels were within safe limits, while mercury levels in soil exceeded recommended guidelines, raising further concerns about environmental health.</w:t>
      </w:r>
      <w:r w:rsidDel="00000000" w:rsidR="00000000" w:rsidRPr="00000000">
        <w:rPr>
          <w:rtl w:val="0"/>
        </w:rPr>
      </w:r>
    </w:p>
    <w:p w:rsidR="00000000" w:rsidDel="00000000" w:rsidP="00000000" w:rsidRDefault="00000000" w:rsidRPr="00000000" w14:paraId="000002CF">
      <w:pPr>
        <w:keepNext w:val="1"/>
        <w:spacing w:after="0" w:before="0" w:line="480" w:lineRule="auto"/>
        <w:ind w:firstLine="720"/>
        <w:jc w:val="both"/>
        <w:rPr>
          <w:b w:val="1"/>
          <w:bCs w:val="1"/>
        </w:rPr>
      </w:pPr>
      <w:r w:rsidDel="00000000" w:rsidR="00000000" w:rsidRPr="00000000">
        <w:rPr>
          <w:b w:val="1"/>
          <w:bCs w:val="1"/>
          <w:rtl w:val="0"/>
        </w:rPr>
        <w:t xml:space="preserve">B4 · 231 words · 3 hedges · 1.3 per 100 words</w:t>
      </w:r>
    </w:p>
    <w:p w:rsidR="00000000" w:rsidDel="00000000" w:rsidP="00000000" w:rsidRDefault="00000000" w:rsidRPr="00000000" w14:paraId="000002D0">
      <w:pPr>
        <w:spacing w:after="0" w:before="0" w:line="480" w:lineRule="auto"/>
        <w:ind w:firstLine="720"/>
        <w:jc w:val="both"/>
        <w:rPr/>
      </w:pPr>
      <w:r w:rsidDel="00000000" w:rsidR="00000000" w:rsidRPr="00000000">
        <w:rPr>
          <w:strike w:val="0"/>
          <w:color w:val="000000"/>
          <w:rtl w:val="0"/>
        </w:rPr>
        <w:t xml:space="preserve">This study evaluated the acute toxicity and antitussive activity of Mimosa pudica (Makahiya) ethanolic extract in ICR mice to assess its safety and </w:t>
      </w:r>
      <w:r w:rsidDel="00000000" w:rsidR="00000000" w:rsidRPr="00000000">
        <w:rPr>
          <w:strike w:val="1"/>
          <w:color w:val="000000"/>
          <w:rtl w:val="0"/>
        </w:rPr>
        <w:t xml:space="preserve">potential</w:t>
      </w:r>
      <w:r w:rsidDel="00000000" w:rsidR="00000000" w:rsidRPr="00000000">
        <w:rPr>
          <w:strike w:val="0"/>
          <w:color w:val="80808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sidDel="00000000" w:rsidR="00000000" w:rsidRPr="00000000">
        <w:rPr>
          <w:strike w:val="1"/>
          <w:color w:val="000000"/>
          <w:rtl w:val="0"/>
        </w:rPr>
        <w:t xml:space="preserve">indicating</w:t>
      </w:r>
      <w:r w:rsidDel="00000000" w:rsidR="00000000" w:rsidRPr="00000000">
        <w:rPr>
          <w:strike w:val="0"/>
          <w:color w:val="80808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sidDel="00000000" w:rsidR="00000000" w:rsidRPr="00000000">
        <w:rPr>
          <w:strike w:val="0"/>
          <w:color w:val="ffffff"/>
          <w:highlight w:val="red"/>
          <w:rtl w:val="0"/>
        </w:rPr>
        <w:t xml:space="preserve">suggest</w:t>
      </w:r>
      <w:r w:rsidDel="00000000" w:rsidR="00000000" w:rsidRPr="00000000">
        <w:rPr>
          <w:strike w:val="0"/>
          <w:color w:val="ed7d31"/>
          <w:rtl w:val="0"/>
        </w:rPr>
        <w:t xml:space="preserve"> (EC)</w:t>
      </w:r>
      <w:r w:rsidDel="00000000" w:rsidR="00000000" w:rsidRPr="00000000">
        <w:rPr>
          <w:strike w:val="0"/>
          <w:color w:val="000000"/>
          <w:rtl w:val="0"/>
        </w:rPr>
        <w:t xml:space="preserve"> that Mimosa pudica has promising antitussive properties and a wide safety margin, supporting its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as an accessible herbal alternative for managing cough. The presence of bioactive compounds such as flavonoids and saponins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contribute to its therapeutic effects. Further studies are </w:t>
      </w:r>
      <w:r w:rsidDel="00000000" w:rsidR="00000000" w:rsidRPr="00000000">
        <w:rPr>
          <w:strike w:val="1"/>
          <w:color w:val="000000"/>
          <w:rtl w:val="0"/>
        </w:rPr>
        <w:t xml:space="preserve">recommended</w:t>
      </w:r>
      <w:r w:rsidDel="00000000" w:rsidR="00000000" w:rsidRPr="00000000">
        <w:rPr>
          <w:strike w:val="0"/>
          <w:color w:val="808080"/>
          <w:rtl w:val="0"/>
        </w:rPr>
        <w:t xml:space="preserve"> </w:t>
      </w:r>
      <w:r w:rsidDel="00000000" w:rsidR="00000000" w:rsidRPr="00000000">
        <w:rPr>
          <w:strike w:val="0"/>
          <w:color w:val="999999"/>
          <w:rtl w:val="0"/>
        </w:rPr>
        <w:t xml:space="preserve">(FP-Rec)</w:t>
      </w:r>
      <w:r w:rsidDel="00000000" w:rsidR="00000000" w:rsidRPr="00000000">
        <w:rPr>
          <w:strike w:val="0"/>
          <w:color w:val="000000"/>
          <w:rtl w:val="0"/>
        </w:rPr>
        <w:t xml:space="preserve"> to confirm its long-term safety, refine dosing, and better understand its mechanisms of action.</w:t>
      </w:r>
      <w:r w:rsidDel="00000000" w:rsidR="00000000" w:rsidRPr="00000000">
        <w:rPr>
          <w:rtl w:val="0"/>
        </w:rPr>
      </w:r>
    </w:p>
    <w:p w:rsidR="00000000" w:rsidDel="00000000" w:rsidP="00000000" w:rsidRDefault="00000000" w:rsidRPr="00000000" w14:paraId="000002D1">
      <w:pPr>
        <w:keepNext w:val="1"/>
        <w:spacing w:after="0" w:before="0" w:line="480" w:lineRule="auto"/>
        <w:ind w:firstLine="720"/>
        <w:jc w:val="both"/>
        <w:rPr>
          <w:b w:val="1"/>
          <w:bCs w:val="1"/>
        </w:rPr>
      </w:pPr>
      <w:r w:rsidDel="00000000" w:rsidR="00000000" w:rsidRPr="00000000">
        <w:rPr>
          <w:b w:val="1"/>
          <w:bCs w:val="1"/>
          <w:rtl w:val="0"/>
        </w:rPr>
        <w:t xml:space="preserve">B5 · 245 words · 1 hedges · 0.41 per 100 words</w:t>
      </w:r>
    </w:p>
    <w:p w:rsidR="00000000" w:rsidDel="00000000" w:rsidP="00000000" w:rsidRDefault="00000000" w:rsidRPr="00000000" w14:paraId="000002D2">
      <w:pPr>
        <w:spacing w:after="0" w:before="0" w:line="480" w:lineRule="auto"/>
        <w:ind w:firstLine="720"/>
        <w:jc w:val="both"/>
        <w:rPr/>
      </w:pPr>
      <w:r w:rsidDel="00000000" w:rsidR="00000000" w:rsidRPr="00000000">
        <w:rPr>
          <w:strike w:val="0"/>
          <w:color w:val="000000"/>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sidDel="00000000" w:rsidR="00000000" w:rsidRPr="00000000">
        <w:rPr>
          <w:strike w:val="1"/>
          <w:color w:val="000000"/>
          <w:rtl w:val="0"/>
        </w:rPr>
        <w:t xml:space="preserve">indicating</w:t>
      </w:r>
      <w:r w:rsidDel="00000000" w:rsidR="00000000" w:rsidRPr="00000000">
        <w:rPr>
          <w:strike w:val="0"/>
          <w:color w:val="808080"/>
          <w:rtl w:val="0"/>
        </w:rPr>
        <w:t xml:space="preserve"> (FP-Gen)</w:t>
      </w:r>
      <w:r w:rsidDel="00000000" w:rsidR="00000000" w:rsidRPr="00000000">
        <w:rPr>
          <w:strike w:val="0"/>
          <w:color w:val="000000"/>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antioxidant and antibacterial sources.</w:t>
      </w:r>
      <w:r w:rsidDel="00000000" w:rsidR="00000000" w:rsidRPr="00000000">
        <w:rPr>
          <w:rtl w:val="0"/>
        </w:rPr>
      </w:r>
    </w:p>
    <w:p w:rsidR="00000000" w:rsidDel="00000000" w:rsidP="00000000" w:rsidRDefault="00000000" w:rsidRPr="00000000" w14:paraId="000002D3">
      <w:pPr>
        <w:keepNext w:val="1"/>
        <w:spacing w:after="0" w:before="0" w:line="480" w:lineRule="auto"/>
        <w:ind w:firstLine="720"/>
        <w:jc w:val="both"/>
        <w:rPr>
          <w:b w:val="1"/>
          <w:bCs w:val="1"/>
        </w:rPr>
      </w:pPr>
      <w:r w:rsidDel="00000000" w:rsidR="00000000" w:rsidRPr="00000000">
        <w:rPr>
          <w:b w:val="1"/>
          <w:bCs w:val="1"/>
          <w:rtl w:val="0"/>
        </w:rPr>
        <w:t xml:space="preserve">B6 · 232 words · 0 hedges · 0.0 per 100 words</w:t>
      </w:r>
    </w:p>
    <w:p w:rsidR="00000000" w:rsidDel="00000000" w:rsidP="00000000" w:rsidRDefault="00000000" w:rsidRPr="00000000" w14:paraId="000002D4">
      <w:pPr>
        <w:spacing w:after="0" w:before="0" w:line="480" w:lineRule="auto"/>
        <w:ind w:firstLine="720"/>
        <w:jc w:val="both"/>
        <w:rPr/>
      </w:pPr>
      <w:r w:rsidDel="00000000" w:rsidR="00000000" w:rsidRPr="00000000">
        <w:rPr>
          <w:strike w:val="0"/>
          <w:color w:val="000000"/>
          <w:rtl w:val="0"/>
        </w:rPr>
        <w:t xml:space="preserve">The study </w:t>
      </w:r>
      <w:r w:rsidDel="00000000" w:rsidR="00000000" w:rsidRPr="00000000">
        <w:rPr>
          <w:strike w:val="1"/>
          <w:color w:val="000000"/>
          <w:rtl w:val="0"/>
        </w:rPr>
        <w:t xml:space="preserve">would</w:t>
      </w:r>
      <w:r w:rsidDel="00000000" w:rsidR="00000000" w:rsidRPr="00000000">
        <w:rPr>
          <w:strike w:val="0"/>
          <w:color w:val="808080"/>
          <w:rtl w:val="0"/>
        </w:rPr>
        <w:t xml:space="preserve"> (FP-Gen)</w:t>
      </w:r>
      <w:r w:rsidDel="00000000" w:rsidR="00000000" w:rsidRPr="00000000">
        <w:rPr>
          <w:strike w:val="0"/>
          <w:color w:val="000000"/>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t>
      </w:r>
      <w:r w:rsidDel="00000000" w:rsidR="00000000" w:rsidRPr="00000000">
        <w:rPr>
          <w:strike w:val="0"/>
          <w:color w:val="000000"/>
          <w:rtl w:val="0"/>
        </w:rPr>
        <w:t xml:space="preserve">was</w:t>
      </w:r>
      <w:r w:rsidDel="00000000" w:rsidR="00000000" w:rsidRPr="00000000">
        <w:rPr>
          <w:rtl w:val="0"/>
        </w:rPr>
        <w:t xml:space="preserve"> </w:t>
      </w:r>
      <w:r w:rsidDel="00000000" w:rsidR="00000000" w:rsidRPr="00000000">
        <w:rPr>
          <w:strike w:val="0"/>
          <w:color w:val="000000"/>
          <w:rtl w:val="0"/>
        </w:rPr>
        <w:t xml:space="preserve">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sidDel="00000000" w:rsidR="00000000" w:rsidRPr="00000000">
        <w:rPr>
          <w:strike w:val="0"/>
          <w:color w:val="000000"/>
          <w:shd w:fill="b7b7b7" w:val="clear"/>
          <w:rtl w:val="0"/>
        </w:rPr>
        <w:t xml:space="preserve">revealed</w:t>
      </w:r>
      <w:r w:rsidDel="00000000" w:rsidR="00000000" w:rsidRPr="00000000">
        <w:rPr>
          <w:strike w:val="0"/>
          <w:color w:val="000000"/>
          <w:rtl w:val="0"/>
        </w:rPr>
        <w:t xml:space="preserve"> [G]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sidDel="00000000" w:rsidR="00000000" w:rsidRPr="00000000">
        <w:rPr>
          <w:strike w:val="1"/>
          <w:color w:val="000000"/>
          <w:rtl w:val="0"/>
        </w:rPr>
        <w:t xml:space="preserve">will</w:t>
      </w:r>
      <w:r w:rsidDel="00000000" w:rsidR="00000000" w:rsidRPr="00000000">
        <w:rPr>
          <w:strike w:val="0"/>
          <w:color w:val="808080"/>
          <w:rtl w:val="0"/>
        </w:rPr>
        <w:t xml:space="preserve"> (FP-Gen)</w:t>
      </w:r>
      <w:r w:rsidDel="00000000" w:rsidR="00000000" w:rsidRPr="00000000">
        <w:rPr>
          <w:strike w:val="0"/>
          <w:color w:val="000000"/>
          <w:rtl w:val="0"/>
        </w:rPr>
        <w:t xml:space="preserve"> aid in underlining the importance of optimizing the ingredient ratios to acquire desirable quality eco-bricks for sustainable construction applications.</w:t>
      </w:r>
      <w:r w:rsidDel="00000000" w:rsidR="00000000" w:rsidRPr="00000000">
        <w:rPr>
          <w:rtl w:val="0"/>
        </w:rPr>
      </w:r>
    </w:p>
    <w:p w:rsidR="00000000" w:rsidDel="00000000" w:rsidP="00000000" w:rsidRDefault="00000000" w:rsidRPr="00000000" w14:paraId="000002D5">
      <w:pPr>
        <w:keepNext w:val="1"/>
        <w:spacing w:after="0" w:before="0" w:line="480" w:lineRule="auto"/>
        <w:ind w:firstLine="720"/>
        <w:jc w:val="both"/>
        <w:rPr>
          <w:b w:val="1"/>
          <w:bCs w:val="1"/>
        </w:rPr>
      </w:pPr>
      <w:r w:rsidDel="00000000" w:rsidR="00000000" w:rsidRPr="00000000">
        <w:rPr>
          <w:b w:val="1"/>
          <w:bCs w:val="1"/>
          <w:rtl w:val="0"/>
        </w:rPr>
        <w:t xml:space="preserve">B7 · 266 words · 3 hedges · 1.13 per 100 words</w:t>
      </w:r>
    </w:p>
    <w:p w:rsidR="00000000" w:rsidDel="00000000" w:rsidP="00000000" w:rsidRDefault="00000000" w:rsidRPr="00000000" w14:paraId="000002D6">
      <w:pPr>
        <w:spacing w:after="0" w:before="0" w:line="480" w:lineRule="auto"/>
        <w:ind w:firstLine="720"/>
        <w:jc w:val="both"/>
        <w:rPr/>
      </w:pPr>
      <w:r w:rsidDel="00000000" w:rsidR="00000000" w:rsidRPr="00000000">
        <w:rPr>
          <w:strike w:val="0"/>
          <w:color w:val="000000"/>
          <w:rtl w:val="0"/>
        </w:rPr>
        <w:t xml:space="preserve">The study </w:t>
      </w:r>
      <w:r w:rsidDel="00000000" w:rsidR="00000000" w:rsidRPr="00000000">
        <w:rPr>
          <w:strike w:val="1"/>
          <w:color w:val="000000"/>
          <w:rtl w:val="0"/>
        </w:rPr>
        <w:t xml:space="preserve">generally</w:t>
      </w:r>
      <w:r w:rsidDel="00000000" w:rsidR="00000000" w:rsidRPr="00000000">
        <w:rPr>
          <w:strike w:val="0"/>
          <w:color w:val="808080"/>
          <w:rtl w:val="0"/>
        </w:rPr>
        <w:t xml:space="preserve"> (FP-Proc)</w:t>
      </w:r>
      <w:r w:rsidDel="00000000" w:rsidR="00000000" w:rsidRPr="00000000">
        <w:rPr>
          <w:strike w:val="0"/>
          <w:color w:val="000000"/>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sidDel="00000000" w:rsidR="00000000" w:rsidRPr="00000000">
        <w:rPr>
          <w:strike w:val="0"/>
          <w:color w:val="ffffff"/>
          <w:highlight w:val="red"/>
          <w:rtl w:val="0"/>
        </w:rPr>
        <w:t xml:space="preserve">suggesting</w:t>
      </w:r>
      <w:r w:rsidDel="00000000" w:rsidR="00000000" w:rsidRPr="00000000">
        <w:rPr>
          <w:strike w:val="0"/>
          <w:color w:val="ed7d31"/>
          <w:rtl w:val="0"/>
        </w:rPr>
        <w:t xml:space="preserve"> (EC)</w:t>
      </w:r>
      <w:r w:rsidDel="00000000" w:rsidR="00000000" w:rsidRPr="00000000">
        <w:rPr>
          <w:strike w:val="0"/>
          <w:color w:val="000000"/>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sidDel="00000000" w:rsidR="00000000" w:rsidRPr="00000000">
        <w:rPr>
          <w:strike w:val="0"/>
          <w:color w:val="ffffff"/>
          <w:highlight w:val="red"/>
          <w:rtl w:val="0"/>
        </w:rPr>
        <w:t xml:space="preserve">inferring</w:t>
      </w:r>
      <w:r w:rsidDel="00000000" w:rsidR="00000000" w:rsidRPr="00000000">
        <w:rPr>
          <w:strike w:val="0"/>
          <w:color w:val="ed7d31"/>
          <w:rtl w:val="0"/>
        </w:rPr>
        <w:t xml:space="preserve"> (EC)</w:t>
      </w:r>
      <w:r w:rsidDel="00000000" w:rsidR="00000000" w:rsidRPr="00000000">
        <w:rPr>
          <w:strike w:val="0"/>
          <w:color w:val="000000"/>
          <w:rtl w:val="0"/>
        </w:rPr>
        <w:t xml:space="preserve"> that such observation was induced by the Z. talanai-infused nanozeolite pellet suspension. Hence, the biosynthesis of Z. talanai-infused nanozeolite pellets is feasible and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affect the overall development of D. rerio embryos.</w:t>
      </w:r>
      <w:r w:rsidDel="00000000" w:rsidR="00000000" w:rsidRPr="00000000">
        <w:rPr>
          <w:rtl w:val="0"/>
        </w:rPr>
      </w:r>
    </w:p>
    <w:p w:rsidR="00000000" w:rsidDel="00000000" w:rsidP="00000000" w:rsidRDefault="00000000" w:rsidRPr="00000000" w14:paraId="000002D7">
      <w:pPr>
        <w:keepNext w:val="1"/>
        <w:spacing w:after="0" w:before="0" w:line="480" w:lineRule="auto"/>
        <w:ind w:firstLine="720"/>
        <w:jc w:val="both"/>
        <w:rPr>
          <w:b w:val="1"/>
          <w:bCs w:val="1"/>
        </w:rPr>
      </w:pPr>
      <w:r w:rsidDel="00000000" w:rsidR="00000000" w:rsidRPr="00000000">
        <w:rPr>
          <w:b w:val="1"/>
          <w:bCs w:val="1"/>
          <w:rtl w:val="0"/>
        </w:rPr>
        <w:t xml:space="preserve">B8 · 241 words · 2 hedges · 0.83 per 100 words</w:t>
      </w:r>
    </w:p>
    <w:p w:rsidR="00000000" w:rsidDel="00000000" w:rsidP="00000000" w:rsidRDefault="00000000" w:rsidRPr="00000000" w14:paraId="000002D8">
      <w:pPr>
        <w:spacing w:after="0" w:before="0" w:line="480" w:lineRule="auto"/>
        <w:ind w:firstLine="720"/>
        <w:jc w:val="both"/>
        <w:rPr/>
      </w:pPr>
      <w:r w:rsidDel="00000000" w:rsidR="00000000" w:rsidRPr="00000000">
        <w:rPr>
          <w:strike w:val="0"/>
          <w:color w:val="000000"/>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to control bacterial infections caused by multi-drug resistant pathogens </w:t>
      </w:r>
      <w:r w:rsidDel="00000000" w:rsidR="00000000" w:rsidRPr="00000000">
        <w:rPr>
          <w:strike w:val="0"/>
          <w:color w:val="000000"/>
          <w:shd w:fill="00b0f0" w:val="clear"/>
          <w:rtl w:val="0"/>
        </w:rPr>
        <w:t xml:space="preserve">could</w:t>
      </w:r>
      <w:r w:rsidDel="00000000" w:rsidR="00000000" w:rsidRPr="00000000">
        <w:rPr>
          <w:strike w:val="0"/>
          <w:color w:val="ed7d31"/>
          <w:rtl w:val="0"/>
        </w:rPr>
        <w:t xml:space="preserve"> (EC)</w:t>
      </w:r>
      <w:r w:rsidDel="00000000" w:rsidR="00000000" w:rsidRPr="00000000">
        <w:rPr>
          <w:strike w:val="0"/>
          <w:color w:val="000000"/>
          <w:rtl w:val="0"/>
        </w:rPr>
        <w:t xml:space="preserve"> also be considered.</w:t>
      </w:r>
      <w:r w:rsidDel="00000000" w:rsidR="00000000" w:rsidRPr="00000000">
        <w:rPr>
          <w:rtl w:val="0"/>
        </w:rPr>
      </w:r>
    </w:p>
    <w:p w:rsidR="00000000" w:rsidDel="00000000" w:rsidP="00000000" w:rsidRDefault="00000000" w:rsidRPr="00000000" w14:paraId="000002D9">
      <w:pPr>
        <w:keepNext w:val="1"/>
        <w:spacing w:after="0" w:before="0" w:line="480" w:lineRule="auto"/>
        <w:ind w:firstLine="720"/>
        <w:jc w:val="both"/>
        <w:rPr>
          <w:b w:val="1"/>
          <w:bCs w:val="1"/>
        </w:rPr>
      </w:pPr>
      <w:r w:rsidDel="00000000" w:rsidR="00000000" w:rsidRPr="00000000">
        <w:rPr>
          <w:b w:val="1"/>
          <w:bCs w:val="1"/>
          <w:rtl w:val="0"/>
        </w:rPr>
        <w:t xml:space="preserve">B9 · 212 words · 0 hedges · 0.0 per 100 words</w:t>
      </w:r>
    </w:p>
    <w:p w:rsidR="00000000" w:rsidDel="00000000" w:rsidP="00000000" w:rsidRDefault="00000000" w:rsidRPr="00000000" w14:paraId="000002DA">
      <w:pPr>
        <w:spacing w:after="0" w:before="0" w:line="480" w:lineRule="auto"/>
        <w:ind w:firstLine="720"/>
        <w:jc w:val="both"/>
        <w:rPr/>
      </w:pPr>
      <w:r w:rsidDel="00000000" w:rsidR="00000000" w:rsidRPr="00000000">
        <w:rPr>
          <w:strike w:val="0"/>
          <w:color w:val="000000"/>
          <w:rtl w:val="0"/>
        </w:rPr>
        <w:t xml:space="preserve">This study aimed to identify the histoprotective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sidDel="00000000" w:rsidR="00000000" w:rsidRPr="00000000">
        <w:rPr>
          <w:strike w:val="0"/>
          <w:color w:val="000000"/>
          <w:shd w:fill="bfbfbf" w:val="clear"/>
          <w:rtl w:val="0"/>
        </w:rPr>
        <w:t xml:space="preserve">caused</w:t>
      </w:r>
      <w:r w:rsidDel="00000000" w:rsidR="00000000" w:rsidRPr="00000000">
        <w:rPr>
          <w:strike w:val="0"/>
          <w:color w:val="000000"/>
          <w:rtl w:val="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sidDel="00000000" w:rsidR="00000000" w:rsidRPr="00000000">
        <w:rPr>
          <w:rtl w:val="0"/>
        </w:rPr>
      </w:r>
    </w:p>
    <w:p w:rsidR="00000000" w:rsidDel="00000000" w:rsidP="00000000" w:rsidRDefault="00000000" w:rsidRPr="00000000" w14:paraId="000002DB">
      <w:pPr>
        <w:keepNext w:val="1"/>
        <w:spacing w:after="0" w:before="0" w:line="480" w:lineRule="auto"/>
        <w:ind w:firstLine="720"/>
        <w:jc w:val="both"/>
        <w:rPr>
          <w:b w:val="1"/>
          <w:bCs w:val="1"/>
        </w:rPr>
      </w:pPr>
      <w:r w:rsidDel="00000000" w:rsidR="00000000" w:rsidRPr="00000000">
        <w:rPr>
          <w:b w:val="1"/>
          <w:bCs w:val="1"/>
          <w:rtl w:val="0"/>
        </w:rPr>
        <w:t xml:space="preserve">B10 · 302 words · 1 hedges · 0.33 per 100 words</w:t>
      </w:r>
    </w:p>
    <w:p w:rsidR="00000000" w:rsidDel="00000000" w:rsidP="00000000" w:rsidRDefault="00000000" w:rsidRPr="00000000" w14:paraId="000002DC">
      <w:pPr>
        <w:spacing w:after="0" w:before="0" w:line="480" w:lineRule="auto"/>
        <w:ind w:firstLine="720"/>
        <w:jc w:val="both"/>
        <w:rPr/>
      </w:pPr>
      <w:r w:rsidDel="00000000" w:rsidR="00000000" w:rsidRPr="00000000">
        <w:rPr>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composed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=.13485 which is equivalent to have good practices. Thus, the researcher provided a policy proposal to focus on issues that needed to be addressed in the community. In terms of practices, proper waste management </w:t>
      </w:r>
      <w:r w:rsidDel="00000000" w:rsidR="00000000" w:rsidRPr="00000000">
        <w:rPr>
          <w:strike w:val="1"/>
          <w:rtl w:val="0"/>
        </w:rPr>
        <w:t xml:space="preserve">should</w:t>
      </w:r>
      <w:r w:rsidDel="00000000" w:rsidR="00000000" w:rsidRPr="00000000">
        <w:rPr>
          <w:rtl w:val="0"/>
        </w:rPr>
        <w:t xml:space="preserve"> </w:t>
      </w:r>
      <w:r w:rsidDel="00000000" w:rsidR="00000000" w:rsidRPr="00000000">
        <w:rPr>
          <w:color w:val="999999"/>
          <w:rtl w:val="0"/>
        </w:rPr>
        <w:t xml:space="preserve">(FP-Rec)</w:t>
      </w:r>
      <w:r w:rsidDel="00000000" w:rsidR="00000000" w:rsidRPr="00000000">
        <w:rPr>
          <w:rtl w:val="0"/>
        </w:rPr>
        <w:t xml:space="preserve"> be established to avoid the high danger of heavy metal contamination. Certain local habits, such as waste dumping and other communal activities, </w:t>
      </w:r>
      <w:r w:rsidDel="00000000" w:rsidR="00000000" w:rsidRPr="00000000">
        <w:rPr>
          <w:shd w:fill="00b0f0" w:val="clear"/>
          <w:rtl w:val="0"/>
        </w:rPr>
        <w:t xml:space="preserve">may</w:t>
      </w:r>
      <w:r w:rsidDel="00000000" w:rsidR="00000000" w:rsidRPr="00000000">
        <w:rPr>
          <w:rtl w:val="0"/>
        </w:rPr>
        <w:t xml:space="preserve"> </w:t>
      </w:r>
      <w:r w:rsidDel="00000000" w:rsidR="00000000" w:rsidRPr="00000000">
        <w:rPr>
          <w:color w:val="ed7d31"/>
          <w:rtl w:val="0"/>
        </w:rPr>
        <w:t xml:space="preserve">(EC)</w:t>
      </w:r>
      <w:r w:rsidDel="00000000" w:rsidR="00000000" w:rsidRPr="00000000">
        <w:rPr>
          <w:rtl w:val="0"/>
        </w:rPr>
        <w:t xml:space="preserve"> contribute to the spread of heavy metals. As a result, some community or local government-adopted measures are </w:t>
      </w:r>
      <w:r w:rsidDel="00000000" w:rsidR="00000000" w:rsidRPr="00000000">
        <w:rPr>
          <w:strike w:val="1"/>
          <w:rtl w:val="0"/>
        </w:rPr>
        <w:t xml:space="preserve">proposed</w:t>
      </w:r>
      <w:r w:rsidDel="00000000" w:rsidR="00000000" w:rsidRPr="00000000">
        <w:rPr>
          <w:rtl w:val="0"/>
        </w:rPr>
        <w:t xml:space="preserve"> </w:t>
      </w:r>
      <w:r w:rsidDel="00000000" w:rsidR="00000000" w:rsidRPr="00000000">
        <w:rPr>
          <w:color w:val="999999"/>
          <w:rtl w:val="0"/>
        </w:rPr>
        <w:t xml:space="preserve">(FP-Gen)</w:t>
      </w:r>
      <w:r w:rsidDel="00000000" w:rsidR="00000000" w:rsidRPr="00000000">
        <w:rPr>
          <w:rtl w:val="0"/>
        </w:rPr>
        <w:t xml:space="preserve">. These precautions are intended to prevent heavy metal contamination, particularly in the river system and the aquatic life in the area.</w:t>
      </w:r>
    </w:p>
    <w:p w:rsidR="00000000" w:rsidDel="00000000" w:rsidP="00000000" w:rsidRDefault="00000000" w:rsidRPr="00000000" w14:paraId="000002DD">
      <w:pPr>
        <w:keepNext w:val="1"/>
        <w:spacing w:after="0" w:before="0" w:line="480" w:lineRule="auto"/>
        <w:ind w:firstLine="720"/>
        <w:jc w:val="both"/>
        <w:rPr>
          <w:b w:val="1"/>
          <w:bCs w:val="1"/>
        </w:rPr>
      </w:pPr>
      <w:r w:rsidDel="00000000" w:rsidR="00000000" w:rsidRPr="00000000">
        <w:rPr>
          <w:b w:val="1"/>
          <w:bCs w:val="1"/>
          <w:rtl w:val="0"/>
        </w:rPr>
        <w:t xml:space="preserve">B11 · 256 words · 1 hedges · 0.39 per 100 words</w:t>
      </w:r>
    </w:p>
    <w:p w:rsidR="00000000" w:rsidDel="00000000" w:rsidP="00000000" w:rsidRDefault="00000000" w:rsidRPr="00000000" w14:paraId="000002DE">
      <w:pPr>
        <w:spacing w:after="0" w:before="0" w:line="480" w:lineRule="auto"/>
        <w:ind w:firstLine="720"/>
        <w:jc w:val="both"/>
        <w:rPr/>
      </w:pPr>
      <w:r w:rsidDel="00000000" w:rsidR="00000000" w:rsidRPr="00000000">
        <w:rPr>
          <w:strike w:val="0"/>
          <w:color w:val="000000"/>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sidDel="00000000" w:rsidR="00000000" w:rsidRPr="00000000">
        <w:rPr>
          <w:strike w:val="0"/>
          <w:color w:val="000000"/>
          <w:shd w:fill="bfbfbf" w:val="clear"/>
          <w:rtl w:val="0"/>
        </w:rPr>
        <w:t xml:space="preserve">provides</w:t>
      </w:r>
      <w:r w:rsidDel="00000000" w:rsidR="00000000" w:rsidRPr="00000000">
        <w:rPr>
          <w:strike w:val="0"/>
          <w:color w:val="000000"/>
          <w:rtl w:val="0"/>
        </w:rPr>
        <w:t xml:space="preserve"> [G] a comprehensive approach for diagnosing and studying mycobacteriosis in cultivated milkfish, offering insights that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guide effective management strategies to control the spread of this disease in aquaculture system.</w:t>
      </w:r>
      <w:r w:rsidDel="00000000" w:rsidR="00000000" w:rsidRPr="00000000">
        <w:rPr>
          <w:rtl w:val="0"/>
        </w:rPr>
      </w:r>
    </w:p>
    <w:p w:rsidR="00000000" w:rsidDel="00000000" w:rsidP="00000000" w:rsidRDefault="00000000" w:rsidRPr="00000000" w14:paraId="000002DF">
      <w:pPr>
        <w:keepNext w:val="1"/>
        <w:spacing w:after="0" w:before="0" w:line="480" w:lineRule="auto"/>
        <w:ind w:firstLine="720"/>
        <w:jc w:val="both"/>
        <w:rPr>
          <w:b w:val="1"/>
          <w:bCs w:val="1"/>
        </w:rPr>
      </w:pPr>
      <w:r w:rsidDel="00000000" w:rsidR="00000000" w:rsidRPr="00000000">
        <w:rPr>
          <w:b w:val="1"/>
          <w:bCs w:val="1"/>
          <w:rtl w:val="0"/>
        </w:rPr>
        <w:t xml:space="preserve">B12 · 149 words · 1 hedges · 0.67 per 100 words</w:t>
      </w:r>
    </w:p>
    <w:p w:rsidR="00000000" w:rsidDel="00000000" w:rsidP="00000000" w:rsidRDefault="00000000" w:rsidRPr="00000000" w14:paraId="000002E0">
      <w:pPr>
        <w:spacing w:after="0" w:before="0" w:line="480" w:lineRule="auto"/>
        <w:ind w:firstLine="720"/>
        <w:jc w:val="both"/>
        <w:rPr/>
      </w:pPr>
      <w:r w:rsidDel="00000000" w:rsidR="00000000" w:rsidRPr="00000000">
        <w:rPr>
          <w:strike w:val="0"/>
          <w:color w:val="000000"/>
          <w:rtl w:val="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quorum quenching (QQ) activities. In this study, lactic acid bacteria were obtained from a parallel study, and the antimicrobial activity of the top 10 isolates </w:t>
      </w:r>
      <w:r w:rsidDel="00000000" w:rsidR="00000000" w:rsidRPr="00000000">
        <w:rPr>
          <w:strike w:val="0"/>
          <w:color w:val="000000"/>
          <w:rtl w:val="0"/>
        </w:rPr>
        <w:t xml:space="preserve">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[C] due to strong antibacterial activity.</w:t>
      </w:r>
      <w:r w:rsidDel="00000000" w:rsidR="00000000" w:rsidRPr="00000000">
        <w:rPr>
          <w:rtl w:val="0"/>
        </w:rPr>
      </w:r>
    </w:p>
    <w:p w:rsidR="00000000" w:rsidDel="00000000" w:rsidP="00000000" w:rsidRDefault="00000000" w:rsidRPr="00000000" w14:paraId="000002E1">
      <w:pPr>
        <w:keepNext w:val="1"/>
        <w:spacing w:after="0" w:before="0" w:line="480" w:lineRule="auto"/>
        <w:ind w:firstLine="720"/>
        <w:jc w:val="both"/>
        <w:rPr>
          <w:b w:val="1"/>
          <w:bCs w:val="1"/>
        </w:rPr>
      </w:pPr>
      <w:r w:rsidDel="00000000" w:rsidR="00000000" w:rsidRPr="00000000">
        <w:rPr>
          <w:b w:val="1"/>
          <w:bCs w:val="1"/>
          <w:rtl w:val="0"/>
        </w:rPr>
        <w:t xml:space="preserve">B13 · 148 words · 0 hedges · 0.0 per 100 words</w:t>
      </w:r>
    </w:p>
    <w:p w:rsidR="00000000" w:rsidDel="00000000" w:rsidP="00000000" w:rsidRDefault="00000000" w:rsidRPr="00000000" w14:paraId="000002E2">
      <w:pPr>
        <w:spacing w:after="0" w:before="0" w:line="480" w:lineRule="auto"/>
        <w:ind w:firstLine="720"/>
        <w:jc w:val="both"/>
        <w:rPr/>
      </w:pPr>
      <w:r w:rsidDel="00000000" w:rsidR="00000000" w:rsidRPr="00000000">
        <w:rPr>
          <w:strike w:val="0"/>
          <w:color w:val="000000"/>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properties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properties of Bangkok Kalachuchi (Adenium obesum) against Staphylococcus aureus (ATCC 25923) are significantly different at various concentration </w:t>
      </w:r>
      <w:r w:rsidDel="00000000" w:rsidR="00000000" w:rsidRPr="00000000">
        <w:rPr>
          <w:strike w:val="1"/>
          <w:color w:val="000000"/>
          <w:rtl w:val="0"/>
        </w:rPr>
        <w:t xml:space="preserve">indicating</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that its antibacterial property is dose dependent.</w:t>
      </w:r>
      <w:r w:rsidDel="00000000" w:rsidR="00000000" w:rsidRPr="00000000">
        <w:rPr>
          <w:rtl w:val="0"/>
        </w:rPr>
      </w:r>
    </w:p>
    <w:p w:rsidR="00000000" w:rsidDel="00000000" w:rsidP="00000000" w:rsidRDefault="00000000" w:rsidRPr="00000000" w14:paraId="000002E3">
      <w:pPr>
        <w:keepNext w:val="1"/>
        <w:spacing w:after="0" w:before="0" w:line="480" w:lineRule="auto"/>
        <w:ind w:firstLine="720"/>
        <w:jc w:val="both"/>
        <w:rPr>
          <w:b w:val="1"/>
          <w:bCs w:val="1"/>
        </w:rPr>
      </w:pPr>
      <w:r w:rsidDel="00000000" w:rsidR="00000000" w:rsidRPr="00000000">
        <w:rPr>
          <w:b w:val="1"/>
          <w:bCs w:val="1"/>
          <w:rtl w:val="0"/>
        </w:rPr>
        <w:t xml:space="preserve">B14 · 242 words · 3 hedges · 1.24 per 100 words</w:t>
      </w:r>
    </w:p>
    <w:p w:rsidR="00000000" w:rsidDel="00000000" w:rsidP="00000000" w:rsidRDefault="00000000" w:rsidRPr="00000000" w14:paraId="000002E4">
      <w:pPr>
        <w:spacing w:after="0" w:before="0" w:line="480" w:lineRule="auto"/>
        <w:ind w:firstLine="720"/>
        <w:jc w:val="both"/>
        <w:rPr/>
      </w:pPr>
      <w:r w:rsidDel="00000000" w:rsidR="00000000" w:rsidRPr="00000000">
        <w:rPr>
          <w:strike w:val="0"/>
          <w:color w:val="000000"/>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All experiments were performed in triplicate and were presented as mean + SD. Statistical analysis performed using One-way, Univariate ANOVA, and Tukey’s HSD Multiple Comparison Test. The findings of this study showed and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the extraction efficiency favors the highly polar solvents than the non-polar solvents in determining the antifungal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E. indica against Colletotrichum spp.. The findings of this study attested that this specific type of grass </w:t>
      </w:r>
      <w:r w:rsidDel="00000000" w:rsidR="00000000" w:rsidRPr="00000000">
        <w:rPr>
          <w:strike w:val="0"/>
          <w:color w:val="000000"/>
          <w:shd w:fill="00b0f0" w:val="clear"/>
          <w:rtl w:val="0"/>
        </w:rPr>
        <w:t xml:space="preserve">could</w:t>
      </w:r>
      <w:r w:rsidDel="00000000" w:rsidR="00000000" w:rsidRPr="00000000">
        <w:rPr>
          <w:strike w:val="0"/>
          <w:color w:val="ed7d31"/>
          <w:rtl w:val="0"/>
        </w:rPr>
        <w:t xml:space="preserve"> (EC)</w:t>
      </w:r>
      <w:r w:rsidDel="00000000" w:rsidR="00000000" w:rsidRPr="00000000">
        <w:rPr>
          <w:strike w:val="0"/>
          <w:color w:val="000000"/>
          <w:rtl w:val="0"/>
        </w:rPr>
        <w:t xml:space="preserve"> </w:t>
      </w:r>
      <w:r w:rsidDel="00000000" w:rsidR="00000000" w:rsidRPr="00000000">
        <w:rPr>
          <w:strike w:val="0"/>
          <w:color w:val="000000"/>
          <w:highlight w:val="yellow"/>
          <w:rtl w:val="0"/>
        </w:rPr>
        <w:t xml:space="preserve">potentially</w:t>
      </w:r>
      <w:r w:rsidDel="00000000" w:rsidR="00000000" w:rsidRPr="00000000">
        <w:rPr>
          <w:strike w:val="0"/>
          <w:color w:val="ed7d31"/>
          <w:rtl w:val="0"/>
        </w:rPr>
        <w:t xml:space="preserve"> (EC)</w:t>
      </w:r>
      <w:r w:rsidDel="00000000" w:rsidR="00000000" w:rsidRPr="00000000">
        <w:rPr>
          <w:strike w:val="0"/>
          <w:color w:val="000000"/>
          <w:rtl w:val="0"/>
        </w:rPr>
        <w:t xml:space="preserve"> be used as biofungicide agent.</w:t>
      </w:r>
      <w:r w:rsidDel="00000000" w:rsidR="00000000" w:rsidRPr="00000000">
        <w:rPr>
          <w:rtl w:val="0"/>
        </w:rPr>
      </w:r>
    </w:p>
    <w:p w:rsidR="00000000" w:rsidDel="00000000" w:rsidP="00000000" w:rsidRDefault="00000000" w:rsidRPr="00000000" w14:paraId="000002E5">
      <w:pPr>
        <w:keepNext w:val="1"/>
        <w:spacing w:after="0" w:before="0" w:line="480" w:lineRule="auto"/>
        <w:ind w:firstLine="720"/>
        <w:jc w:val="both"/>
        <w:rPr>
          <w:b w:val="1"/>
          <w:bCs w:val="1"/>
        </w:rPr>
      </w:pPr>
      <w:r w:rsidDel="00000000" w:rsidR="00000000" w:rsidRPr="00000000">
        <w:rPr>
          <w:b w:val="1"/>
          <w:bCs w:val="1"/>
          <w:rtl w:val="0"/>
        </w:rPr>
        <w:t xml:space="preserve">B15 · 131 words · 0 hedges · 0.0 per 100 words</w:t>
      </w:r>
    </w:p>
    <w:p w:rsidR="00000000" w:rsidDel="00000000" w:rsidP="00000000" w:rsidRDefault="00000000" w:rsidRPr="00000000" w14:paraId="000002E6">
      <w:pPr>
        <w:spacing w:after="0" w:before="0" w:line="480" w:lineRule="auto"/>
        <w:ind w:firstLine="720"/>
        <w:jc w:val="both"/>
        <w:rPr/>
      </w:pPr>
      <w:r w:rsidDel="00000000" w:rsidR="00000000" w:rsidRPr="00000000">
        <w:rPr>
          <w:strike w:val="0"/>
          <w:color w:val="000000"/>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sidDel="00000000" w:rsidR="00000000" w:rsidRPr="00000000">
        <w:rPr>
          <w:strike w:val="1"/>
          <w:color w:val="000000"/>
          <w:rtl w:val="0"/>
        </w:rPr>
        <w:t xml:space="preserve">indicate</w:t>
      </w:r>
      <w:r w:rsidDel="00000000" w:rsidR="00000000" w:rsidRPr="00000000">
        <w:rPr>
          <w:strike w:val="0"/>
          <w:color w:val="808080"/>
          <w:rtl w:val="0"/>
        </w:rPr>
        <w:t xml:space="preserve"> (FP-Gen)</w:t>
      </w:r>
      <w:r w:rsidDel="00000000" w:rsidR="00000000" w:rsidRPr="00000000">
        <w:rPr>
          <w:strike w:val="0"/>
          <w:color w:val="000000"/>
          <w:rtl w:val="0"/>
        </w:rPr>
        <w:t xml:space="preserve"> variations in thermal stability among the different plate materials.</w:t>
      </w:r>
      <w:r w:rsidDel="00000000" w:rsidR="00000000" w:rsidRPr="00000000">
        <w:rPr>
          <w:rtl w:val="0"/>
        </w:rPr>
      </w:r>
    </w:p>
    <w:p w:rsidR="00000000" w:rsidDel="00000000" w:rsidP="00000000" w:rsidRDefault="00000000" w:rsidRPr="00000000" w14:paraId="000002E7">
      <w:pPr>
        <w:keepNext w:val="1"/>
        <w:spacing w:after="0" w:before="0" w:line="480" w:lineRule="auto"/>
        <w:ind w:firstLine="720"/>
        <w:jc w:val="both"/>
        <w:rPr>
          <w:b w:val="1"/>
          <w:bCs w:val="1"/>
        </w:rPr>
      </w:pPr>
      <w:r w:rsidDel="00000000" w:rsidR="00000000" w:rsidRPr="00000000">
        <w:rPr>
          <w:b w:val="1"/>
          <w:bCs w:val="1"/>
          <w:rtl w:val="0"/>
        </w:rPr>
        <w:t xml:space="preserve">B16 · 223 words · 5 hedges · 2.24 per 100 words</w:t>
      </w:r>
    </w:p>
    <w:p w:rsidR="00000000" w:rsidDel="00000000" w:rsidP="00000000" w:rsidRDefault="00000000" w:rsidRPr="00000000" w14:paraId="000002E8">
      <w:pPr>
        <w:spacing w:after="0" w:before="0" w:line="480" w:lineRule="auto"/>
        <w:ind w:firstLine="720"/>
        <w:jc w:val="both"/>
        <w:rPr/>
      </w:pPr>
      <w:r w:rsidDel="00000000" w:rsidR="00000000" w:rsidRPr="00000000">
        <w:rPr>
          <w:strike w:val="0"/>
          <w:color w:val="000000"/>
          <w:rtl w:val="0"/>
        </w:rPr>
        <w:t xml:space="preserve">Methicillin-resistant Staphylococcus aureus (MRSA) is a common and </w:t>
      </w:r>
      <w:r w:rsidDel="00000000" w:rsidR="00000000" w:rsidRPr="00000000">
        <w:rPr>
          <w:strike w:val="0"/>
          <w:color w:val="000000"/>
          <w:highlight w:val="yellow"/>
          <w:rtl w:val="0"/>
        </w:rPr>
        <w:t xml:space="preserve">potentially</w:t>
      </w:r>
      <w:r w:rsidDel="00000000" w:rsidR="00000000" w:rsidRPr="00000000">
        <w:rPr>
          <w:strike w:val="0"/>
          <w:color w:val="ed7d31"/>
          <w:rtl w:val="0"/>
        </w:rPr>
        <w:t xml:space="preserve"> (EC)</w:t>
      </w:r>
      <w:r w:rsidDel="00000000" w:rsidR="00000000" w:rsidRPr="00000000">
        <w:rPr>
          <w:strike w:val="0"/>
          <w:color w:val="000000"/>
          <w:rtl w:val="0"/>
        </w:rPr>
        <w:t xml:space="preserve"> severe pathogen that has developed resistance to several types of antibiotics. MRSA bacteria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survive long on surfaces and objects, including second-hand clothing (SHC). The increasing popularity of SHC or “ukay-ukay” in the Philippines, coupled with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w:t>
      </w:r>
      <w:r w:rsidDel="00000000" w:rsidR="00000000" w:rsidRPr="00000000">
        <w:rPr>
          <w:strike w:val="1"/>
          <w:color w:val="000000"/>
          <w:rtl w:val="0"/>
        </w:rPr>
        <w:t xml:space="preserve">indicated</w:t>
      </w:r>
      <w:r w:rsidDel="00000000" w:rsidR="00000000" w:rsidRPr="00000000">
        <w:rPr>
          <w:rtl w:val="0"/>
        </w:rPr>
        <w:t xml:space="preserve"> </w:t>
      </w:r>
      <w:r w:rsidDel="00000000" w:rsidR="00000000" w:rsidRPr="00000000">
        <w:rPr>
          <w:color w:val="808080"/>
          <w:rtl w:val="0"/>
        </w:rPr>
        <w:t xml:space="preserve">(FP-Gen)</w:t>
      </w:r>
      <w:r w:rsidDel="00000000" w:rsidR="00000000" w:rsidRPr="00000000">
        <w:rPr>
          <w:strike w:val="0"/>
          <w:color w:val="000000"/>
          <w:rtl w:val="0"/>
        </w:rPr>
        <w:t xml:space="preserve"> the presence of both methicillin-sensitive S. aureus (MSSA) and methicillin-resistant S. aureus (MRSA) strains among the collected samples, highlighting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public health risks associated with the handling and purchasing of second-hand clothing. This study, therefore, underscores the need for proper precautions to mitigate the spread of </w:t>
      </w:r>
      <w:r w:rsidDel="00000000" w:rsidR="00000000" w:rsidRPr="00000000">
        <w:rPr>
          <w:strike w:val="0"/>
          <w:color w:val="000000"/>
          <w:highlight w:val="yellow"/>
          <w:rtl w:val="0"/>
        </w:rPr>
        <w:t xml:space="preserve">potentially</w:t>
      </w:r>
      <w:r w:rsidDel="00000000" w:rsidR="00000000" w:rsidRPr="00000000">
        <w:rPr>
          <w:strike w:val="0"/>
          <w:color w:val="ed7d31"/>
          <w:rtl w:val="0"/>
        </w:rPr>
        <w:t xml:space="preserve"> (EC)</w:t>
      </w:r>
      <w:r w:rsidDel="00000000" w:rsidR="00000000" w:rsidRPr="00000000">
        <w:rPr>
          <w:strike w:val="0"/>
          <w:color w:val="000000"/>
          <w:rtl w:val="0"/>
        </w:rPr>
        <w:t xml:space="preserve"> harmful bacteria, including MRSA, on second-hand clothing. It highlights the importance of raising awareness among both vendors and consumers about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health risks associated with these garments.</w:t>
      </w:r>
      <w:r w:rsidDel="00000000" w:rsidR="00000000" w:rsidRPr="00000000">
        <w:rPr>
          <w:rtl w:val="0"/>
        </w:rPr>
      </w:r>
    </w:p>
    <w:p w:rsidR="00000000" w:rsidDel="00000000" w:rsidP="00000000" w:rsidRDefault="00000000" w:rsidRPr="00000000" w14:paraId="000002E9">
      <w:pPr>
        <w:keepNext w:val="1"/>
        <w:spacing w:after="0" w:before="0" w:line="480" w:lineRule="auto"/>
        <w:ind w:firstLine="720"/>
        <w:jc w:val="both"/>
        <w:rPr>
          <w:b w:val="1"/>
          <w:bCs w:val="1"/>
        </w:rPr>
      </w:pPr>
      <w:r w:rsidDel="00000000" w:rsidR="00000000" w:rsidRPr="00000000">
        <w:rPr>
          <w:b w:val="1"/>
          <w:bCs w:val="1"/>
          <w:rtl w:val="0"/>
        </w:rPr>
        <w:t xml:space="preserve">B17 · 243 words · 2 hedges · 0.82 per 100 words</w:t>
      </w:r>
    </w:p>
    <w:p w:rsidR="00000000" w:rsidDel="00000000" w:rsidP="00000000" w:rsidRDefault="00000000" w:rsidRPr="00000000" w14:paraId="000002EA">
      <w:pPr>
        <w:spacing w:after="0" w:before="0" w:line="480" w:lineRule="auto"/>
        <w:ind w:firstLine="720"/>
        <w:jc w:val="both"/>
        <w:rPr/>
      </w:pPr>
      <w:r w:rsidDel="00000000" w:rsidR="00000000" w:rsidRPr="00000000">
        <w:rPr>
          <w:strike w:val="0"/>
          <w:color w:val="000000"/>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sidDel="00000000" w:rsidR="00000000" w:rsidRPr="00000000">
        <w:rPr>
          <w:strike w:val="1"/>
          <w:color w:val="000000"/>
          <w:rtl w:val="0"/>
        </w:rPr>
        <w:t xml:space="preserve">potential</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sidDel="00000000" w:rsidR="00000000" w:rsidRPr="00000000">
        <w:rPr>
          <w:strike w:val="1"/>
          <w:color w:val="000000"/>
          <w:rtl w:val="0"/>
        </w:rPr>
        <w:t xml:space="preserve">indicated</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by the reduction of DPPH radicals. The TLC-MTT overlay assay showed that the extract exhibits antibacterial activity against S. aureus but was ineffective against E. coli, </w:t>
      </w:r>
      <w:r w:rsidDel="00000000" w:rsidR="00000000" w:rsidRPr="00000000">
        <w:rPr>
          <w:color w:val="ffffff"/>
          <w:highlight w:val="red"/>
          <w:rtl w:val="0"/>
        </w:rPr>
        <w:t xml:space="preserve">suggesting</w:t>
      </w:r>
      <w:r w:rsidDel="00000000" w:rsidR="00000000" w:rsidRPr="00000000">
        <w:rPr>
          <w:color w:val="ed7d31"/>
          <w:rtl w:val="0"/>
        </w:rPr>
        <w:t xml:space="preserve"> (EC)</w:t>
      </w:r>
      <w:r w:rsidDel="00000000" w:rsidR="00000000" w:rsidRPr="00000000">
        <w:rPr>
          <w:strike w:val="0"/>
          <w:color w:val="000000"/>
          <w:rtl w:val="0"/>
        </w:rPr>
        <w:t xml:space="preserve"> selective antibacterial </w:t>
      </w:r>
      <w:r w:rsidDel="00000000" w:rsidR="00000000" w:rsidRPr="00000000">
        <w:rPr>
          <w:strike w:val="1"/>
          <w:color w:val="000000"/>
          <w:rtl w:val="0"/>
        </w:rPr>
        <w:t xml:space="preserve">potential</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The findings </w:t>
      </w:r>
      <w:r w:rsidDel="00000000" w:rsidR="00000000" w:rsidRPr="00000000">
        <w:rPr>
          <w:strike w:val="1"/>
          <w:color w:val="000000"/>
          <w:rtl w:val="0"/>
        </w:rPr>
        <w:t xml:space="preserve">indicate</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that P. propinquum fruit ethanolic extract contains bioactive compounds with antioxidant and selective antibacterial properties. Further studies </w:t>
      </w:r>
      <w:r w:rsidDel="00000000" w:rsidR="00000000" w:rsidRPr="00000000">
        <w:rPr>
          <w:strike w:val="1"/>
          <w:color w:val="000000"/>
          <w:rtl w:val="0"/>
        </w:rPr>
        <w:t xml:space="preserve">should</w:t>
      </w:r>
      <w:r w:rsidDel="00000000" w:rsidR="00000000" w:rsidRPr="00000000">
        <w:rPr>
          <w:strike w:val="0"/>
          <w:color w:val="000000"/>
          <w:rtl w:val="0"/>
        </w:rPr>
        <w:t xml:space="preserve"> </w:t>
      </w:r>
      <w:r w:rsidDel="00000000" w:rsidR="00000000" w:rsidRPr="00000000">
        <w:rPr>
          <w:strike w:val="0"/>
          <w:color w:val="999999"/>
          <w:rtl w:val="0"/>
        </w:rPr>
        <w:t xml:space="preserve">(FP-Rec)</w:t>
      </w:r>
      <w:r w:rsidDel="00000000" w:rsidR="00000000" w:rsidRPr="00000000">
        <w:rPr>
          <w:strike w:val="0"/>
          <w:color w:val="000000"/>
          <w:rtl w:val="0"/>
        </w:rPr>
        <w:t xml:space="preserve"> focus on the isolation and characterization of its active compounds, their mechanisms of action, and their </w:t>
      </w:r>
      <w:r w:rsidDel="00000000" w:rsidR="00000000" w:rsidRPr="00000000">
        <w:rPr>
          <w:color w:val="ffffff"/>
          <w:highlight w:val="red"/>
          <w:rtl w:val="0"/>
        </w:rPr>
        <w:t xml:space="preserve">potential</w:t>
      </w:r>
      <w:r w:rsidDel="00000000" w:rsidR="00000000" w:rsidRPr="00000000">
        <w:rPr>
          <w:color w:val="ed7d31"/>
          <w:rtl w:val="0"/>
        </w:rPr>
        <w:t xml:space="preserve"> (EC)</w:t>
      </w:r>
      <w:r w:rsidDel="00000000" w:rsidR="00000000" w:rsidRPr="00000000">
        <w:rPr>
          <w:strike w:val="0"/>
          <w:color w:val="000000"/>
          <w:rtl w:val="0"/>
        </w:rPr>
        <w:t xml:space="preserve"> pharmaceutical applications.</w:t>
      </w:r>
      <w:r w:rsidDel="00000000" w:rsidR="00000000" w:rsidRPr="00000000">
        <w:rPr>
          <w:rtl w:val="0"/>
        </w:rPr>
      </w:r>
    </w:p>
    <w:p w:rsidR="00000000" w:rsidDel="00000000" w:rsidP="00000000" w:rsidRDefault="00000000" w:rsidRPr="00000000" w14:paraId="000002EB">
      <w:pPr>
        <w:keepNext w:val="1"/>
        <w:spacing w:after="0" w:before="0" w:line="480" w:lineRule="auto"/>
        <w:ind w:firstLine="720"/>
        <w:jc w:val="both"/>
        <w:rPr>
          <w:b w:val="1"/>
          <w:bCs w:val="1"/>
        </w:rPr>
      </w:pPr>
      <w:r w:rsidDel="00000000" w:rsidR="00000000" w:rsidRPr="00000000">
        <w:rPr>
          <w:b w:val="1"/>
          <w:bCs w:val="1"/>
          <w:rtl w:val="0"/>
        </w:rPr>
        <w:t xml:space="preserve">B18 · 286 words · 1 hedges · 0.35 per 100 words</w:t>
      </w:r>
    </w:p>
    <w:p w:rsidR="00000000" w:rsidDel="00000000" w:rsidP="00000000" w:rsidRDefault="00000000" w:rsidRPr="00000000" w14:paraId="000002EC">
      <w:pPr>
        <w:spacing w:after="0" w:before="0" w:line="480" w:lineRule="auto"/>
        <w:ind w:firstLine="720"/>
        <w:jc w:val="both"/>
        <w:rPr/>
      </w:pPr>
      <w:r w:rsidDel="00000000" w:rsidR="00000000" w:rsidRPr="00000000">
        <w:rPr>
          <w:strike w:val="0"/>
          <w:color w:val="000000"/>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sidDel="00000000" w:rsidR="00000000" w:rsidRPr="00000000">
        <w:rPr>
          <w:rtl w:val="0"/>
        </w:rPr>
      </w:r>
    </w:p>
    <w:p w:rsidR="00000000" w:rsidDel="00000000" w:rsidP="00000000" w:rsidRDefault="00000000" w:rsidRPr="00000000" w14:paraId="000002ED">
      <w:pPr>
        <w:keepNext w:val="1"/>
        <w:spacing w:after="0" w:before="0" w:line="480" w:lineRule="auto"/>
        <w:ind w:firstLine="720"/>
        <w:jc w:val="both"/>
        <w:rPr>
          <w:b w:val="1"/>
          <w:bCs w:val="1"/>
        </w:rPr>
      </w:pPr>
      <w:r w:rsidDel="00000000" w:rsidR="00000000" w:rsidRPr="00000000">
        <w:rPr>
          <w:b w:val="1"/>
          <w:bCs w:val="1"/>
          <w:rtl w:val="0"/>
        </w:rPr>
        <w:t xml:space="preserve">B19 · 290 words · 1 hedges · 0.34 per 100 words</w:t>
      </w:r>
    </w:p>
    <w:p w:rsidR="00000000" w:rsidDel="00000000" w:rsidP="00000000" w:rsidRDefault="00000000" w:rsidRPr="00000000" w14:paraId="000002EE">
      <w:pPr>
        <w:spacing w:after="0" w:before="0" w:line="480" w:lineRule="auto"/>
        <w:ind w:firstLine="720"/>
        <w:jc w:val="both"/>
        <w:rPr/>
      </w:pPr>
      <w:r w:rsidDel="00000000" w:rsidR="00000000" w:rsidRPr="00000000">
        <w:rPr>
          <w:strike w:val="0"/>
          <w:color w:val="000000"/>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sidDel="00000000" w:rsidR="00000000" w:rsidRPr="00000000">
        <w:rPr>
          <w:strike w:val="1"/>
          <w:color w:val="000000"/>
          <w:rtl w:val="0"/>
        </w:rPr>
        <w:t xml:space="preserve">should</w:t>
      </w:r>
      <w:r w:rsidDel="00000000" w:rsidR="00000000" w:rsidRPr="00000000">
        <w:rPr>
          <w:strike w:val="0"/>
          <w:color w:val="808080"/>
          <w:rtl w:val="0"/>
        </w:rPr>
        <w:t xml:space="preserve"> (FP-Rec)</w:t>
      </w:r>
      <w:r w:rsidDel="00000000" w:rsidR="00000000" w:rsidRPr="00000000">
        <w:rPr>
          <w:strike w:val="0"/>
          <w:color w:val="000000"/>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sidDel="00000000" w:rsidR="00000000" w:rsidRPr="00000000">
        <w:rPr>
          <w:strike w:val="1"/>
          <w:color w:val="000000"/>
          <w:rtl w:val="0"/>
        </w:rPr>
        <w:t xml:space="preserve">should</w:t>
      </w:r>
      <w:r w:rsidDel="00000000" w:rsidR="00000000" w:rsidRPr="00000000">
        <w:rPr>
          <w:strike w:val="0"/>
          <w:color w:val="808080"/>
          <w:rtl w:val="0"/>
        </w:rPr>
        <w:t xml:space="preserve"> (FP-Rec)</w:t>
      </w:r>
      <w:r w:rsidDel="00000000" w:rsidR="00000000" w:rsidRPr="00000000">
        <w:rPr>
          <w:strike w:val="0"/>
          <w:color w:val="000000"/>
          <w:rtl w:val="0"/>
        </w:rPr>
        <w:t xml:space="preserve"> address the </w:t>
      </w:r>
      <w:r w:rsidDel="00000000" w:rsidR="00000000" w:rsidRPr="00000000">
        <w:rPr>
          <w:strike w:val="0"/>
          <w:color w:val="ffffff"/>
          <w:highlight w:val="red"/>
          <w:rtl w:val="0"/>
        </w:rPr>
        <w:t xml:space="preserve">possible</w:t>
      </w:r>
      <w:r w:rsidDel="00000000" w:rsidR="00000000" w:rsidRPr="00000000">
        <w:rPr>
          <w:strike w:val="0"/>
          <w:color w:val="ed7d31"/>
          <w:rtl w:val="0"/>
        </w:rPr>
        <w:t xml:space="preserve"> (EC)</w:t>
      </w:r>
      <w:r w:rsidDel="00000000" w:rsidR="00000000" w:rsidRPr="00000000">
        <w:rPr>
          <w:strike w:val="0"/>
          <w:color w:val="000000"/>
          <w:rtl w:val="0"/>
        </w:rPr>
        <w:t xml:space="preserve"> negative impacts of tourism activities and manage the carrying capacity for sustainable tourism.</w:t>
      </w:r>
      <w:r w:rsidDel="00000000" w:rsidR="00000000" w:rsidRPr="00000000">
        <w:rPr>
          <w:rtl w:val="0"/>
        </w:rPr>
      </w:r>
    </w:p>
    <w:p w:rsidR="00000000" w:rsidDel="00000000" w:rsidP="00000000" w:rsidRDefault="00000000" w:rsidRPr="00000000" w14:paraId="000002EF">
      <w:pPr>
        <w:keepNext w:val="1"/>
        <w:spacing w:after="0" w:before="0" w:line="480" w:lineRule="auto"/>
        <w:ind w:firstLine="720"/>
        <w:jc w:val="both"/>
        <w:rPr>
          <w:b w:val="1"/>
          <w:bCs w:val="1"/>
        </w:rPr>
      </w:pPr>
      <w:r w:rsidDel="00000000" w:rsidR="00000000" w:rsidRPr="00000000">
        <w:rPr>
          <w:b w:val="1"/>
          <w:bCs w:val="1"/>
          <w:rtl w:val="0"/>
        </w:rPr>
        <w:t xml:space="preserve">B20 · 223 words · 1 hedges · 0.45 per 100 words</w:t>
      </w:r>
    </w:p>
    <w:p w:rsidR="00000000" w:rsidDel="00000000" w:rsidP="00000000" w:rsidRDefault="00000000" w:rsidRPr="00000000" w14:paraId="000002F0">
      <w:pPr>
        <w:spacing w:after="0" w:before="0" w:line="480" w:lineRule="auto"/>
        <w:ind w:firstLine="720"/>
        <w:jc w:val="both"/>
        <w:rPr/>
      </w:pPr>
      <w:r w:rsidDel="00000000" w:rsidR="00000000" w:rsidRPr="00000000">
        <w:rPr>
          <w:strike w:val="0"/>
          <w:color w:val="000000"/>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Trichoderma harzianum among the four isolates. The results </w:t>
      </w:r>
      <w:r w:rsidDel="00000000" w:rsidR="00000000" w:rsidRPr="00000000">
        <w:rPr>
          <w:strike w:val="1"/>
          <w:color w:val="000000"/>
          <w:rtl w:val="0"/>
        </w:rPr>
        <w:t xml:space="preserve">indicate</w:t>
      </w:r>
      <w:r w:rsidDel="00000000" w:rsidR="00000000" w:rsidRPr="00000000">
        <w:rPr>
          <w:strike w:val="0"/>
          <w:color w:val="808080"/>
          <w:rtl w:val="0"/>
        </w:rPr>
        <w:t xml:space="preserve"> (FP-Gen)</w:t>
      </w:r>
      <w:r w:rsidDel="00000000" w:rsidR="00000000" w:rsidRPr="00000000">
        <w:rPr>
          <w:strike w:val="0"/>
          <w:color w:val="000000"/>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sidDel="00000000" w:rsidR="00000000" w:rsidRPr="00000000">
        <w:rPr>
          <w:strike w:val="0"/>
          <w:color w:val="ffffff"/>
          <w:highlight w:val="red"/>
          <w:rtl w:val="0"/>
        </w:rPr>
        <w:t xml:space="preserve">suggesting</w:t>
      </w:r>
      <w:r w:rsidDel="00000000" w:rsidR="00000000" w:rsidRPr="00000000">
        <w:rPr>
          <w:strike w:val="0"/>
          <w:color w:val="ed7d31"/>
          <w:rtl w:val="0"/>
        </w:rPr>
        <w:t xml:space="preserve"> (EC)</w:t>
      </w:r>
      <w:r w:rsidDel="00000000" w:rsidR="00000000" w:rsidRPr="00000000">
        <w:rPr>
          <w:strike w:val="0"/>
          <w:color w:val="000000"/>
          <w:rtl w:val="0"/>
        </w:rPr>
        <w:t xml:space="preserve"> that the fungus had a similar impact on the growth of all four test variables.</w:t>
      </w:r>
      <w:r w:rsidDel="00000000" w:rsidR="00000000" w:rsidRPr="00000000">
        <w:rPr>
          <w:rtl w:val="0"/>
        </w:rPr>
      </w:r>
    </w:p>
    <w:p w:rsidR="00000000" w:rsidDel="00000000" w:rsidP="00000000" w:rsidRDefault="00000000" w:rsidRPr="00000000" w14:paraId="000002F1">
      <w:pPr>
        <w:keepNext w:val="1"/>
        <w:keepLines w:val="1"/>
        <w:spacing w:after="0" w:before="240" w:line="480" w:lineRule="auto"/>
        <w:ind w:left="0" w:firstLine="0"/>
        <w:jc w:val="both"/>
        <w:rPr>
          <w:sz w:val="24"/>
          <w:szCs w:val="24"/>
        </w:rPr>
      </w:pPr>
      <w:r w:rsidDel="00000000" w:rsidR="00000000" w:rsidRPr="00000000">
        <w:rPr>
          <w:b w:val="1"/>
          <w:bCs w:val="1"/>
          <w:sz w:val="24"/>
          <w:szCs w:val="24"/>
          <w:rtl w:val="0"/>
        </w:rPr>
        <w:t xml:space="preserve">Veterinary Medicine (VM1–VM20)</w:t>
      </w:r>
      <w:r w:rsidDel="00000000" w:rsidR="00000000" w:rsidRPr="00000000">
        <w:rPr>
          <w:rtl w:val="0"/>
        </w:rPr>
      </w:r>
    </w:p>
    <w:p w:rsidR="00000000" w:rsidDel="00000000" w:rsidP="00000000" w:rsidRDefault="00000000" w:rsidRPr="00000000" w14:paraId="000002F2">
      <w:pPr>
        <w:keepNext w:val="1"/>
        <w:spacing w:after="0" w:before="0" w:line="480" w:lineRule="auto"/>
        <w:ind w:firstLine="720"/>
        <w:jc w:val="both"/>
        <w:rPr>
          <w:b w:val="1"/>
          <w:bCs w:val="1"/>
        </w:rPr>
      </w:pPr>
      <w:r w:rsidDel="00000000" w:rsidR="00000000" w:rsidRPr="00000000">
        <w:rPr>
          <w:b w:val="1"/>
          <w:bCs w:val="1"/>
          <w:rtl w:val="0"/>
        </w:rPr>
        <w:t xml:space="preserve">VM1 · 211 words · 0 hedges · 0.0 per 100 words</w:t>
      </w:r>
    </w:p>
    <w:p w:rsidR="00000000" w:rsidDel="00000000" w:rsidP="00000000" w:rsidRDefault="00000000" w:rsidRPr="00000000" w14:paraId="000002F3">
      <w:pPr>
        <w:spacing w:after="0" w:before="0" w:line="480" w:lineRule="auto"/>
        <w:ind w:firstLine="720"/>
        <w:jc w:val="both"/>
        <w:rPr/>
      </w:pPr>
      <w:r w:rsidDel="00000000" w:rsidR="00000000" w:rsidRPr="00000000">
        <w:rPr>
          <w:strike w:val="0"/>
          <w:color w:val="000000"/>
          <w:rtl w:val="0"/>
        </w:rPr>
        <w:t xml:space="preserve">This study </w:t>
      </w:r>
      <w:r w:rsidDel="00000000" w:rsidR="00000000" w:rsidRPr="00000000">
        <w:rPr>
          <w:strike w:val="0"/>
          <w:color w:val="000000"/>
          <w:rtl w:val="0"/>
        </w:rPr>
        <w:t xml:space="preserve">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[C] achieved, while using only a small amount of Zoletil®. Additionally, it was also revealed that 40 g/L of sodium bicarbonate was sufficient to induce Stage 3 anesthesia in zebrafish.</w:t>
      </w:r>
      <w:r w:rsidDel="00000000" w:rsidR="00000000" w:rsidRPr="00000000">
        <w:rPr>
          <w:rtl w:val="0"/>
        </w:rPr>
      </w:r>
    </w:p>
    <w:p w:rsidR="00000000" w:rsidDel="00000000" w:rsidP="00000000" w:rsidRDefault="00000000" w:rsidRPr="00000000" w14:paraId="000002F4">
      <w:pPr>
        <w:keepNext w:val="1"/>
        <w:spacing w:after="0" w:before="0" w:line="480" w:lineRule="auto"/>
        <w:ind w:firstLine="720"/>
        <w:jc w:val="both"/>
        <w:rPr>
          <w:b w:val="1"/>
          <w:bCs w:val="1"/>
        </w:rPr>
      </w:pPr>
      <w:r w:rsidDel="00000000" w:rsidR="00000000" w:rsidRPr="00000000">
        <w:rPr>
          <w:b w:val="1"/>
          <w:bCs w:val="1"/>
          <w:rtl w:val="0"/>
        </w:rPr>
        <w:t xml:space="preserve">VM2 · 358 words · 3 hedges · 0.84 per 100 words</w:t>
      </w:r>
    </w:p>
    <w:p w:rsidR="00000000" w:rsidDel="00000000" w:rsidP="00000000" w:rsidRDefault="00000000" w:rsidRPr="00000000" w14:paraId="000002F5">
      <w:pPr>
        <w:spacing w:after="0" w:before="0" w:line="480" w:lineRule="auto"/>
        <w:ind w:firstLine="720"/>
        <w:jc w:val="both"/>
        <w:rPr/>
      </w:pPr>
      <w:r w:rsidDel="00000000" w:rsidR="00000000" w:rsidRPr="00000000">
        <w:rPr>
          <w:strike w:val="0"/>
          <w:color w:val="000000"/>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sidDel="00000000" w:rsidR="00000000" w:rsidRPr="00000000">
        <w:rPr>
          <w:strike w:val="0"/>
          <w:color w:val="ffffff"/>
          <w:highlight w:val="red"/>
          <w:rtl w:val="0"/>
        </w:rPr>
        <w:t xml:space="preserve">indicating</w:t>
      </w:r>
      <w:r w:rsidDel="00000000" w:rsidR="00000000" w:rsidRPr="00000000">
        <w:rPr>
          <w:strike w:val="0"/>
          <w:color w:val="ed7d31"/>
          <w:rtl w:val="0"/>
        </w:rPr>
        <w:t xml:space="preserve"> (EC)</w:t>
      </w:r>
      <w:r w:rsidDel="00000000" w:rsidR="00000000" w:rsidRPr="00000000">
        <w:rPr>
          <w:strike w:val="0"/>
          <w:color w:val="000000"/>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sidDel="00000000" w:rsidR="00000000" w:rsidRPr="00000000">
        <w:rPr>
          <w:strike w:val="0"/>
          <w:color w:val="ffffff"/>
          <w:highlight w:val="red"/>
          <w:rtl w:val="0"/>
        </w:rPr>
        <w:t xml:space="preserve">likely</w:t>
      </w:r>
      <w:r w:rsidDel="00000000" w:rsidR="00000000" w:rsidRPr="00000000">
        <w:rPr>
          <w:strike w:val="0"/>
          <w:color w:val="ed7d31"/>
          <w:rtl w:val="0"/>
        </w:rPr>
        <w:t xml:space="preserve"> (EC)</w:t>
      </w:r>
      <w:r w:rsidDel="00000000" w:rsidR="00000000" w:rsidRPr="00000000">
        <w:rPr>
          <w:strike w:val="0"/>
          <w:color w:val="000000"/>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sidDel="00000000" w:rsidR="00000000" w:rsidRPr="00000000">
        <w:rPr>
          <w:strike w:val="0"/>
          <w:color w:val="ffffff"/>
          <w:highlight w:val="red"/>
          <w:rtl w:val="0"/>
        </w:rPr>
        <w:t xml:space="preserve">likely</w:t>
      </w:r>
      <w:r w:rsidDel="00000000" w:rsidR="00000000" w:rsidRPr="00000000">
        <w:rPr>
          <w:strike w:val="0"/>
          <w:color w:val="ed7d31"/>
          <w:rtl w:val="0"/>
        </w:rPr>
        <w:t xml:space="preserve"> (EC)</w:t>
      </w:r>
      <w:r w:rsidDel="00000000" w:rsidR="00000000" w:rsidRPr="00000000">
        <w:rPr>
          <w:strike w:val="0"/>
          <w:color w:val="000000"/>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sidDel="00000000" w:rsidR="00000000" w:rsidRPr="00000000">
        <w:rPr>
          <w:rtl w:val="0"/>
        </w:rPr>
      </w:r>
    </w:p>
    <w:p w:rsidR="00000000" w:rsidDel="00000000" w:rsidP="00000000" w:rsidRDefault="00000000" w:rsidRPr="00000000" w14:paraId="000002F6">
      <w:pPr>
        <w:keepNext w:val="1"/>
        <w:spacing w:after="0" w:before="0" w:line="480" w:lineRule="auto"/>
        <w:ind w:firstLine="720"/>
        <w:jc w:val="both"/>
        <w:rPr>
          <w:b w:val="1"/>
          <w:bCs w:val="1"/>
        </w:rPr>
      </w:pPr>
      <w:r w:rsidDel="00000000" w:rsidR="00000000" w:rsidRPr="00000000">
        <w:rPr>
          <w:b w:val="1"/>
          <w:bCs w:val="1"/>
          <w:rtl w:val="0"/>
        </w:rPr>
        <w:t xml:space="preserve">VM3 · 296 words · 0 hedges · 0.0 per 100 words</w:t>
      </w:r>
    </w:p>
    <w:p w:rsidR="00000000" w:rsidDel="00000000" w:rsidP="00000000" w:rsidRDefault="00000000" w:rsidRPr="00000000" w14:paraId="000002F7">
      <w:pPr>
        <w:spacing w:after="0" w:before="0" w:line="480" w:lineRule="auto"/>
        <w:ind w:firstLine="720"/>
        <w:jc w:val="both"/>
        <w:rPr/>
      </w:pPr>
      <w:r w:rsidDel="00000000" w:rsidR="00000000" w:rsidRPr="00000000">
        <w:rPr>
          <w:strike w:val="0"/>
          <w:color w:val="000000"/>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sidDel="00000000" w:rsidR="00000000" w:rsidRPr="00000000">
        <w:rPr>
          <w:strike w:val="0"/>
          <w:color w:val="000000"/>
          <w:rtl w:val="0"/>
        </w:rPr>
        <w:t xml:space="preserve">showed resistance to meropenem. On the other hand, the evaluation of retail egg vendors </w:t>
      </w:r>
      <w:r w:rsidDel="00000000" w:rsidR="00000000" w:rsidRPr="00000000">
        <w:rPr>
          <w:strike w:val="0"/>
          <w:color w:val="000000"/>
          <w:shd w:fill="b7b7b7" w:val="clear"/>
          <w:rtl w:val="0"/>
        </w:rPr>
        <w:t xml:space="preserve">showed</w:t>
      </w:r>
      <w:r w:rsidDel="00000000" w:rsidR="00000000" w:rsidRPr="00000000">
        <w:rPr>
          <w:strike w:val="0"/>
          <w:color w:val="000000"/>
          <w:rtl w:val="0"/>
        </w:rPr>
        <w:t xml:space="preserve"> [C] a major issue of reusing the egg trays across vendors which has been strongly linked to bacterial growth on eggshells, yolks and albumen, with p-values of 0.030 and 0.014, respectively. The findings </w:t>
      </w:r>
      <w:r w:rsidDel="00000000" w:rsidR="00000000" w:rsidRPr="00000000">
        <w:rPr>
          <w:strike w:val="1"/>
          <w:color w:val="000000"/>
          <w:rtl w:val="0"/>
        </w:rPr>
        <w:t xml:space="preserve">suggests</w:t>
      </w:r>
      <w:r w:rsidDel="00000000" w:rsidR="00000000" w:rsidRPr="00000000">
        <w:rPr>
          <w:strike w:val="0"/>
          <w:color w:val="808080"/>
          <w:rtl w:val="0"/>
        </w:rPr>
        <w:t xml:space="preserve"> (FP-Rec)</w:t>
      </w:r>
      <w:r w:rsidDel="00000000" w:rsidR="00000000" w:rsidRPr="00000000">
        <w:rPr>
          <w:strike w:val="0"/>
          <w:color w:val="000000"/>
          <w:rtl w:val="0"/>
        </w:rPr>
        <w:t xml:space="preserve"> the need for assessment of knowledge, attitudes and practices of retail egg vendors about food safety and regular antimicrobial resistance monitoring on retail eggs.</w:t>
      </w:r>
      <w:r w:rsidDel="00000000" w:rsidR="00000000" w:rsidRPr="00000000">
        <w:rPr>
          <w:rtl w:val="0"/>
        </w:rPr>
      </w:r>
    </w:p>
    <w:p w:rsidR="00000000" w:rsidDel="00000000" w:rsidP="00000000" w:rsidRDefault="00000000" w:rsidRPr="00000000" w14:paraId="000002F8">
      <w:pPr>
        <w:keepNext w:val="1"/>
        <w:spacing w:after="0" w:before="0" w:line="480" w:lineRule="auto"/>
        <w:ind w:firstLine="720"/>
        <w:jc w:val="both"/>
        <w:rPr>
          <w:b w:val="1"/>
          <w:bCs w:val="1"/>
        </w:rPr>
      </w:pPr>
      <w:r w:rsidDel="00000000" w:rsidR="00000000" w:rsidRPr="00000000">
        <w:rPr>
          <w:b w:val="1"/>
          <w:bCs w:val="1"/>
          <w:rtl w:val="0"/>
        </w:rPr>
        <w:t xml:space="preserve">VM4 · 250 words · 0 hedges · 0.0 per 100 words</w:t>
      </w:r>
    </w:p>
    <w:p w:rsidR="00000000" w:rsidDel="00000000" w:rsidP="00000000" w:rsidRDefault="00000000" w:rsidRPr="00000000" w14:paraId="000002F9">
      <w:pPr>
        <w:spacing w:after="0" w:before="0" w:line="480" w:lineRule="auto"/>
        <w:ind w:firstLine="720"/>
        <w:jc w:val="both"/>
        <w:rPr/>
      </w:pPr>
      <w:r w:rsidDel="00000000" w:rsidR="00000000" w:rsidRPr="00000000">
        <w:rPr>
          <w:strike w:val="0"/>
          <w:color w:val="000000"/>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w:t>
      </w:r>
      <w:r w:rsidDel="00000000" w:rsidR="00000000" w:rsidRPr="00000000">
        <w:rPr>
          <w:strike w:val="1"/>
          <w:color w:val="000000"/>
          <w:rtl w:val="0"/>
        </w:rPr>
        <w:t xml:space="preserve">indicated</w:t>
      </w:r>
      <w:r w:rsidDel="00000000" w:rsidR="00000000" w:rsidRPr="00000000">
        <w:rPr>
          <w:strike w:val="0"/>
          <w:color w:val="000000"/>
          <w:rtl w:val="0"/>
        </w:rPr>
        <w:t xml:space="preserve"> </w:t>
      </w:r>
      <w:r w:rsidDel="00000000" w:rsidR="00000000" w:rsidRPr="00000000">
        <w:rPr>
          <w:color w:val="808080"/>
          <w:rtl w:val="0"/>
        </w:rPr>
        <w:t xml:space="preserve">(FP-Gen)</w:t>
      </w:r>
      <w:r w:rsidDel="00000000" w:rsidR="00000000" w:rsidRPr="00000000">
        <w:rPr>
          <w:strike w:val="0"/>
          <w:color w:val="000000"/>
          <w:rtl w:val="0"/>
        </w:rPr>
        <w:t xml:space="preserve">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sidDel="00000000" w:rsidR="00000000" w:rsidRPr="00000000">
        <w:rPr>
          <w:strike w:val="1"/>
          <w:color w:val="000000"/>
          <w:rtl w:val="0"/>
        </w:rPr>
        <w:t xml:space="preserve">suggest</w:t>
      </w:r>
      <w:r w:rsidDel="00000000" w:rsidR="00000000" w:rsidRPr="00000000">
        <w:rPr>
          <w:strike w:val="0"/>
          <w:color w:val="808080"/>
          <w:rtl w:val="0"/>
        </w:rPr>
        <w:t xml:space="preserve"> (FP-Rec)</w:t>
      </w:r>
      <w:r w:rsidDel="00000000" w:rsidR="00000000" w:rsidRPr="00000000">
        <w:rPr>
          <w:strike w:val="0"/>
          <w:color w:val="000000"/>
          <w:rtl w:val="0"/>
        </w:rPr>
        <w:t xml:space="preserve"> the need to improve training, regulation of milk storage, and the enforcement of labeling and sanitation standards to improve public health safety in the milk supply chain.</w:t>
      </w:r>
      <w:r w:rsidDel="00000000" w:rsidR="00000000" w:rsidRPr="00000000">
        <w:rPr>
          <w:rtl w:val="0"/>
        </w:rPr>
      </w:r>
    </w:p>
    <w:p w:rsidR="00000000" w:rsidDel="00000000" w:rsidP="00000000" w:rsidRDefault="00000000" w:rsidRPr="00000000" w14:paraId="000002FA">
      <w:pPr>
        <w:keepNext w:val="1"/>
        <w:spacing w:after="0" w:before="0" w:line="480" w:lineRule="auto"/>
        <w:ind w:firstLine="720"/>
        <w:jc w:val="both"/>
        <w:rPr>
          <w:b w:val="1"/>
          <w:bCs w:val="1"/>
        </w:rPr>
      </w:pPr>
      <w:r w:rsidDel="00000000" w:rsidR="00000000" w:rsidRPr="00000000">
        <w:rPr>
          <w:b w:val="1"/>
          <w:bCs w:val="1"/>
          <w:rtl w:val="0"/>
        </w:rPr>
        <w:t xml:space="preserve">VM5 · 256 words · 1 hedges · 0.39 per 100 words</w:t>
      </w:r>
    </w:p>
    <w:p w:rsidR="00000000" w:rsidDel="00000000" w:rsidP="00000000" w:rsidRDefault="00000000" w:rsidRPr="00000000" w14:paraId="000002FB">
      <w:pPr>
        <w:spacing w:after="0" w:before="0" w:line="480" w:lineRule="auto"/>
        <w:ind w:firstLine="720"/>
        <w:jc w:val="both"/>
        <w:rPr/>
      </w:pPr>
      <w:r w:rsidDel="00000000" w:rsidR="00000000" w:rsidRPr="00000000">
        <w:rPr>
          <w:strike w:val="0"/>
          <w:color w:val="000000"/>
          <w:rtl w:val="0"/>
        </w:rPr>
        <w:t xml:space="preserve">The prevalence of dermatophytosis and emerging drug resistance underscores the need for alternative therapeutic approaches, leading to a focus on medicinal plants. This study explores the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of M. calabura L. as a source of antifungal agents, warranting further investigation into its therapeutic applications and formulation for dermatophytosis management.</w:t>
      </w:r>
      <w:r w:rsidDel="00000000" w:rsidR="00000000" w:rsidRPr="00000000">
        <w:rPr>
          <w:rtl w:val="0"/>
        </w:rPr>
      </w:r>
    </w:p>
    <w:p w:rsidR="00000000" w:rsidDel="00000000" w:rsidP="00000000" w:rsidRDefault="00000000" w:rsidRPr="00000000" w14:paraId="000002FC">
      <w:pPr>
        <w:keepNext w:val="1"/>
        <w:spacing w:after="0" w:before="0" w:line="480" w:lineRule="auto"/>
        <w:ind w:firstLine="720"/>
        <w:jc w:val="both"/>
        <w:rPr>
          <w:b w:val="1"/>
          <w:bCs w:val="1"/>
        </w:rPr>
      </w:pPr>
      <w:r w:rsidDel="00000000" w:rsidR="00000000" w:rsidRPr="00000000">
        <w:rPr>
          <w:b w:val="1"/>
          <w:bCs w:val="1"/>
          <w:rtl w:val="0"/>
        </w:rPr>
        <w:t xml:space="preserve">VM6 · 278 words · 0 hedges · 0.0 per 100 words</w:t>
      </w:r>
    </w:p>
    <w:p w:rsidR="00000000" w:rsidDel="00000000" w:rsidP="00000000" w:rsidRDefault="00000000" w:rsidRPr="00000000" w14:paraId="000002FD">
      <w:pPr>
        <w:spacing w:after="0" w:before="0" w:line="480" w:lineRule="auto"/>
        <w:ind w:firstLine="720"/>
        <w:jc w:val="both"/>
        <w:rPr/>
      </w:pPr>
      <w:r w:rsidDel="00000000" w:rsidR="00000000" w:rsidRPr="00000000">
        <w:rPr>
          <w:strike w:val="0"/>
          <w:color w:val="000000"/>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sidDel="00000000" w:rsidR="00000000" w:rsidRPr="00000000">
        <w:rPr>
          <w:rtl w:val="0"/>
        </w:rPr>
      </w:r>
    </w:p>
    <w:p w:rsidR="00000000" w:rsidDel="00000000" w:rsidP="00000000" w:rsidRDefault="00000000" w:rsidRPr="00000000" w14:paraId="000002FE">
      <w:pPr>
        <w:keepNext w:val="1"/>
        <w:spacing w:after="0" w:before="0" w:line="480" w:lineRule="auto"/>
        <w:ind w:firstLine="720"/>
        <w:jc w:val="both"/>
        <w:rPr>
          <w:b w:val="1"/>
          <w:bCs w:val="1"/>
        </w:rPr>
      </w:pPr>
      <w:r w:rsidDel="00000000" w:rsidR="00000000" w:rsidRPr="00000000">
        <w:rPr>
          <w:b w:val="1"/>
          <w:bCs w:val="1"/>
          <w:rtl w:val="0"/>
        </w:rPr>
        <w:t xml:space="preserve">VM7 · 174 words · 1 hedges · 0.57 per 100 words</w:t>
      </w:r>
    </w:p>
    <w:p w:rsidR="00000000" w:rsidDel="00000000" w:rsidP="00000000" w:rsidRDefault="00000000" w:rsidRPr="00000000" w14:paraId="000002FF">
      <w:pPr>
        <w:spacing w:after="0" w:before="0" w:line="480" w:lineRule="auto"/>
        <w:ind w:firstLine="720"/>
        <w:jc w:val="both"/>
        <w:rPr/>
      </w:pPr>
      <w:r w:rsidDel="00000000" w:rsidR="00000000" w:rsidRPr="00000000">
        <w:rPr>
          <w:strike w:val="0"/>
          <w:color w:val="000000"/>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sidDel="00000000" w:rsidR="00000000" w:rsidRPr="00000000">
        <w:rPr>
          <w:strike w:val="0"/>
          <w:color w:val="000000"/>
          <w:shd w:fill="00b0f0" w:val="clear"/>
          <w:rtl w:val="0"/>
        </w:rPr>
        <w:t xml:space="preserve">could</w:t>
      </w:r>
      <w:r w:rsidDel="00000000" w:rsidR="00000000" w:rsidRPr="00000000">
        <w:rPr>
          <w:strike w:val="0"/>
          <w:color w:val="ed7d31"/>
          <w:rtl w:val="0"/>
        </w:rPr>
        <w:t xml:space="preserve"> (EC)</w:t>
      </w:r>
      <w:r w:rsidDel="00000000" w:rsidR="00000000" w:rsidRPr="00000000">
        <w:rPr>
          <w:strike w:val="0"/>
          <w:color w:val="000000"/>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sidDel="00000000" w:rsidR="00000000" w:rsidRPr="00000000">
        <w:rPr>
          <w:strike w:val="1"/>
          <w:color w:val="000000"/>
          <w:rtl w:val="0"/>
        </w:rPr>
        <w:t xml:space="preserve">can</w:t>
      </w:r>
      <w:r w:rsidDel="00000000" w:rsidR="00000000" w:rsidRPr="00000000">
        <w:rPr>
          <w:strike w:val="0"/>
          <w:color w:val="808080"/>
          <w:rtl w:val="0"/>
        </w:rPr>
        <w:t xml:space="preserve"> (FP-Gen)</w:t>
      </w:r>
      <w:r w:rsidDel="00000000" w:rsidR="00000000" w:rsidRPr="00000000">
        <w:rPr>
          <w:strike w:val="0"/>
          <w:color w:val="000000"/>
          <w:rtl w:val="0"/>
        </w:rPr>
        <w:t xml:space="preserve"> collectively contribute to the effective management and prevention of heartworm disease in the local canine population. Further research with larger sample sizes and diverse populations is </w:t>
      </w:r>
      <w:r w:rsidDel="00000000" w:rsidR="00000000" w:rsidRPr="00000000">
        <w:rPr>
          <w:strike w:val="1"/>
          <w:color w:val="000000"/>
          <w:rtl w:val="0"/>
        </w:rPr>
        <w:t xml:space="preserve">needed</w:t>
      </w:r>
      <w:r w:rsidDel="00000000" w:rsidR="00000000" w:rsidRPr="00000000">
        <w:rPr>
          <w:strike w:val="0"/>
          <w:color w:val="808080"/>
          <w:rtl w:val="0"/>
        </w:rPr>
        <w:t xml:space="preserve"> (FP-Rec)</w:t>
      </w:r>
      <w:r w:rsidDel="00000000" w:rsidR="00000000" w:rsidRPr="00000000">
        <w:rPr>
          <w:strike w:val="0"/>
          <w:color w:val="000000"/>
          <w:rtl w:val="0"/>
        </w:rPr>
        <w:t xml:space="preserve"> to validate these findings and enhance our understanding of heartworm infection in the study area.</w:t>
      </w:r>
      <w:r w:rsidDel="00000000" w:rsidR="00000000" w:rsidRPr="00000000">
        <w:rPr>
          <w:rtl w:val="0"/>
        </w:rPr>
      </w:r>
    </w:p>
    <w:p w:rsidR="00000000" w:rsidDel="00000000" w:rsidP="00000000" w:rsidRDefault="00000000" w:rsidRPr="00000000" w14:paraId="00000300">
      <w:pPr>
        <w:keepNext w:val="1"/>
        <w:spacing w:after="0" w:before="0" w:line="480" w:lineRule="auto"/>
        <w:ind w:firstLine="720"/>
        <w:jc w:val="both"/>
        <w:rPr>
          <w:b w:val="1"/>
          <w:bCs w:val="1"/>
        </w:rPr>
      </w:pPr>
      <w:r w:rsidDel="00000000" w:rsidR="00000000" w:rsidRPr="00000000">
        <w:rPr>
          <w:b w:val="1"/>
          <w:bCs w:val="1"/>
          <w:rtl w:val="0"/>
        </w:rPr>
        <w:t xml:space="preserve">VM8 · 253 words · 1 hedges · 0.4 per 100 words</w:t>
      </w:r>
    </w:p>
    <w:p w:rsidR="00000000" w:rsidDel="00000000" w:rsidP="00000000" w:rsidRDefault="00000000" w:rsidRPr="00000000" w14:paraId="00000301">
      <w:pPr>
        <w:spacing w:after="0" w:before="0" w:line="480" w:lineRule="auto"/>
        <w:ind w:firstLine="720"/>
        <w:jc w:val="both"/>
        <w:rPr/>
      </w:pPr>
      <w:r w:rsidDel="00000000" w:rsidR="00000000" w:rsidRPr="00000000">
        <w:rPr>
          <w:strike w:val="0"/>
          <w:color w:val="000000"/>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of both plant extracts as natural anthelmintics, with tamarind showing superior efficacy. The study supports the development of plant-based alternatives for the sustainable control of fasciolosis in livestock.</w:t>
      </w:r>
      <w:r w:rsidDel="00000000" w:rsidR="00000000" w:rsidRPr="00000000">
        <w:rPr>
          <w:rtl w:val="0"/>
        </w:rPr>
      </w:r>
    </w:p>
    <w:p w:rsidR="00000000" w:rsidDel="00000000" w:rsidP="00000000" w:rsidRDefault="00000000" w:rsidRPr="00000000" w14:paraId="00000302">
      <w:pPr>
        <w:keepNext w:val="1"/>
        <w:spacing w:after="0" w:before="0" w:line="480" w:lineRule="auto"/>
        <w:ind w:firstLine="720"/>
        <w:jc w:val="both"/>
        <w:rPr>
          <w:b w:val="1"/>
          <w:bCs w:val="1"/>
        </w:rPr>
      </w:pPr>
      <w:r w:rsidDel="00000000" w:rsidR="00000000" w:rsidRPr="00000000">
        <w:rPr>
          <w:b w:val="1"/>
          <w:bCs w:val="1"/>
          <w:rtl w:val="0"/>
        </w:rPr>
        <w:t xml:space="preserve">VM9 · 430 words · 1 hedges · 0.23 per 100 words</w:t>
      </w:r>
    </w:p>
    <w:p w:rsidR="00000000" w:rsidDel="00000000" w:rsidP="00000000" w:rsidRDefault="00000000" w:rsidRPr="00000000" w14:paraId="00000303">
      <w:pPr>
        <w:spacing w:after="0" w:before="0" w:line="480" w:lineRule="auto"/>
        <w:ind w:firstLine="720"/>
        <w:jc w:val="both"/>
        <w:rPr/>
      </w:pPr>
      <w:r w:rsidDel="00000000" w:rsidR="00000000" w:rsidRPr="00000000">
        <w:rPr>
          <w:strike w:val="0"/>
          <w:color w:val="000000"/>
          <w:rtl w:val="0"/>
        </w:rPr>
        <w:t xml:space="preserve">Plastic pollution has been a long-standing environmental concern due to improper waste management. Its persistence in marine environments, particularly in the form of microplastics, posed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sidDel="00000000" w:rsidR="00000000" w:rsidRPr="00000000">
        <w:rPr>
          <w:strike w:val="1"/>
          <w:color w:val="000000"/>
          <w:rtl w:val="0"/>
        </w:rPr>
        <w:t xml:space="preserve">recommend</w:t>
      </w:r>
      <w:r w:rsidDel="00000000" w:rsidR="00000000" w:rsidRPr="00000000">
        <w:rPr>
          <w:strike w:val="0"/>
          <w:color w:val="808080"/>
          <w:rtl w:val="0"/>
        </w:rPr>
        <w:t xml:space="preserve"> (FP-Rec)</w:t>
      </w:r>
      <w:r w:rsidDel="00000000" w:rsidR="00000000" w:rsidRPr="00000000">
        <w:rPr>
          <w:strike w:val="0"/>
          <w:color w:val="000000"/>
          <w:rtl w:val="0"/>
        </w:rPr>
        <w:t xml:space="preserve"> removing the shrimp’s GIT during preparation to avoid ingestion, use fishing gear made from durable or natural materials, regularly maintain and replace worn equipment, and properly dispose of plastics instead of discarding them into water bodies.</w:t>
      </w:r>
      <w:r w:rsidDel="00000000" w:rsidR="00000000" w:rsidRPr="00000000">
        <w:rPr>
          <w:rtl w:val="0"/>
        </w:rPr>
      </w:r>
    </w:p>
    <w:p w:rsidR="00000000" w:rsidDel="00000000" w:rsidP="00000000" w:rsidRDefault="00000000" w:rsidRPr="00000000" w14:paraId="00000304">
      <w:pPr>
        <w:keepNext w:val="1"/>
        <w:spacing w:after="0" w:before="0" w:line="480" w:lineRule="auto"/>
        <w:ind w:firstLine="720"/>
        <w:jc w:val="both"/>
        <w:rPr>
          <w:b w:val="1"/>
          <w:bCs w:val="1"/>
        </w:rPr>
      </w:pPr>
      <w:r w:rsidDel="00000000" w:rsidR="00000000" w:rsidRPr="00000000">
        <w:rPr>
          <w:b w:val="1"/>
          <w:bCs w:val="1"/>
          <w:rtl w:val="0"/>
        </w:rPr>
        <w:t xml:space="preserve">VM10 · 277 words · 0 hedges · 0.0 per 100 words</w:t>
      </w:r>
    </w:p>
    <w:p w:rsidR="00000000" w:rsidDel="00000000" w:rsidP="00000000" w:rsidRDefault="00000000" w:rsidRPr="00000000" w14:paraId="00000305">
      <w:pPr>
        <w:spacing w:after="0" w:before="0" w:line="480" w:lineRule="auto"/>
        <w:ind w:firstLine="720"/>
        <w:jc w:val="both"/>
        <w:rPr/>
      </w:pPr>
      <w:r w:rsidDel="00000000" w:rsidR="00000000" w:rsidRPr="00000000">
        <w:rPr>
          <w:strike w:val="0"/>
          <w:color w:val="000000"/>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sidDel="00000000" w:rsidR="00000000" w:rsidRPr="00000000">
        <w:rPr>
          <w:strike w:val="0"/>
          <w:color w:val="000000"/>
          <w:shd w:fill="bfbfbf" w:val="clear"/>
          <w:rtl w:val="0"/>
        </w:rPr>
        <w:t xml:space="preserve">were</w:t>
      </w:r>
      <w:r w:rsidDel="00000000" w:rsidR="00000000" w:rsidRPr="00000000">
        <w:rPr>
          <w:strike w:val="0"/>
          <w:color w:val="000000"/>
          <w:rtl w:val="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sidDel="00000000" w:rsidR="00000000" w:rsidRPr="00000000">
        <w:rPr>
          <w:rtl w:val="0"/>
        </w:rPr>
      </w:r>
    </w:p>
    <w:p w:rsidR="00000000" w:rsidDel="00000000" w:rsidP="00000000" w:rsidRDefault="00000000" w:rsidRPr="00000000" w14:paraId="00000306">
      <w:pPr>
        <w:keepNext w:val="1"/>
        <w:spacing w:after="0" w:before="0" w:line="480" w:lineRule="auto"/>
        <w:ind w:firstLine="720"/>
        <w:jc w:val="both"/>
        <w:rPr>
          <w:b w:val="1"/>
          <w:bCs w:val="1"/>
        </w:rPr>
      </w:pPr>
      <w:r w:rsidDel="00000000" w:rsidR="00000000" w:rsidRPr="00000000">
        <w:rPr>
          <w:b w:val="1"/>
          <w:bCs w:val="1"/>
          <w:rtl w:val="0"/>
        </w:rPr>
        <w:t xml:space="preserve">VM11 · 236 words · 0 hedges · 0.0 per 100 words</w:t>
      </w:r>
    </w:p>
    <w:p w:rsidR="00000000" w:rsidDel="00000000" w:rsidP="00000000" w:rsidRDefault="00000000" w:rsidRPr="00000000" w14:paraId="00000307">
      <w:pPr>
        <w:spacing w:after="0" w:before="0" w:line="480" w:lineRule="auto"/>
        <w:ind w:firstLine="720"/>
        <w:jc w:val="both"/>
        <w:rPr/>
      </w:pPr>
      <w:r w:rsidDel="00000000" w:rsidR="00000000" w:rsidRPr="00000000">
        <w:rPr>
          <w:strike w:val="0"/>
          <w:color w:val="000000"/>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sidDel="00000000" w:rsidR="00000000" w:rsidRPr="00000000">
        <w:rPr>
          <w:strike w:val="1"/>
          <w:color w:val="000000"/>
          <w:rtl w:val="0"/>
        </w:rPr>
        <w:t xml:space="preserve">possibility</w:t>
      </w:r>
      <w:r w:rsidDel="00000000" w:rsidR="00000000" w:rsidRPr="00000000">
        <w:rPr>
          <w:strike w:val="0"/>
          <w:color w:val="808080"/>
          <w:rtl w:val="0"/>
        </w:rPr>
        <w:t xml:space="preserve"> (FP-Gen)</w:t>
      </w:r>
      <w:r w:rsidDel="00000000" w:rsidR="00000000" w:rsidRPr="00000000">
        <w:rPr>
          <w:strike w:val="0"/>
          <w:color w:val="000000"/>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sidDel="00000000" w:rsidR="00000000" w:rsidRPr="00000000">
        <w:rPr>
          <w:rtl w:val="0"/>
        </w:rPr>
      </w:r>
    </w:p>
    <w:p w:rsidR="00000000" w:rsidDel="00000000" w:rsidP="00000000" w:rsidRDefault="00000000" w:rsidRPr="00000000" w14:paraId="00000308">
      <w:pPr>
        <w:keepNext w:val="1"/>
        <w:spacing w:after="0" w:before="0" w:line="480" w:lineRule="auto"/>
        <w:ind w:firstLine="720"/>
        <w:jc w:val="both"/>
        <w:rPr>
          <w:b w:val="1"/>
          <w:bCs w:val="1"/>
        </w:rPr>
      </w:pPr>
      <w:r w:rsidDel="00000000" w:rsidR="00000000" w:rsidRPr="00000000">
        <w:rPr>
          <w:b w:val="1"/>
          <w:bCs w:val="1"/>
          <w:rtl w:val="0"/>
        </w:rPr>
        <w:t xml:space="preserve">VM12 · 182 words · 1 hedges · 0.55 per 100 words</w:t>
      </w:r>
    </w:p>
    <w:p w:rsidR="00000000" w:rsidDel="00000000" w:rsidP="00000000" w:rsidRDefault="00000000" w:rsidRPr="00000000" w14:paraId="00000309">
      <w:pPr>
        <w:spacing w:after="0" w:before="0" w:line="480" w:lineRule="auto"/>
        <w:ind w:firstLine="720"/>
        <w:jc w:val="both"/>
        <w:rPr/>
      </w:pPr>
      <w:r w:rsidDel="00000000" w:rsidR="00000000" w:rsidRPr="00000000">
        <w:rPr>
          <w:strike w:val="0"/>
          <w:color w:val="000000"/>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sidDel="00000000" w:rsidR="00000000" w:rsidRPr="00000000">
        <w:rPr>
          <w:strike w:val="0"/>
          <w:color w:val="000000"/>
          <w:shd w:fill="00b0f0" w:val="clear"/>
          <w:rtl w:val="0"/>
        </w:rPr>
        <w:t xml:space="preserve">might</w:t>
      </w:r>
      <w:r w:rsidDel="00000000" w:rsidR="00000000" w:rsidRPr="00000000">
        <w:rPr>
          <w:strike w:val="0"/>
          <w:color w:val="ed7d31"/>
          <w:rtl w:val="0"/>
        </w:rPr>
        <w:t xml:space="preserve"> (EC)</w:t>
      </w:r>
      <w:r w:rsidDel="00000000" w:rsidR="00000000" w:rsidRPr="00000000">
        <w:rPr>
          <w:strike w:val="0"/>
          <w:color w:val="000000"/>
          <w:rtl w:val="0"/>
        </w:rPr>
        <w:t xml:space="preserve"> be effective in preventing, controlling, and managing the spread of ASF, but it is not conclusive that ASF is not present in the municipality of [REDACTED]. Nevertheless, it is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sidDel="00000000" w:rsidR="00000000" w:rsidRPr="00000000">
        <w:rPr>
          <w:rtl w:val="0"/>
        </w:rPr>
      </w:r>
    </w:p>
    <w:p w:rsidR="00000000" w:rsidDel="00000000" w:rsidP="00000000" w:rsidRDefault="00000000" w:rsidRPr="00000000" w14:paraId="0000030A">
      <w:pPr>
        <w:keepNext w:val="1"/>
        <w:spacing w:after="0" w:before="0" w:line="480" w:lineRule="auto"/>
        <w:ind w:firstLine="720"/>
        <w:jc w:val="both"/>
        <w:rPr>
          <w:b w:val="1"/>
          <w:bCs w:val="1"/>
        </w:rPr>
      </w:pPr>
      <w:r w:rsidDel="00000000" w:rsidR="00000000" w:rsidRPr="00000000">
        <w:rPr>
          <w:b w:val="1"/>
          <w:bCs w:val="1"/>
          <w:rtl w:val="0"/>
        </w:rPr>
        <w:t xml:space="preserve">VM13 · 215 words · 0 hedges · 0.0 per 100 words</w:t>
      </w:r>
    </w:p>
    <w:p w:rsidR="00000000" w:rsidDel="00000000" w:rsidP="00000000" w:rsidRDefault="00000000" w:rsidRPr="00000000" w14:paraId="0000030B">
      <w:pPr>
        <w:spacing w:after="0" w:before="0" w:line="480" w:lineRule="auto"/>
        <w:ind w:firstLine="720"/>
        <w:jc w:val="both"/>
        <w:rPr/>
      </w:pPr>
      <w:r w:rsidDel="00000000" w:rsidR="00000000" w:rsidRPr="00000000">
        <w:rPr>
          <w:strike w:val="0"/>
          <w:color w:val="000000"/>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sidDel="00000000" w:rsidR="00000000" w:rsidRPr="00000000">
        <w:rPr>
          <w:rtl w:val="0"/>
        </w:rPr>
      </w:r>
    </w:p>
    <w:p w:rsidR="00000000" w:rsidDel="00000000" w:rsidP="00000000" w:rsidRDefault="00000000" w:rsidRPr="00000000" w14:paraId="0000030C">
      <w:pPr>
        <w:keepNext w:val="1"/>
        <w:spacing w:after="0" w:before="0" w:line="480" w:lineRule="auto"/>
        <w:ind w:firstLine="720"/>
        <w:jc w:val="both"/>
        <w:rPr>
          <w:b w:val="1"/>
          <w:bCs w:val="1"/>
        </w:rPr>
      </w:pPr>
      <w:r w:rsidDel="00000000" w:rsidR="00000000" w:rsidRPr="00000000">
        <w:rPr>
          <w:b w:val="1"/>
          <w:bCs w:val="1"/>
          <w:rtl w:val="0"/>
        </w:rPr>
        <w:t xml:space="preserve">VM14 · 183 words · 0 hedges · 0.0 per 100 words</w:t>
      </w:r>
    </w:p>
    <w:p w:rsidR="00000000" w:rsidDel="00000000" w:rsidP="00000000" w:rsidRDefault="00000000" w:rsidRPr="00000000" w14:paraId="0000030D">
      <w:pPr>
        <w:spacing w:after="0" w:before="0" w:line="480" w:lineRule="auto"/>
        <w:ind w:firstLine="720"/>
        <w:jc w:val="both"/>
        <w:rPr/>
      </w:pPr>
      <w:r w:rsidDel="00000000" w:rsidR="00000000" w:rsidRPr="00000000">
        <w:rPr>
          <w:strike w:val="0"/>
          <w:color w:val="000000"/>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sidDel="00000000" w:rsidR="00000000" w:rsidRPr="00000000">
        <w:rPr>
          <w:strike w:val="1"/>
          <w:color w:val="000000"/>
          <w:rtl w:val="0"/>
        </w:rPr>
        <w:t xml:space="preserve">indicated</w:t>
      </w:r>
      <w:r w:rsidDel="00000000" w:rsidR="00000000" w:rsidRPr="00000000">
        <w:rPr>
          <w:strike w:val="0"/>
          <w:color w:val="808080"/>
          <w:rtl w:val="0"/>
        </w:rPr>
        <w:t xml:space="preserve"> (FP-Gen)</w:t>
      </w:r>
      <w:r w:rsidDel="00000000" w:rsidR="00000000" w:rsidRPr="00000000">
        <w:rPr>
          <w:strike w:val="0"/>
          <w:color w:val="000000"/>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sidDel="00000000" w:rsidR="00000000" w:rsidRPr="00000000">
        <w:rPr>
          <w:rtl w:val="0"/>
        </w:rPr>
      </w:r>
    </w:p>
    <w:p w:rsidR="00000000" w:rsidDel="00000000" w:rsidP="00000000" w:rsidRDefault="00000000" w:rsidRPr="00000000" w14:paraId="0000030E">
      <w:pPr>
        <w:keepNext w:val="1"/>
        <w:spacing w:after="0" w:before="0" w:line="480" w:lineRule="auto"/>
        <w:ind w:firstLine="720"/>
        <w:jc w:val="both"/>
        <w:rPr>
          <w:b w:val="1"/>
          <w:bCs w:val="1"/>
        </w:rPr>
      </w:pPr>
      <w:r w:rsidDel="00000000" w:rsidR="00000000" w:rsidRPr="00000000">
        <w:rPr>
          <w:b w:val="1"/>
          <w:bCs w:val="1"/>
          <w:rtl w:val="0"/>
        </w:rPr>
        <w:t xml:space="preserve">VM15 · 258 words · 1 hedges · 0.39 per 100 words</w:t>
      </w:r>
    </w:p>
    <w:p w:rsidR="00000000" w:rsidDel="00000000" w:rsidP="00000000" w:rsidRDefault="00000000" w:rsidRPr="00000000" w14:paraId="0000030F">
      <w:pPr>
        <w:spacing w:after="0" w:before="0" w:line="480" w:lineRule="auto"/>
        <w:ind w:firstLine="720"/>
        <w:jc w:val="both"/>
        <w:rPr/>
      </w:pPr>
      <w:r w:rsidDel="00000000" w:rsidR="00000000" w:rsidRPr="00000000">
        <w:rPr>
          <w:strike w:val="0"/>
          <w:color w:val="000000"/>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sidDel="00000000" w:rsidR="00000000" w:rsidRPr="00000000">
        <w:rPr>
          <w:strike w:val="1"/>
          <w:color w:val="000000"/>
          <w:rtl w:val="0"/>
        </w:rPr>
        <w:t xml:space="preserve">potential</w:t>
      </w:r>
      <w:r w:rsidDel="00000000" w:rsidR="00000000" w:rsidRPr="00000000">
        <w:rPr>
          <w:strike w:val="0"/>
          <w:color w:val="808080"/>
          <w:rtl w:val="0"/>
        </w:rPr>
        <w:t xml:space="preserve"> (FP-Gen)</w:t>
      </w:r>
      <w:r w:rsidDel="00000000" w:rsidR="00000000" w:rsidRPr="00000000">
        <w:rPr>
          <w:strike w:val="0"/>
          <w:color w:val="000000"/>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sidDel="00000000" w:rsidR="00000000" w:rsidRPr="00000000">
        <w:rPr>
          <w:rtl w:val="0"/>
        </w:rPr>
      </w:r>
    </w:p>
    <w:p w:rsidR="00000000" w:rsidDel="00000000" w:rsidP="00000000" w:rsidRDefault="00000000" w:rsidRPr="00000000" w14:paraId="00000310">
      <w:pPr>
        <w:keepNext w:val="1"/>
        <w:spacing w:after="0" w:before="0" w:line="480" w:lineRule="auto"/>
        <w:ind w:firstLine="720"/>
        <w:jc w:val="both"/>
        <w:rPr>
          <w:b w:val="1"/>
          <w:bCs w:val="1"/>
        </w:rPr>
      </w:pPr>
      <w:r w:rsidDel="00000000" w:rsidR="00000000" w:rsidRPr="00000000">
        <w:rPr>
          <w:b w:val="1"/>
          <w:bCs w:val="1"/>
          <w:rtl w:val="0"/>
        </w:rPr>
        <w:t xml:space="preserve">VM16 · 261 words · 0 hedges · 0.0 per 100 words</w:t>
      </w:r>
    </w:p>
    <w:p w:rsidR="00000000" w:rsidDel="00000000" w:rsidP="00000000" w:rsidRDefault="00000000" w:rsidRPr="00000000" w14:paraId="00000311">
      <w:pPr>
        <w:spacing w:after="0" w:before="0" w:line="480" w:lineRule="auto"/>
        <w:ind w:firstLine="720"/>
        <w:jc w:val="both"/>
        <w:rPr/>
      </w:pPr>
      <w:r w:rsidDel="00000000" w:rsidR="00000000" w:rsidRPr="00000000">
        <w:rPr>
          <w:strike w:val="0"/>
          <w:color w:val="000000"/>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sidDel="00000000" w:rsidR="00000000" w:rsidRPr="00000000">
        <w:rPr>
          <w:strike w:val="0"/>
          <w:color w:val="000000"/>
          <w:shd w:fill="bfbfbf" w:val="clear"/>
          <w:rtl w:val="0"/>
        </w:rPr>
        <w:t xml:space="preserve">has</w:t>
      </w:r>
      <w:r w:rsidDel="00000000" w:rsidR="00000000" w:rsidRPr="00000000">
        <w:rPr>
          <w:strike w:val="0"/>
          <w:color w:val="000000"/>
          <w:rtl w:val="0"/>
        </w:rPr>
        <w:t xml:space="preserve"> [G] antibacterial property.</w:t>
      </w:r>
      <w:r w:rsidDel="00000000" w:rsidR="00000000" w:rsidRPr="00000000">
        <w:rPr>
          <w:rtl w:val="0"/>
        </w:rPr>
      </w:r>
    </w:p>
    <w:p w:rsidR="00000000" w:rsidDel="00000000" w:rsidP="00000000" w:rsidRDefault="00000000" w:rsidRPr="00000000" w14:paraId="00000312">
      <w:pPr>
        <w:keepNext w:val="1"/>
        <w:spacing w:after="0" w:before="0" w:line="480" w:lineRule="auto"/>
        <w:ind w:firstLine="720"/>
        <w:jc w:val="both"/>
        <w:rPr>
          <w:b w:val="1"/>
          <w:bCs w:val="1"/>
        </w:rPr>
      </w:pPr>
      <w:r w:rsidDel="00000000" w:rsidR="00000000" w:rsidRPr="00000000">
        <w:rPr>
          <w:b w:val="1"/>
          <w:bCs w:val="1"/>
          <w:rtl w:val="0"/>
        </w:rPr>
        <w:t xml:space="preserve">VM17 · 232 words · 1 hedges · 0.43 per 100 words</w:t>
      </w:r>
    </w:p>
    <w:p w:rsidR="00000000" w:rsidDel="00000000" w:rsidP="00000000" w:rsidRDefault="00000000" w:rsidRPr="00000000" w14:paraId="00000313">
      <w:pPr>
        <w:spacing w:after="0" w:before="0" w:line="480" w:lineRule="auto"/>
        <w:ind w:firstLine="720"/>
        <w:jc w:val="both"/>
        <w:rPr/>
      </w:pPr>
      <w:r w:rsidDel="00000000" w:rsidR="00000000" w:rsidRPr="00000000">
        <w:rPr>
          <w:strike w:val="0"/>
          <w:color w:val="000000"/>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of butterfly pea flower aqueous extract in improving the survival of zebrafish at its larval stage.</w:t>
      </w:r>
      <w:r w:rsidDel="00000000" w:rsidR="00000000" w:rsidRPr="00000000">
        <w:rPr>
          <w:rtl w:val="0"/>
        </w:rPr>
      </w:r>
    </w:p>
    <w:p w:rsidR="00000000" w:rsidDel="00000000" w:rsidP="00000000" w:rsidRDefault="00000000" w:rsidRPr="00000000" w14:paraId="00000314">
      <w:pPr>
        <w:keepNext w:val="1"/>
        <w:spacing w:after="0" w:before="0" w:line="480" w:lineRule="auto"/>
        <w:ind w:firstLine="720"/>
        <w:jc w:val="both"/>
        <w:rPr>
          <w:b w:val="1"/>
          <w:bCs w:val="1"/>
        </w:rPr>
      </w:pPr>
      <w:r w:rsidDel="00000000" w:rsidR="00000000" w:rsidRPr="00000000">
        <w:rPr>
          <w:b w:val="1"/>
          <w:bCs w:val="1"/>
          <w:rtl w:val="0"/>
        </w:rPr>
        <w:t xml:space="preserve">VM18 · 267 words · 0 hedges · 0.0 per 100 words</w:t>
      </w:r>
    </w:p>
    <w:p w:rsidR="00000000" w:rsidDel="00000000" w:rsidP="00000000" w:rsidRDefault="00000000" w:rsidRPr="00000000" w14:paraId="00000315">
      <w:pPr>
        <w:spacing w:after="0" w:before="0" w:line="480" w:lineRule="auto"/>
        <w:ind w:firstLine="720"/>
        <w:jc w:val="both"/>
        <w:rPr/>
      </w:pPr>
      <w:r w:rsidDel="00000000" w:rsidR="00000000" w:rsidRPr="00000000">
        <w:rPr>
          <w:strike w:val="0"/>
          <w:color w:val="000000"/>
          <w:rtl w:val="0"/>
        </w:rPr>
        <w:t xml:space="preserve">Zoonotic diseases are a significant public health concern, particularly those that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sidDel="00000000" w:rsidR="00000000" w:rsidRPr="00000000">
        <w:rPr>
          <w:rtl w:val="0"/>
        </w:rPr>
      </w:r>
    </w:p>
    <w:p w:rsidR="00000000" w:rsidDel="00000000" w:rsidP="00000000" w:rsidRDefault="00000000" w:rsidRPr="00000000" w14:paraId="00000316">
      <w:pPr>
        <w:keepNext w:val="1"/>
        <w:spacing w:after="0" w:before="0" w:line="480" w:lineRule="auto"/>
        <w:ind w:firstLine="720"/>
        <w:jc w:val="both"/>
        <w:rPr>
          <w:b w:val="1"/>
          <w:bCs w:val="1"/>
        </w:rPr>
      </w:pPr>
      <w:r w:rsidDel="00000000" w:rsidR="00000000" w:rsidRPr="00000000">
        <w:rPr>
          <w:b w:val="1"/>
          <w:bCs w:val="1"/>
          <w:rtl w:val="0"/>
        </w:rPr>
        <w:t xml:space="preserve">VM19 · 172 words · 0 hedges · 0.0 per 100 words</w:t>
      </w:r>
    </w:p>
    <w:p w:rsidR="00000000" w:rsidDel="00000000" w:rsidP="00000000" w:rsidRDefault="00000000" w:rsidRPr="00000000" w14:paraId="00000317">
      <w:pPr>
        <w:spacing w:after="0" w:before="0" w:line="480" w:lineRule="auto"/>
        <w:ind w:firstLine="720"/>
        <w:jc w:val="both"/>
        <w:rPr/>
      </w:pPr>
      <w:r w:rsidDel="00000000" w:rsidR="00000000" w:rsidRPr="00000000">
        <w:rPr>
          <w:strike w:val="0"/>
          <w:color w:val="000000"/>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sidDel="00000000" w:rsidR="00000000" w:rsidRPr="00000000">
        <w:rPr>
          <w:rtl w:val="0"/>
        </w:rPr>
      </w:r>
    </w:p>
    <w:p w:rsidR="00000000" w:rsidDel="00000000" w:rsidP="00000000" w:rsidRDefault="00000000" w:rsidRPr="00000000" w14:paraId="00000318">
      <w:pPr>
        <w:keepNext w:val="1"/>
        <w:spacing w:after="0" w:before="0" w:line="480" w:lineRule="auto"/>
        <w:ind w:firstLine="720"/>
        <w:jc w:val="both"/>
        <w:rPr>
          <w:b w:val="1"/>
          <w:bCs w:val="1"/>
        </w:rPr>
      </w:pPr>
      <w:r w:rsidDel="00000000" w:rsidR="00000000" w:rsidRPr="00000000">
        <w:rPr>
          <w:b w:val="1"/>
          <w:bCs w:val="1"/>
          <w:rtl w:val="0"/>
        </w:rPr>
        <w:t xml:space="preserve">VM20 · 271 words · 0 hedges · 0.0 per 100 words</w:t>
      </w:r>
    </w:p>
    <w:p w:rsidR="00000000" w:rsidDel="00000000" w:rsidP="00000000" w:rsidRDefault="00000000" w:rsidRPr="00000000" w14:paraId="00000319">
      <w:pPr>
        <w:spacing w:after="0" w:before="0" w:line="480" w:lineRule="auto"/>
        <w:ind w:firstLine="720"/>
        <w:jc w:val="both"/>
        <w:rPr/>
      </w:pPr>
      <w:r w:rsidDel="00000000" w:rsidR="00000000" w:rsidRPr="00000000">
        <w:rPr>
          <w:strike w:val="0"/>
          <w:color w:val="000000"/>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w:t>
      </w:r>
      <w:r w:rsidDel="00000000" w:rsidR="00000000" w:rsidRPr="00000000">
        <w:rPr>
          <w:strike w:val="1"/>
          <w:color w:val="000000"/>
          <w:rtl w:val="0"/>
        </w:rPr>
        <w:t xml:space="preserve">indicated</w:t>
      </w:r>
      <w:r w:rsidDel="00000000" w:rsidR="00000000" w:rsidRPr="00000000">
        <w:rPr>
          <w:strike w:val="0"/>
          <w:color w:val="000000"/>
          <w:rtl w:val="0"/>
        </w:rPr>
        <w:t xml:space="preserve"> </w:t>
      </w:r>
      <w:r w:rsidDel="00000000" w:rsidR="00000000" w:rsidRPr="00000000">
        <w:rPr>
          <w:color w:val="808080"/>
          <w:rtl w:val="0"/>
        </w:rPr>
        <w:t xml:space="preserve">(FP-Gen)</w:t>
      </w:r>
      <w:r w:rsidDel="00000000" w:rsidR="00000000" w:rsidRPr="00000000">
        <w:rPr>
          <w:strike w:val="0"/>
          <w:color w:val="000000"/>
          <w:rtl w:val="0"/>
        </w:rPr>
        <w:t xml:space="preserve">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to mitigate rabies transmission risks. These insights align with broader efforts toward rabies elimination in the Philippines by 2030, emphasizing the importance of addressing localized KAP gaps through evidence-based interventions.</w:t>
      </w:r>
      <w:r w:rsidDel="00000000" w:rsidR="00000000" w:rsidRPr="00000000">
        <w:rPr>
          <w:rtl w:val="0"/>
        </w:rPr>
      </w:r>
    </w:p>
    <w:p w:rsidR="00000000" w:rsidDel="00000000" w:rsidP="00000000" w:rsidRDefault="00000000" w:rsidRPr="00000000" w14:paraId="0000031A">
      <w:pPr>
        <w:keepNext w:val="1"/>
        <w:keepLines w:val="1"/>
        <w:spacing w:after="0" w:before="240" w:line="480" w:lineRule="auto"/>
        <w:ind w:left="0" w:firstLine="0"/>
        <w:jc w:val="both"/>
        <w:rPr>
          <w:sz w:val="24"/>
          <w:szCs w:val="24"/>
        </w:rPr>
      </w:pPr>
      <w:r w:rsidDel="00000000" w:rsidR="00000000" w:rsidRPr="00000000">
        <w:rPr>
          <w:b w:val="1"/>
          <w:bCs w:val="1"/>
          <w:sz w:val="24"/>
          <w:szCs w:val="24"/>
          <w:rtl w:val="0"/>
        </w:rPr>
        <w:t xml:space="preserve">Agriculture, Crop Science (Acs1–Acs10)</w:t>
      </w:r>
      <w:r w:rsidDel="00000000" w:rsidR="00000000" w:rsidRPr="00000000">
        <w:rPr>
          <w:rtl w:val="0"/>
        </w:rPr>
      </w:r>
    </w:p>
    <w:p w:rsidR="00000000" w:rsidDel="00000000" w:rsidP="00000000" w:rsidRDefault="00000000" w:rsidRPr="00000000" w14:paraId="0000031B">
      <w:pPr>
        <w:keepNext w:val="1"/>
        <w:spacing w:after="0" w:before="0" w:line="480" w:lineRule="auto"/>
        <w:ind w:firstLine="720"/>
        <w:jc w:val="both"/>
        <w:rPr>
          <w:b w:val="1"/>
          <w:bCs w:val="1"/>
        </w:rPr>
      </w:pPr>
      <w:r w:rsidDel="00000000" w:rsidR="00000000" w:rsidRPr="00000000">
        <w:rPr>
          <w:b w:val="1"/>
          <w:bCs w:val="1"/>
          <w:rtl w:val="0"/>
        </w:rPr>
        <w:t xml:space="preserve">Acs1 · 203 words · 1 hedges · 0.49 per 100 words</w:t>
      </w:r>
    </w:p>
    <w:p w:rsidR="00000000" w:rsidDel="00000000" w:rsidP="00000000" w:rsidRDefault="00000000" w:rsidRPr="00000000" w14:paraId="0000031C">
      <w:pPr>
        <w:spacing w:after="0" w:before="0" w:line="480" w:lineRule="auto"/>
        <w:ind w:firstLine="720"/>
        <w:jc w:val="both"/>
        <w:rPr/>
      </w:pPr>
      <w:r w:rsidDel="00000000" w:rsidR="00000000" w:rsidRPr="00000000">
        <w:rPr>
          <w:strike w:val="0"/>
          <w:color w:val="000000"/>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sidDel="00000000" w:rsidR="00000000" w:rsidRPr="00000000">
        <w:rPr>
          <w:strike w:val="0"/>
          <w:color w:val="ffffff"/>
          <w:highlight w:val="red"/>
          <w:rtl w:val="0"/>
        </w:rPr>
        <w:t xml:space="preserve">suggest</w:t>
      </w:r>
      <w:r w:rsidDel="00000000" w:rsidR="00000000" w:rsidRPr="00000000">
        <w:rPr>
          <w:strike w:val="0"/>
          <w:color w:val="ed7d31"/>
          <w:rtl w:val="0"/>
        </w:rPr>
        <w:t xml:space="preserve"> (EC)</w:t>
      </w:r>
      <w:r w:rsidDel="00000000" w:rsidR="00000000" w:rsidRPr="00000000">
        <w:rPr>
          <w:strike w:val="0"/>
          <w:color w:val="000000"/>
          <w:rtl w:val="0"/>
        </w:rPr>
        <w:t xml:space="preserve"> that fermented banana peel, when applied at an optimal rate in combination with reduced synthetic fertilizer input,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significantly enhance the growth and yield performance of finger pepper, offering a sustainable alternative for crop production.</w:t>
      </w:r>
      <w:r w:rsidDel="00000000" w:rsidR="00000000" w:rsidRPr="00000000">
        <w:rPr>
          <w:rtl w:val="0"/>
        </w:rPr>
      </w:r>
    </w:p>
    <w:p w:rsidR="00000000" w:rsidDel="00000000" w:rsidP="00000000" w:rsidRDefault="00000000" w:rsidRPr="00000000" w14:paraId="0000031D">
      <w:pPr>
        <w:keepNext w:val="1"/>
        <w:spacing w:after="0" w:before="0" w:line="480" w:lineRule="auto"/>
        <w:ind w:firstLine="720"/>
        <w:jc w:val="both"/>
        <w:rPr>
          <w:b w:val="1"/>
          <w:bCs w:val="1"/>
        </w:rPr>
      </w:pPr>
      <w:r w:rsidDel="00000000" w:rsidR="00000000" w:rsidRPr="00000000">
        <w:rPr>
          <w:b w:val="1"/>
          <w:bCs w:val="1"/>
          <w:rtl w:val="0"/>
        </w:rPr>
        <w:t xml:space="preserve">Acs2 · 184 words · 8 hedges · 4.35 per 100 words</w:t>
      </w:r>
    </w:p>
    <w:p w:rsidR="00000000" w:rsidDel="00000000" w:rsidP="00000000" w:rsidRDefault="00000000" w:rsidRPr="00000000" w14:paraId="0000031E">
      <w:pPr>
        <w:spacing w:after="0" w:before="0" w:line="480" w:lineRule="auto"/>
        <w:ind w:firstLine="720"/>
        <w:jc w:val="both"/>
        <w:rPr/>
      </w:pPr>
      <w:r w:rsidDel="00000000" w:rsidR="00000000" w:rsidRPr="00000000">
        <w:rPr>
          <w:strike w:val="0"/>
          <w:color w:val="000000"/>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sidDel="00000000" w:rsidR="00000000" w:rsidRPr="00000000">
        <w:rPr>
          <w:color w:val="ffffff"/>
          <w:highlight w:val="red"/>
          <w:rtl w:val="0"/>
        </w:rPr>
        <w:t xml:space="preserve">suggests</w:t>
      </w:r>
      <w:r w:rsidDel="00000000" w:rsidR="00000000" w:rsidRPr="00000000">
        <w:rPr>
          <w:color w:val="ed7d31"/>
          <w:rtl w:val="0"/>
        </w:rPr>
        <w:t xml:space="preserve"> (EC)</w:t>
      </w:r>
      <w:r w:rsidDel="00000000" w:rsidR="00000000" w:rsidRPr="00000000">
        <w:rPr>
          <w:strike w:val="0"/>
          <w:color w:val="000000"/>
          <w:rtl w:val="0"/>
        </w:rPr>
        <w:t xml:space="preserve"> that while statistical significance </w:t>
      </w:r>
      <w:r w:rsidDel="00000000" w:rsidR="00000000" w:rsidRPr="00000000">
        <w:rPr>
          <w:shd w:fill="00b0f0" w:val="clear"/>
          <w:rtl w:val="0"/>
        </w:rPr>
        <w:t xml:space="preserve">might</w:t>
      </w:r>
      <w:r w:rsidDel="00000000" w:rsidR="00000000" w:rsidRPr="00000000">
        <w:rPr>
          <w:color w:val="ed7d31"/>
          <w:rtl w:val="0"/>
        </w:rPr>
        <w:t xml:space="preserve"> (EC)</w:t>
      </w:r>
      <w:r w:rsidDel="00000000" w:rsidR="00000000" w:rsidRPr="00000000">
        <w:rPr>
          <w:strike w:val="0"/>
          <w:color w:val="000000"/>
          <w:rtl w:val="0"/>
        </w:rPr>
        <w:t xml:space="preserve"> not have been observed, the mycorrhiza treatment </w:t>
      </w:r>
      <w:r w:rsidDel="00000000" w:rsidR="00000000" w:rsidRPr="00000000">
        <w:rPr>
          <w:shd w:fill="00b0f0" w:val="clear"/>
          <w:rtl w:val="0"/>
        </w:rPr>
        <w:t xml:space="preserve">could</w:t>
      </w:r>
      <w:r w:rsidDel="00000000" w:rsidR="00000000" w:rsidRPr="00000000">
        <w:rPr>
          <w:color w:val="ed7d31"/>
          <w:rtl w:val="0"/>
        </w:rPr>
        <w:t xml:space="preserve"> (EC)</w:t>
      </w:r>
      <w:r w:rsidDel="00000000" w:rsidR="00000000" w:rsidRPr="00000000">
        <w:rPr>
          <w:strike w:val="0"/>
          <w:color w:val="000000"/>
          <w:rtl w:val="0"/>
        </w:rPr>
        <w:t xml:space="preserve"> still offer </w:t>
      </w:r>
      <w:r w:rsidDel="00000000" w:rsidR="00000000" w:rsidRPr="00000000">
        <w:rPr>
          <w:color w:val="ffffff"/>
          <w:highlight w:val="red"/>
          <w:rtl w:val="0"/>
        </w:rPr>
        <w:t xml:space="preserve">potential</w:t>
      </w:r>
      <w:r w:rsidDel="00000000" w:rsidR="00000000" w:rsidRPr="00000000">
        <w:rPr>
          <w:color w:val="ed7d31"/>
          <w:rtl w:val="0"/>
        </w:rPr>
        <w:t xml:space="preserve"> (EC)</w:t>
      </w:r>
      <w:r w:rsidDel="00000000" w:rsidR="00000000" w:rsidRPr="00000000">
        <w:rPr>
          <w:strike w:val="0"/>
          <w:color w:val="000000"/>
          <w:rtl w:val="0"/>
        </w:rPr>
        <w:t xml:space="preserve"> benefits to the plants. The result of the study </w:t>
      </w:r>
      <w:r w:rsidDel="00000000" w:rsidR="00000000" w:rsidRPr="00000000">
        <w:rPr>
          <w:strike w:val="1"/>
          <w:color w:val="000000"/>
          <w:rtl w:val="0"/>
        </w:rPr>
        <w:t xml:space="preserve">indicate</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sidDel="00000000" w:rsidR="00000000" w:rsidRPr="00000000">
        <w:rPr>
          <w:color w:val="ffffff"/>
          <w:highlight w:val="red"/>
          <w:rtl w:val="0"/>
        </w:rPr>
        <w:t xml:space="preserve">suggests</w:t>
      </w:r>
      <w:r w:rsidDel="00000000" w:rsidR="00000000" w:rsidRPr="00000000">
        <w:rPr>
          <w:color w:val="ed7d31"/>
          <w:rtl w:val="0"/>
        </w:rPr>
        <w:t xml:space="preserve"> (EC)</w:t>
      </w:r>
      <w:r w:rsidDel="00000000" w:rsidR="00000000" w:rsidRPr="00000000">
        <w:rPr>
          <w:strike w:val="0"/>
          <w:color w:val="000000"/>
          <w:rtl w:val="0"/>
        </w:rPr>
        <w:t xml:space="preserve"> that while the differences </w:t>
      </w:r>
      <w:r w:rsidDel="00000000" w:rsidR="00000000" w:rsidRPr="00000000">
        <w:rPr>
          <w:shd w:fill="00b0f0" w:val="clear"/>
          <w:rtl w:val="0"/>
        </w:rPr>
        <w:t xml:space="preserve">might</w:t>
      </w:r>
      <w:r w:rsidDel="00000000" w:rsidR="00000000" w:rsidRPr="00000000">
        <w:rPr>
          <w:color w:val="ed7d31"/>
          <w:rtl w:val="0"/>
        </w:rPr>
        <w:t xml:space="preserve"> (EC)</w:t>
      </w:r>
      <w:r w:rsidDel="00000000" w:rsidR="00000000" w:rsidRPr="00000000">
        <w:rPr>
          <w:strike w:val="0"/>
          <w:color w:val="000000"/>
          <w:rtl w:val="0"/>
        </w:rPr>
        <w:t xml:space="preserve"> not have been significant in the study, the researchers believe that mycorrhiza </w:t>
      </w:r>
      <w:r w:rsidDel="00000000" w:rsidR="00000000" w:rsidRPr="00000000">
        <w:rPr>
          <w:shd w:fill="00b0f0" w:val="clear"/>
          <w:rtl w:val="0"/>
        </w:rPr>
        <w:t xml:space="preserve">could</w:t>
      </w:r>
      <w:r w:rsidDel="00000000" w:rsidR="00000000" w:rsidRPr="00000000">
        <w:rPr>
          <w:color w:val="ed7d31"/>
          <w:rtl w:val="0"/>
        </w:rPr>
        <w:t xml:space="preserve"> (EC)</w:t>
      </w:r>
      <w:r w:rsidDel="00000000" w:rsidR="00000000" w:rsidRPr="00000000">
        <w:rPr>
          <w:strike w:val="0"/>
          <w:color w:val="000000"/>
          <w:rtl w:val="0"/>
        </w:rPr>
        <w:t xml:space="preserve"> provide beneficial effects in practical agricultural contexts. The study concluded that the application of mycorrhiza positive impact on mung beans during drought and root development highlights its </w:t>
      </w:r>
      <w:r w:rsidDel="00000000" w:rsidR="00000000" w:rsidRPr="00000000">
        <w:rPr>
          <w:color w:val="ffffff"/>
          <w:highlight w:val="red"/>
          <w:rtl w:val="0"/>
        </w:rPr>
        <w:t xml:space="preserve">potential</w:t>
      </w:r>
      <w:r w:rsidDel="00000000" w:rsidR="00000000" w:rsidRPr="00000000">
        <w:rPr>
          <w:color w:val="ed7d31"/>
          <w:rtl w:val="0"/>
        </w:rPr>
        <w:t xml:space="preserve"> (EC)</w:t>
      </w:r>
      <w:r w:rsidDel="00000000" w:rsidR="00000000" w:rsidRPr="00000000">
        <w:rPr>
          <w:strike w:val="0"/>
          <w:color w:val="000000"/>
          <w:rtl w:val="0"/>
        </w:rPr>
        <w:t xml:space="preserve"> benefits for plant growth. Further research </w:t>
      </w:r>
      <w:r w:rsidDel="00000000" w:rsidR="00000000" w:rsidRPr="00000000">
        <w:rPr>
          <w:strike w:val="1"/>
          <w:color w:val="000000"/>
          <w:rtl w:val="0"/>
        </w:rPr>
        <w:t xml:space="preserve">could</w:t>
      </w:r>
      <w:r w:rsidDel="00000000" w:rsidR="00000000" w:rsidRPr="00000000">
        <w:rPr>
          <w:strike w:val="0"/>
          <w:color w:val="000000"/>
          <w:rtl w:val="0"/>
        </w:rPr>
        <w:t xml:space="preserve"> </w:t>
      </w:r>
      <w:r w:rsidDel="00000000" w:rsidR="00000000" w:rsidRPr="00000000">
        <w:rPr>
          <w:strike w:val="0"/>
          <w:color w:val="999999"/>
          <w:rtl w:val="0"/>
        </w:rPr>
        <w:t xml:space="preserve">(FP-Gen)</w:t>
      </w:r>
      <w:r w:rsidDel="00000000" w:rsidR="00000000" w:rsidRPr="00000000">
        <w:rPr>
          <w:strike w:val="0"/>
          <w:color w:val="000000"/>
          <w:rtl w:val="0"/>
        </w:rPr>
        <w:t xml:space="preserve"> unveil additional insights and applications for optimizing plant health.</w:t>
      </w:r>
      <w:r w:rsidDel="00000000" w:rsidR="00000000" w:rsidRPr="00000000">
        <w:rPr>
          <w:rtl w:val="0"/>
        </w:rPr>
      </w:r>
    </w:p>
    <w:p w:rsidR="00000000" w:rsidDel="00000000" w:rsidP="00000000" w:rsidRDefault="00000000" w:rsidRPr="00000000" w14:paraId="0000031F">
      <w:pPr>
        <w:keepNext w:val="1"/>
        <w:spacing w:after="0" w:before="0" w:line="480" w:lineRule="auto"/>
        <w:ind w:firstLine="720"/>
        <w:jc w:val="both"/>
        <w:rPr>
          <w:b w:val="1"/>
          <w:bCs w:val="1"/>
        </w:rPr>
      </w:pPr>
      <w:r w:rsidDel="00000000" w:rsidR="00000000" w:rsidRPr="00000000">
        <w:rPr>
          <w:b w:val="1"/>
          <w:bCs w:val="1"/>
          <w:rtl w:val="0"/>
        </w:rPr>
        <w:t xml:space="preserve">Acs3 · 235 words · 2 hedges · 0.85 per 100 words</w:t>
      </w:r>
    </w:p>
    <w:p w:rsidR="00000000" w:rsidDel="00000000" w:rsidP="00000000" w:rsidRDefault="00000000" w:rsidRPr="00000000" w14:paraId="00000320">
      <w:pPr>
        <w:spacing w:after="0" w:before="0" w:line="480" w:lineRule="auto"/>
        <w:ind w:firstLine="720"/>
        <w:jc w:val="both"/>
        <w:rPr/>
      </w:pPr>
      <w:r w:rsidDel="00000000" w:rsidR="00000000" w:rsidRPr="00000000">
        <w:rPr>
          <w:strike w:val="0"/>
          <w:color w:val="000000"/>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sidDel="00000000" w:rsidR="00000000" w:rsidRPr="00000000">
        <w:rPr>
          <w:strike w:val="0"/>
          <w:color w:val="000000"/>
          <w:shd w:fill="00b0f0" w:val="clear"/>
          <w:rtl w:val="0"/>
        </w:rPr>
        <w:t xml:space="preserve">can</w:t>
      </w:r>
      <w:r w:rsidDel="00000000" w:rsidR="00000000" w:rsidRPr="00000000">
        <w:rPr>
          <w:strike w:val="0"/>
          <w:color w:val="ed7d31"/>
          <w:rtl w:val="0"/>
        </w:rPr>
        <w:t xml:space="preserve"> (EC)</w:t>
      </w:r>
      <w:r w:rsidDel="00000000" w:rsidR="00000000" w:rsidRPr="00000000">
        <w:rPr>
          <w:strike w:val="0"/>
          <w:color w:val="000000"/>
          <w:rtl w:val="0"/>
        </w:rPr>
        <w:t xml:space="preserve"> survive the water treatment application but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not establish roots and die after several days. However, it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be derived that the application of different alternative rooting hormones has a comparable effect with synthetic rooting hormones based on the growth parameters.</w:t>
      </w:r>
      <w:r w:rsidDel="00000000" w:rsidR="00000000" w:rsidRPr="00000000">
        <w:rPr>
          <w:rtl w:val="0"/>
        </w:rPr>
      </w:r>
    </w:p>
    <w:p w:rsidR="00000000" w:rsidDel="00000000" w:rsidP="00000000" w:rsidRDefault="00000000" w:rsidRPr="00000000" w14:paraId="00000321">
      <w:pPr>
        <w:keepNext w:val="1"/>
        <w:spacing w:after="0" w:before="0" w:line="480" w:lineRule="auto"/>
        <w:ind w:firstLine="720"/>
        <w:jc w:val="both"/>
        <w:rPr>
          <w:b w:val="1"/>
          <w:bCs w:val="1"/>
        </w:rPr>
      </w:pPr>
      <w:r w:rsidDel="00000000" w:rsidR="00000000" w:rsidRPr="00000000">
        <w:rPr>
          <w:b w:val="1"/>
          <w:bCs w:val="1"/>
          <w:rtl w:val="0"/>
        </w:rPr>
        <w:t xml:space="preserve">Acs4 · 221 words · 0 hedges · 0.0 per 100 words</w:t>
      </w:r>
    </w:p>
    <w:p w:rsidR="00000000" w:rsidDel="00000000" w:rsidP="00000000" w:rsidRDefault="00000000" w:rsidRPr="00000000" w14:paraId="00000322">
      <w:pPr>
        <w:spacing w:after="0" w:before="0" w:line="480" w:lineRule="auto"/>
        <w:ind w:firstLine="720"/>
        <w:jc w:val="both"/>
        <w:rPr/>
      </w:pPr>
      <w:r w:rsidDel="00000000" w:rsidR="00000000" w:rsidRPr="00000000">
        <w:rPr>
          <w:strike w:val="0"/>
          <w:color w:val="000000"/>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reduce production cost and provide the highest return on investment.</w:t>
      </w:r>
      <w:r w:rsidDel="00000000" w:rsidR="00000000" w:rsidRPr="00000000">
        <w:rPr>
          <w:rtl w:val="0"/>
        </w:rPr>
      </w:r>
    </w:p>
    <w:p w:rsidR="00000000" w:rsidDel="00000000" w:rsidP="00000000" w:rsidRDefault="00000000" w:rsidRPr="00000000" w14:paraId="00000323">
      <w:pPr>
        <w:keepNext w:val="1"/>
        <w:spacing w:after="0" w:before="0" w:line="480" w:lineRule="auto"/>
        <w:ind w:firstLine="720"/>
        <w:jc w:val="both"/>
        <w:rPr>
          <w:b w:val="1"/>
          <w:bCs w:val="1"/>
        </w:rPr>
      </w:pPr>
      <w:r w:rsidDel="00000000" w:rsidR="00000000" w:rsidRPr="00000000">
        <w:rPr>
          <w:b w:val="1"/>
          <w:bCs w:val="1"/>
          <w:rtl w:val="0"/>
        </w:rPr>
        <w:t xml:space="preserve">Acs5 · 199 words · 2 hedges · 1.01 per 100 words</w:t>
      </w:r>
    </w:p>
    <w:p w:rsidR="00000000" w:rsidDel="00000000" w:rsidP="00000000" w:rsidRDefault="00000000" w:rsidRPr="00000000" w14:paraId="00000324">
      <w:pPr>
        <w:spacing w:after="0" w:before="0" w:line="480" w:lineRule="auto"/>
        <w:ind w:firstLine="720"/>
        <w:jc w:val="both"/>
        <w:rPr/>
      </w:pPr>
      <w:r w:rsidDel="00000000" w:rsidR="00000000" w:rsidRPr="00000000">
        <w:rPr>
          <w:strike w:val="0"/>
          <w:color w:val="000000"/>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Trichoderma and fermented azolla at proper application frequencies </w:t>
      </w:r>
      <w:r w:rsidDel="00000000" w:rsidR="00000000" w:rsidRPr="00000000">
        <w:rPr>
          <w:strike w:val="0"/>
          <w:color w:val="000000"/>
          <w:shd w:fill="00b0f0" w:val="clear"/>
          <w:rtl w:val="0"/>
        </w:rPr>
        <w:t xml:space="preserve">could</w:t>
      </w:r>
      <w:r w:rsidDel="00000000" w:rsidR="00000000" w:rsidRPr="00000000">
        <w:rPr>
          <w:strike w:val="0"/>
          <w:color w:val="ed7d31"/>
          <w:rtl w:val="0"/>
        </w:rPr>
        <w:t xml:space="preserve"> (EC)</w:t>
      </w:r>
      <w:r w:rsidDel="00000000" w:rsidR="00000000" w:rsidRPr="00000000">
        <w:rPr>
          <w:strike w:val="0"/>
          <w:color w:val="000000"/>
          <w:rtl w:val="0"/>
        </w:rPr>
        <w:t xml:space="preserve"> be beneficial in enhancing cultivation, promoting both plant growth and economic returns.</w:t>
      </w:r>
      <w:r w:rsidDel="00000000" w:rsidR="00000000" w:rsidRPr="00000000">
        <w:rPr>
          <w:rtl w:val="0"/>
        </w:rPr>
      </w:r>
    </w:p>
    <w:p w:rsidR="00000000" w:rsidDel="00000000" w:rsidP="00000000" w:rsidRDefault="00000000" w:rsidRPr="00000000" w14:paraId="00000325">
      <w:pPr>
        <w:keepNext w:val="1"/>
        <w:spacing w:after="0" w:before="0" w:line="480" w:lineRule="auto"/>
        <w:ind w:firstLine="720"/>
        <w:jc w:val="both"/>
        <w:rPr>
          <w:b w:val="1"/>
          <w:bCs w:val="1"/>
        </w:rPr>
      </w:pPr>
      <w:r w:rsidDel="00000000" w:rsidR="00000000" w:rsidRPr="00000000">
        <w:rPr>
          <w:b w:val="1"/>
          <w:bCs w:val="1"/>
          <w:rtl w:val="0"/>
        </w:rPr>
        <w:t xml:space="preserve">Acs6 · 245 words · 1 hedges · 0.41 per 100 words</w:t>
      </w:r>
    </w:p>
    <w:p w:rsidR="00000000" w:rsidDel="00000000" w:rsidP="00000000" w:rsidRDefault="00000000" w:rsidRPr="00000000" w14:paraId="00000326">
      <w:pPr>
        <w:spacing w:after="0" w:before="0" w:line="480" w:lineRule="auto"/>
        <w:ind w:firstLine="720"/>
        <w:jc w:val="both"/>
        <w:rPr/>
      </w:pPr>
      <w:r w:rsidDel="00000000" w:rsidR="00000000" w:rsidRPr="00000000">
        <w:rPr>
          <w:strike w:val="0"/>
          <w:color w:val="000000"/>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sidDel="00000000" w:rsidR="00000000" w:rsidRPr="00000000">
        <w:rPr>
          <w:strike w:val="1"/>
          <w:color w:val="000000"/>
          <w:rtl w:val="0"/>
        </w:rPr>
        <w:t xml:space="preserve">indicating</w:t>
      </w:r>
      <w:r w:rsidDel="00000000" w:rsidR="00000000" w:rsidRPr="00000000">
        <w:rPr>
          <w:strike w:val="0"/>
          <w:color w:val="808080"/>
          <w:rtl w:val="0"/>
        </w:rPr>
        <w:t xml:space="preserve"> (FP-Gen)</w:t>
      </w:r>
      <w:r w:rsidDel="00000000" w:rsidR="00000000" w:rsidRPr="00000000">
        <w:rPr>
          <w:strike w:val="0"/>
          <w:color w:val="000000"/>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as effective, low-cost, and sustainable soil amendments for ornamental and horticultural cultivation, offering practical options for growers seeking eco-friendly methods to improve plant performance.</w:t>
      </w:r>
      <w:r w:rsidDel="00000000" w:rsidR="00000000" w:rsidRPr="00000000">
        <w:rPr>
          <w:rtl w:val="0"/>
        </w:rPr>
      </w:r>
    </w:p>
    <w:p w:rsidR="00000000" w:rsidDel="00000000" w:rsidP="00000000" w:rsidRDefault="00000000" w:rsidRPr="00000000" w14:paraId="00000327">
      <w:pPr>
        <w:keepNext w:val="1"/>
        <w:spacing w:after="0" w:before="0" w:line="480" w:lineRule="auto"/>
        <w:ind w:firstLine="720"/>
        <w:jc w:val="both"/>
        <w:rPr>
          <w:b w:val="1"/>
          <w:bCs w:val="1"/>
        </w:rPr>
      </w:pPr>
      <w:r w:rsidDel="00000000" w:rsidR="00000000" w:rsidRPr="00000000">
        <w:rPr>
          <w:b w:val="1"/>
          <w:bCs w:val="1"/>
          <w:rtl w:val="0"/>
        </w:rPr>
        <w:t xml:space="preserve">Acs7 · 207 words · 1 hedges · 0.48 per 100 words</w:t>
      </w:r>
    </w:p>
    <w:p w:rsidR="00000000" w:rsidDel="00000000" w:rsidP="00000000" w:rsidRDefault="00000000" w:rsidRPr="00000000" w14:paraId="00000328">
      <w:pPr>
        <w:spacing w:after="0" w:before="0" w:line="480" w:lineRule="auto"/>
        <w:ind w:firstLine="720"/>
        <w:jc w:val="both"/>
        <w:rPr/>
      </w:pPr>
      <w:r w:rsidDel="00000000" w:rsidR="00000000" w:rsidRPr="00000000">
        <w:rPr>
          <w:strike w:val="0"/>
          <w:color w:val="000000"/>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sidDel="00000000" w:rsidR="00000000" w:rsidRPr="00000000">
        <w:rPr>
          <w:strike w:val="0"/>
          <w:color w:val="000000"/>
          <w:shd w:fill="00b0f0" w:val="clear"/>
          <w:rtl w:val="0"/>
        </w:rPr>
        <w:t xml:space="preserve">can</w:t>
      </w:r>
      <w:r w:rsidDel="00000000" w:rsidR="00000000" w:rsidRPr="00000000">
        <w:rPr>
          <w:strike w:val="0"/>
          <w:color w:val="ed7d31"/>
          <w:rtl w:val="0"/>
        </w:rPr>
        <w:t xml:space="preserve"> (EC)</w:t>
      </w:r>
      <w:r w:rsidDel="00000000" w:rsidR="00000000" w:rsidRPr="00000000">
        <w:rPr>
          <w:strike w:val="0"/>
          <w:color w:val="000000"/>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sidDel="00000000" w:rsidR="00000000" w:rsidRPr="00000000">
        <w:rPr>
          <w:rtl w:val="0"/>
        </w:rPr>
      </w:r>
    </w:p>
    <w:p w:rsidR="00000000" w:rsidDel="00000000" w:rsidP="00000000" w:rsidRDefault="00000000" w:rsidRPr="00000000" w14:paraId="00000329">
      <w:pPr>
        <w:keepNext w:val="1"/>
        <w:spacing w:after="0" w:before="0" w:line="480" w:lineRule="auto"/>
        <w:ind w:firstLine="720"/>
        <w:jc w:val="both"/>
        <w:rPr>
          <w:b w:val="1"/>
          <w:bCs w:val="1"/>
        </w:rPr>
      </w:pPr>
      <w:r w:rsidDel="00000000" w:rsidR="00000000" w:rsidRPr="00000000">
        <w:rPr>
          <w:b w:val="1"/>
          <w:bCs w:val="1"/>
          <w:rtl w:val="0"/>
        </w:rPr>
        <w:t xml:space="preserve">Acs8 · 164 words · 0 hedges · 0.0 per 100 words</w:t>
      </w:r>
    </w:p>
    <w:p w:rsidR="00000000" w:rsidDel="00000000" w:rsidP="00000000" w:rsidRDefault="00000000" w:rsidRPr="00000000" w14:paraId="0000032A">
      <w:pPr>
        <w:spacing w:after="0" w:before="0" w:line="480" w:lineRule="auto"/>
        <w:ind w:firstLine="720"/>
        <w:jc w:val="both"/>
        <w:rPr/>
      </w:pPr>
      <w:r w:rsidDel="00000000" w:rsidR="00000000" w:rsidRPr="00000000">
        <w:rPr>
          <w:rtl w:val="0"/>
        </w:rPr>
        <w:t xml:space="preserve">The study on the performance of eggplant applied with different methods of Kuhol Amino Acid Application was conducted at [REDACTED], from December 2024 to March 2024.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sidDel="00000000" w:rsidR="00000000" w:rsidRPr="00000000">
        <w:rPr>
          <w:shd w:fill="b7b7b7" w:val="clear"/>
          <w:rtl w:val="0"/>
        </w:rPr>
        <w:t xml:space="preserve">influenced</w:t>
      </w:r>
      <w:r w:rsidDel="00000000" w:rsidR="00000000" w:rsidRPr="00000000">
        <w:rPr>
          <w:rtl w:val="0"/>
        </w:rPr>
        <w:t xml:space="preserve"> [G] the plant height, weight of fruits, number of marketable and non-marketable fruits, and computed yield. The researcher </w:t>
      </w:r>
      <w:r w:rsidDel="00000000" w:rsidR="00000000" w:rsidRPr="00000000">
        <w:rPr>
          <w:strike w:val="1"/>
          <w:rtl w:val="0"/>
        </w:rPr>
        <w:t xml:space="preserve">recommends</w:t>
      </w:r>
      <w:r w:rsidDel="00000000" w:rsidR="00000000" w:rsidRPr="00000000">
        <w:rPr>
          <w:rtl w:val="0"/>
        </w:rPr>
        <w:t xml:space="preserve"> (FP-Rec) foliar and drenching application of kuhol amino acid. because, numerically, it consistently produced the highest yield performance.</w:t>
      </w:r>
    </w:p>
    <w:p w:rsidR="00000000" w:rsidDel="00000000" w:rsidP="00000000" w:rsidRDefault="00000000" w:rsidRPr="00000000" w14:paraId="0000032B">
      <w:pPr>
        <w:keepNext w:val="1"/>
        <w:spacing w:after="0" w:before="0" w:line="480" w:lineRule="auto"/>
        <w:ind w:firstLine="720"/>
        <w:jc w:val="both"/>
        <w:rPr>
          <w:b w:val="1"/>
          <w:bCs w:val="1"/>
        </w:rPr>
      </w:pPr>
      <w:r w:rsidDel="00000000" w:rsidR="00000000" w:rsidRPr="00000000">
        <w:rPr>
          <w:b w:val="1"/>
          <w:bCs w:val="1"/>
          <w:strike w:val="0"/>
          <w:rtl w:val="0"/>
        </w:rPr>
        <w:t xml:space="preserve">Acs9 · 170 words · 1 hedges · 0.59 per 100 words</w:t>
      </w:r>
      <w:r w:rsidDel="00000000" w:rsidR="00000000" w:rsidRPr="00000000">
        <w:rPr>
          <w:rtl w:val="0"/>
        </w:rPr>
      </w:r>
    </w:p>
    <w:p w:rsidR="00000000" w:rsidDel="00000000" w:rsidP="00000000" w:rsidRDefault="00000000" w:rsidRPr="00000000" w14:paraId="0000032C">
      <w:pPr>
        <w:spacing w:after="0" w:before="0" w:line="480" w:lineRule="auto"/>
        <w:ind w:firstLine="720"/>
        <w:jc w:val="both"/>
        <w:rPr/>
      </w:pPr>
      <w:r w:rsidDel="00000000" w:rsidR="00000000" w:rsidRPr="00000000">
        <w:rPr>
          <w:strike w:val="0"/>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w:t>
      </w:r>
      <w:r w:rsidDel="00000000" w:rsidR="00000000" w:rsidRPr="00000000">
        <w:rPr>
          <w:strike w:val="1"/>
          <w:rtl w:val="0"/>
        </w:rPr>
        <w:t xml:space="preserve">indicated</w:t>
      </w:r>
      <w:r w:rsidDel="00000000" w:rsidR="00000000" w:rsidRPr="00000000">
        <w:rPr>
          <w:strike w:val="0"/>
          <w:color w:val="808080"/>
          <w:rtl w:val="0"/>
        </w:rPr>
        <w:t xml:space="preserve"> (FP-Gen)</w:t>
      </w:r>
      <w:r w:rsidDel="00000000" w:rsidR="00000000" w:rsidRPr="00000000">
        <w:rPr>
          <w:strike w:val="0"/>
          <w:rtl w:val="0"/>
        </w:rPr>
        <w:t xml:space="preserve">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sidDel="00000000" w:rsidR="00000000" w:rsidRPr="00000000">
        <w:rPr>
          <w:color w:val="ffffff"/>
          <w:highlight w:val="red"/>
          <w:rtl w:val="0"/>
        </w:rPr>
        <w:t xml:space="preserve">suggest</w:t>
      </w:r>
      <w:r w:rsidDel="00000000" w:rsidR="00000000" w:rsidRPr="00000000">
        <w:rPr>
          <w:color w:val="ed7d31"/>
          <w:rtl w:val="0"/>
        </w:rPr>
        <w:t xml:space="preserve"> (EC)</w:t>
      </w:r>
      <w:r w:rsidDel="00000000" w:rsidR="00000000" w:rsidRPr="00000000">
        <w:rPr>
          <w:strike w:val="0"/>
          <w:rtl w:val="0"/>
        </w:rPr>
        <w:t xml:space="preserve"> that soaking sugarcane setts in Azospirillum spp. biofertilizer for 24 hours </w:t>
      </w:r>
      <w:r w:rsidDel="00000000" w:rsidR="00000000" w:rsidRPr="00000000">
        <w:rPr>
          <w:strike w:val="1"/>
          <w:rtl w:val="0"/>
        </w:rPr>
        <w:t xml:space="preserve">can</w:t>
      </w:r>
      <w:r w:rsidDel="00000000" w:rsidR="00000000" w:rsidRPr="00000000">
        <w:rPr>
          <w:strike w:val="0"/>
          <w:color w:val="808080"/>
          <w:rtl w:val="0"/>
        </w:rPr>
        <w:t xml:space="preserve"> (FP-Cap)</w:t>
      </w:r>
      <w:r w:rsidDel="00000000" w:rsidR="00000000" w:rsidRPr="00000000">
        <w:rPr>
          <w:strike w:val="0"/>
          <w:rtl w:val="0"/>
        </w:rPr>
        <w:t xml:space="preserve"> effectively promote early growth by enhancing root development and biomass accumulation, thereby supporting improved propagation success.</w:t>
      </w:r>
      <w:r w:rsidDel="00000000" w:rsidR="00000000" w:rsidRPr="00000000">
        <w:rPr>
          <w:rtl w:val="0"/>
        </w:rPr>
      </w:r>
    </w:p>
    <w:p w:rsidR="00000000" w:rsidDel="00000000" w:rsidP="00000000" w:rsidRDefault="00000000" w:rsidRPr="00000000" w14:paraId="0000032D">
      <w:pPr>
        <w:keepNext w:val="1"/>
        <w:spacing w:after="0" w:before="0" w:line="480" w:lineRule="auto"/>
        <w:ind w:firstLine="720"/>
        <w:jc w:val="both"/>
        <w:rPr>
          <w:b w:val="1"/>
          <w:bCs w:val="1"/>
        </w:rPr>
      </w:pPr>
      <w:r w:rsidDel="00000000" w:rsidR="00000000" w:rsidRPr="00000000">
        <w:rPr>
          <w:b w:val="1"/>
          <w:bCs w:val="1"/>
          <w:rtl w:val="0"/>
        </w:rPr>
        <w:t xml:space="preserve">Acs10 · 246 words · 0 hedges · 0.0 per 100 words</w:t>
      </w:r>
    </w:p>
    <w:p w:rsidR="00000000" w:rsidDel="00000000" w:rsidP="00000000" w:rsidRDefault="00000000" w:rsidRPr="00000000" w14:paraId="0000032E">
      <w:pPr>
        <w:spacing w:after="0" w:before="0" w:line="480" w:lineRule="auto"/>
        <w:ind w:firstLine="720"/>
        <w:jc w:val="both"/>
        <w:rPr/>
      </w:pPr>
      <w:r w:rsidDel="00000000" w:rsidR="00000000" w:rsidRPr="00000000">
        <w:rPr>
          <w:strike w:val="0"/>
          <w:color w:val="000000"/>
          <w:rtl w:val="0"/>
        </w:rPr>
        <w:t xml:space="preserve">The field study </w:t>
      </w:r>
      <w:r w:rsidDel="00000000" w:rsidR="00000000" w:rsidRPr="00000000">
        <w:rPr>
          <w:strike w:val="0"/>
          <w:color w:val="000000"/>
          <w:rtl w:val="0"/>
        </w:rPr>
        <w:t xml:space="preserve">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sidDel="00000000" w:rsidR="00000000" w:rsidRPr="00000000">
        <w:rPr>
          <w:rtl w:val="0"/>
        </w:rPr>
      </w:r>
    </w:p>
    <w:p w:rsidR="00000000" w:rsidDel="00000000" w:rsidP="00000000" w:rsidRDefault="00000000" w:rsidRPr="00000000" w14:paraId="0000032F">
      <w:pPr>
        <w:keepNext w:val="1"/>
        <w:keepLines w:val="1"/>
        <w:spacing w:after="0" w:before="240" w:line="480" w:lineRule="auto"/>
        <w:ind w:left="0" w:firstLine="0"/>
        <w:jc w:val="both"/>
        <w:rPr>
          <w:sz w:val="24"/>
          <w:szCs w:val="24"/>
        </w:rPr>
      </w:pPr>
      <w:r w:rsidDel="00000000" w:rsidR="00000000" w:rsidRPr="00000000">
        <w:rPr>
          <w:b w:val="1"/>
          <w:bCs w:val="1"/>
          <w:sz w:val="24"/>
          <w:szCs w:val="24"/>
          <w:rtl w:val="0"/>
        </w:rPr>
        <w:t xml:space="preserve">Agriculture, Animal Science (Aas1–Aas10)</w:t>
      </w:r>
      <w:r w:rsidDel="00000000" w:rsidR="00000000" w:rsidRPr="00000000">
        <w:rPr>
          <w:rtl w:val="0"/>
        </w:rPr>
      </w:r>
    </w:p>
    <w:p w:rsidR="00000000" w:rsidDel="00000000" w:rsidP="00000000" w:rsidRDefault="00000000" w:rsidRPr="00000000" w14:paraId="00000330">
      <w:pPr>
        <w:keepNext w:val="1"/>
        <w:spacing w:after="0" w:before="0" w:line="480" w:lineRule="auto"/>
        <w:ind w:firstLine="720"/>
        <w:jc w:val="both"/>
        <w:rPr>
          <w:b w:val="1"/>
          <w:bCs w:val="1"/>
        </w:rPr>
      </w:pPr>
      <w:r w:rsidDel="00000000" w:rsidR="00000000" w:rsidRPr="00000000">
        <w:rPr>
          <w:b w:val="1"/>
          <w:bCs w:val="1"/>
          <w:rtl w:val="0"/>
        </w:rPr>
        <w:t xml:space="preserve">Aas1 · 203 words · 0 hedges · 0.0 per 100 words</w:t>
      </w:r>
    </w:p>
    <w:p w:rsidR="00000000" w:rsidDel="00000000" w:rsidP="00000000" w:rsidRDefault="00000000" w:rsidRPr="00000000" w14:paraId="00000331">
      <w:pPr>
        <w:spacing w:after="0" w:before="0" w:line="480" w:lineRule="auto"/>
        <w:ind w:firstLine="720"/>
        <w:jc w:val="both"/>
        <w:rPr/>
      </w:pPr>
      <w:r w:rsidDel="00000000" w:rsidR="00000000" w:rsidRPr="00000000">
        <w:rPr>
          <w:strike w:val="0"/>
          <w:color w:val="000000"/>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sidDel="00000000" w:rsidR="00000000" w:rsidRPr="00000000">
        <w:rPr>
          <w:rtl w:val="0"/>
        </w:rPr>
      </w:r>
    </w:p>
    <w:p w:rsidR="00000000" w:rsidDel="00000000" w:rsidP="00000000" w:rsidRDefault="00000000" w:rsidRPr="00000000" w14:paraId="00000332">
      <w:pPr>
        <w:keepNext w:val="1"/>
        <w:spacing w:after="0" w:before="0" w:line="480" w:lineRule="auto"/>
        <w:ind w:firstLine="720"/>
        <w:jc w:val="both"/>
        <w:rPr>
          <w:b w:val="1"/>
          <w:bCs w:val="1"/>
        </w:rPr>
      </w:pPr>
      <w:r w:rsidDel="00000000" w:rsidR="00000000" w:rsidRPr="00000000">
        <w:rPr>
          <w:b w:val="1"/>
          <w:bCs w:val="1"/>
          <w:rtl w:val="0"/>
        </w:rPr>
        <w:t xml:space="preserve">Aas2 · 182 words · 0 hedges · 0.0 per 100 words</w:t>
      </w:r>
    </w:p>
    <w:p w:rsidR="00000000" w:rsidDel="00000000" w:rsidP="00000000" w:rsidRDefault="00000000" w:rsidRPr="00000000" w14:paraId="00000333">
      <w:pPr>
        <w:spacing w:after="0" w:before="0" w:line="480" w:lineRule="auto"/>
        <w:ind w:firstLine="720"/>
        <w:jc w:val="both"/>
        <w:rPr/>
      </w:pPr>
      <w:r w:rsidDel="00000000" w:rsidR="00000000" w:rsidRPr="00000000">
        <w:rPr>
          <w:strike w:val="0"/>
          <w:color w:val="000000"/>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sidDel="00000000" w:rsidR="00000000" w:rsidRPr="00000000">
        <w:rPr>
          <w:strike w:val="0"/>
          <w:color w:val="000000"/>
          <w:shd w:fill="bfbfbf" w:val="clear"/>
          <w:rtl w:val="0"/>
        </w:rPr>
        <w:t xml:space="preserve">had</w:t>
      </w:r>
      <w:r w:rsidDel="00000000" w:rsidR="00000000" w:rsidRPr="00000000">
        <w:rPr>
          <w:strike w:val="0"/>
          <w:color w:val="000000"/>
          <w:rtl w:val="0"/>
        </w:rPr>
        <w:t xml:space="preserve"> [C] the biggest impact, resulting in the heaviest weight. Additionally, the total return result </w:t>
      </w:r>
      <w:r w:rsidDel="00000000" w:rsidR="00000000" w:rsidRPr="00000000">
        <w:rPr>
          <w:strike w:val="0"/>
          <w:color w:val="000000"/>
          <w:shd w:fill="bfbfbf" w:val="clear"/>
          <w:rtl w:val="0"/>
        </w:rPr>
        <w:t xml:space="preserve">showed</w:t>
      </w:r>
      <w:r w:rsidDel="00000000" w:rsidR="00000000" w:rsidRPr="00000000">
        <w:rPr>
          <w:strike w:val="0"/>
          <w:color w:val="000000"/>
          <w:rtl w:val="0"/>
        </w:rPr>
        <w:t xml:space="preserve"> [G] a promising future for fermented okara extract at a level of 60 ml (166.00 PHP).</w:t>
      </w:r>
      <w:r w:rsidDel="00000000" w:rsidR="00000000" w:rsidRPr="00000000">
        <w:rPr>
          <w:rtl w:val="0"/>
        </w:rPr>
      </w:r>
    </w:p>
    <w:p w:rsidR="00000000" w:rsidDel="00000000" w:rsidP="00000000" w:rsidRDefault="00000000" w:rsidRPr="00000000" w14:paraId="00000334">
      <w:pPr>
        <w:keepNext w:val="1"/>
        <w:spacing w:after="0" w:before="0" w:line="480" w:lineRule="auto"/>
        <w:ind w:firstLine="720"/>
        <w:jc w:val="both"/>
        <w:rPr>
          <w:b w:val="1"/>
          <w:bCs w:val="1"/>
        </w:rPr>
      </w:pPr>
      <w:r w:rsidDel="00000000" w:rsidR="00000000" w:rsidRPr="00000000">
        <w:rPr>
          <w:b w:val="1"/>
          <w:bCs w:val="1"/>
          <w:rtl w:val="0"/>
        </w:rPr>
        <w:t xml:space="preserve">Aas3 · 296 words · 3 hedges · 1.01 per 100 words</w:t>
      </w:r>
    </w:p>
    <w:p w:rsidR="00000000" w:rsidDel="00000000" w:rsidP="00000000" w:rsidRDefault="00000000" w:rsidRPr="00000000" w14:paraId="00000335">
      <w:pPr>
        <w:spacing w:after="0" w:before="0" w:line="480" w:lineRule="auto"/>
        <w:ind w:firstLine="720"/>
        <w:jc w:val="both"/>
        <w:rPr/>
      </w:pPr>
      <w:r w:rsidDel="00000000" w:rsidR="00000000" w:rsidRPr="00000000">
        <w:rPr>
          <w:strike w:val="0"/>
          <w:color w:val="000000"/>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sidDel="00000000" w:rsidR="00000000" w:rsidRPr="00000000">
        <w:rPr>
          <w:strike w:val="0"/>
          <w:color w:val="ffffff"/>
          <w:highlight w:val="red"/>
          <w:rtl w:val="0"/>
        </w:rPr>
        <w:t xml:space="preserve">implies</w:t>
      </w:r>
      <w:r w:rsidDel="00000000" w:rsidR="00000000" w:rsidRPr="00000000">
        <w:rPr>
          <w:strike w:val="0"/>
          <w:color w:val="000000"/>
          <w:rtl w:val="0"/>
        </w:rPr>
        <w:t xml:space="preserve"> </w:t>
      </w:r>
      <w:r w:rsidDel="00000000" w:rsidR="00000000" w:rsidRPr="00000000">
        <w:rPr>
          <w:color w:val="ed7d31"/>
          <w:rtl w:val="0"/>
        </w:rPr>
        <w:t xml:space="preserve">(EC)</w:t>
      </w:r>
      <w:r w:rsidDel="00000000" w:rsidR="00000000" w:rsidRPr="00000000">
        <w:rPr>
          <w:strike w:val="0"/>
          <w:color w:val="000000"/>
          <w:rtl w:val="0"/>
        </w:rPr>
        <w:t xml:space="preserve"> that treatments were comparable on parameters. However, final weight, gain in weight, average daily gain in weight and feed conversion ratio had highly significance differences at (P&lt;0.01). This </w:t>
      </w:r>
      <w:r w:rsidDel="00000000" w:rsidR="00000000" w:rsidRPr="00000000">
        <w:rPr>
          <w:strike w:val="0"/>
          <w:color w:val="ffffff"/>
          <w:highlight w:val="red"/>
          <w:rtl w:val="0"/>
        </w:rPr>
        <w:t xml:space="preserve">indicates</w:t>
      </w:r>
      <w:r w:rsidDel="00000000" w:rsidR="00000000" w:rsidRPr="00000000">
        <w:rPr>
          <w:strike w:val="0"/>
          <w:color w:val="000000"/>
          <w:rtl w:val="0"/>
        </w:rPr>
        <w:t xml:space="preserve"> </w:t>
      </w:r>
      <w:r w:rsidDel="00000000" w:rsidR="00000000" w:rsidRPr="00000000">
        <w:rPr>
          <w:color w:val="ed7d31"/>
          <w:rtl w:val="0"/>
        </w:rPr>
        <w:t xml:space="preserve">(EC)</w:t>
      </w:r>
      <w:r w:rsidDel="00000000" w:rsidR="00000000" w:rsidRPr="00000000">
        <w:rPr>
          <w:strike w:val="0"/>
          <w:color w:val="000000"/>
          <w:rtl w:val="0"/>
        </w:rPr>
        <w:t xml:space="preserve">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sidDel="00000000" w:rsidR="00000000" w:rsidRPr="00000000">
        <w:rPr>
          <w:shd w:fill="00b0f0" w:val="clear"/>
          <w:rtl w:val="0"/>
        </w:rPr>
        <w:t xml:space="preserve">can</w:t>
      </w:r>
      <w:r w:rsidDel="00000000" w:rsidR="00000000" w:rsidRPr="00000000">
        <w:rPr>
          <w:color w:val="ed7d31"/>
          <w:rtl w:val="0"/>
        </w:rPr>
        <w:t xml:space="preserve"> (EC)</w:t>
      </w:r>
      <w:r w:rsidDel="00000000" w:rsidR="00000000" w:rsidRPr="00000000">
        <w:rPr>
          <w:strike w:val="0"/>
          <w:color w:val="000000"/>
          <w:rtl w:val="0"/>
        </w:rPr>
        <w:t xml:space="preserve"> also be concluded that D1 rice bran mixed with water spinach and with golden apple snail used in the study </w:t>
      </w:r>
      <w:r w:rsidDel="00000000" w:rsidR="00000000" w:rsidRPr="00000000">
        <w:rPr>
          <w:strike w:val="1"/>
          <w:color w:val="000000"/>
          <w:rtl w:val="0"/>
        </w:rPr>
        <w:t xml:space="preserve">can</w:t>
      </w:r>
      <w:r w:rsidDel="00000000" w:rsidR="00000000" w:rsidRPr="00000000">
        <w:rPr>
          <w:strike w:val="0"/>
          <w:color w:val="000000"/>
          <w:rtl w:val="0"/>
        </w:rPr>
        <w:t xml:space="preserve"> </w:t>
      </w:r>
      <w:r w:rsidDel="00000000" w:rsidR="00000000" w:rsidRPr="00000000">
        <w:rPr>
          <w:strike w:val="0"/>
          <w:color w:val="999999"/>
          <w:rtl w:val="0"/>
        </w:rPr>
        <w:t xml:space="preserve">(FP-Cap)</w:t>
      </w:r>
      <w:r w:rsidDel="00000000" w:rsidR="00000000" w:rsidRPr="00000000">
        <w:rPr>
          <w:strike w:val="0"/>
          <w:color w:val="000000"/>
          <w:rtl w:val="0"/>
        </w:rPr>
        <w:t xml:space="preserve"> help minimize the cost of production, specifically the feed cost.</w:t>
      </w:r>
      <w:r w:rsidDel="00000000" w:rsidR="00000000" w:rsidRPr="00000000">
        <w:rPr>
          <w:rtl w:val="0"/>
        </w:rPr>
      </w:r>
    </w:p>
    <w:p w:rsidR="00000000" w:rsidDel="00000000" w:rsidP="00000000" w:rsidRDefault="00000000" w:rsidRPr="00000000" w14:paraId="00000336">
      <w:pPr>
        <w:keepNext w:val="1"/>
        <w:spacing w:after="0" w:before="0" w:line="480" w:lineRule="auto"/>
        <w:ind w:firstLine="720"/>
        <w:jc w:val="both"/>
        <w:rPr>
          <w:b w:val="1"/>
          <w:bCs w:val="1"/>
        </w:rPr>
      </w:pPr>
      <w:r w:rsidDel="00000000" w:rsidR="00000000" w:rsidRPr="00000000">
        <w:rPr>
          <w:b w:val="1"/>
          <w:bCs w:val="1"/>
          <w:rtl w:val="0"/>
        </w:rPr>
        <w:t xml:space="preserve">Aas4 · 161 words · 1 hedges · 0.62 per 100 words</w:t>
      </w:r>
    </w:p>
    <w:p w:rsidR="00000000" w:rsidDel="00000000" w:rsidP="00000000" w:rsidRDefault="00000000" w:rsidRPr="00000000" w14:paraId="00000337">
      <w:pPr>
        <w:spacing w:after="0" w:before="0" w:line="480" w:lineRule="auto"/>
        <w:ind w:firstLine="720"/>
        <w:jc w:val="both"/>
        <w:rPr/>
      </w:pPr>
      <w:r w:rsidDel="00000000" w:rsidR="00000000" w:rsidRPr="00000000">
        <w:rPr>
          <w:strike w:val="0"/>
          <w:color w:val="000000"/>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sidDel="00000000" w:rsidR="00000000" w:rsidRPr="00000000">
        <w:rPr>
          <w:strike w:val="0"/>
          <w:color w:val="ffffff"/>
          <w:highlight w:val="red"/>
          <w:rtl w:val="0"/>
        </w:rPr>
        <w:t xml:space="preserve">suggests</w:t>
      </w:r>
      <w:r w:rsidDel="00000000" w:rsidR="00000000" w:rsidRPr="00000000">
        <w:rPr>
          <w:strike w:val="0"/>
          <w:color w:val="ed7d31"/>
          <w:rtl w:val="0"/>
        </w:rPr>
        <w:t xml:space="preserve"> (EC)</w:t>
      </w:r>
      <w:r w:rsidDel="00000000" w:rsidR="00000000" w:rsidRPr="00000000">
        <w:rPr>
          <w:strike w:val="0"/>
          <w:color w:val="000000"/>
          <w:rtl w:val="0"/>
        </w:rPr>
        <w:t xml:space="preserve"> that there is no significant difference among the treatments with regard to their initial weight, gain in weight, average daily gain, and feed conversion ratio of the experimental rabbits.</w:t>
      </w:r>
      <w:r w:rsidDel="00000000" w:rsidR="00000000" w:rsidRPr="00000000">
        <w:rPr>
          <w:rtl w:val="0"/>
        </w:rPr>
      </w:r>
    </w:p>
    <w:p w:rsidR="00000000" w:rsidDel="00000000" w:rsidP="00000000" w:rsidRDefault="00000000" w:rsidRPr="00000000" w14:paraId="00000338">
      <w:pPr>
        <w:keepNext w:val="1"/>
        <w:spacing w:after="0" w:before="0" w:line="480" w:lineRule="auto"/>
        <w:ind w:firstLine="720"/>
        <w:jc w:val="both"/>
        <w:rPr>
          <w:b w:val="1"/>
          <w:bCs w:val="1"/>
        </w:rPr>
      </w:pPr>
      <w:r w:rsidDel="00000000" w:rsidR="00000000" w:rsidRPr="00000000">
        <w:rPr>
          <w:b w:val="1"/>
          <w:bCs w:val="1"/>
          <w:rtl w:val="0"/>
        </w:rPr>
        <w:t xml:space="preserve">Aas5 · 316 words · 2 hedges · 0.63 per 100 words</w:t>
      </w:r>
    </w:p>
    <w:p w:rsidR="00000000" w:rsidDel="00000000" w:rsidP="00000000" w:rsidRDefault="00000000" w:rsidRPr="00000000" w14:paraId="00000339">
      <w:pPr>
        <w:spacing w:after="0" w:before="0" w:line="480" w:lineRule="auto"/>
        <w:ind w:firstLine="720"/>
        <w:jc w:val="both"/>
        <w:rPr/>
      </w:pPr>
      <w:r w:rsidDel="00000000" w:rsidR="00000000" w:rsidRPr="00000000">
        <w:rPr>
          <w:strike w:val="0"/>
          <w:color w:val="000000"/>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sidDel="00000000" w:rsidR="00000000" w:rsidRPr="00000000">
        <w:rPr>
          <w:strike w:val="1"/>
          <w:color w:val="000000"/>
          <w:rtl w:val="0"/>
        </w:rPr>
        <w:t xml:space="preserve">will</w:t>
      </w:r>
      <w:r w:rsidDel="00000000" w:rsidR="00000000" w:rsidRPr="00000000">
        <w:rPr>
          <w:strike w:val="0"/>
          <w:color w:val="808080"/>
          <w:rtl w:val="0"/>
        </w:rPr>
        <w:t xml:space="preserve"> (FP-Gen)</w:t>
      </w:r>
      <w:r w:rsidDel="00000000" w:rsidR="00000000" w:rsidRPr="00000000">
        <w:rPr>
          <w:strike w:val="0"/>
          <w:color w:val="000000"/>
          <w:rtl w:val="0"/>
        </w:rPr>
        <w:t xml:space="preserve"> drive animal production systems to find new sources of high-quality and sustainable protein feed raw materials. Fortunately, insect farming </w:t>
      </w:r>
      <w:r w:rsidDel="00000000" w:rsidR="00000000" w:rsidRPr="00000000">
        <w:rPr>
          <w:strike w:val="0"/>
          <w:color w:val="000000"/>
          <w:shd w:fill="00b0f0" w:val="clear"/>
          <w:rtl w:val="0"/>
        </w:rPr>
        <w:t xml:space="preserve">can</w:t>
      </w:r>
      <w:r w:rsidDel="00000000" w:rsidR="00000000" w:rsidRPr="00000000">
        <w:rPr>
          <w:strike w:val="0"/>
          <w:color w:val="ed7d31"/>
          <w:rtl w:val="0"/>
        </w:rPr>
        <w:t xml:space="preserve"> (EC)</w:t>
      </w:r>
      <w:r w:rsidDel="00000000" w:rsidR="00000000" w:rsidRPr="00000000">
        <w:rPr>
          <w:strike w:val="0"/>
          <w:color w:val="000000"/>
          <w:rtl w:val="0"/>
        </w:rPr>
        <w:t xml:space="preserve"> be seen as a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sidDel="00000000" w:rsidR="00000000" w:rsidRPr="00000000">
        <w:rPr>
          <w:rtl w:val="0"/>
        </w:rPr>
      </w:r>
    </w:p>
    <w:p w:rsidR="00000000" w:rsidDel="00000000" w:rsidP="00000000" w:rsidRDefault="00000000" w:rsidRPr="00000000" w14:paraId="0000033A">
      <w:pPr>
        <w:keepNext w:val="1"/>
        <w:spacing w:after="0" w:before="0" w:line="480" w:lineRule="auto"/>
        <w:ind w:firstLine="720"/>
        <w:jc w:val="both"/>
        <w:rPr>
          <w:b w:val="1"/>
          <w:bCs w:val="1"/>
        </w:rPr>
      </w:pPr>
      <w:r w:rsidDel="00000000" w:rsidR="00000000" w:rsidRPr="00000000">
        <w:rPr>
          <w:b w:val="1"/>
          <w:bCs w:val="1"/>
          <w:rtl w:val="0"/>
        </w:rPr>
        <w:t xml:space="preserve">Aas6 · 209 words · 0 hedges · 0.0 per 100 words</w:t>
      </w:r>
    </w:p>
    <w:p w:rsidR="00000000" w:rsidDel="00000000" w:rsidP="00000000" w:rsidRDefault="00000000" w:rsidRPr="00000000" w14:paraId="0000033B">
      <w:pPr>
        <w:spacing w:after="0" w:before="0" w:line="480" w:lineRule="auto"/>
        <w:ind w:firstLine="720"/>
        <w:jc w:val="both"/>
        <w:rPr/>
      </w:pPr>
      <w:r w:rsidDel="00000000" w:rsidR="00000000" w:rsidRPr="00000000">
        <w:rPr>
          <w:strike w:val="0"/>
          <w:color w:val="000000"/>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sidDel="00000000" w:rsidR="00000000" w:rsidRPr="00000000">
        <w:rPr>
          <w:strike w:val="0"/>
          <w:color w:val="000000"/>
          <w:rtl w:val="0"/>
        </w:rPr>
        <w:t xml:space="preserve">was Treatment 3 (sand paper method). It was found to have a significant effect on the growth and germination rate of pigeon pea in terms of days to germinate, plant height, a number of leaves, and length of leaves. Sulfuric </w:t>
      </w:r>
      <w:r w:rsidDel="00000000" w:rsidR="00000000" w:rsidRPr="00000000">
        <w:rPr>
          <w:strike w:val="0"/>
          <w:color w:val="000000"/>
          <w:shd w:fill="b7b7b7" w:val="clear"/>
          <w:rtl w:val="0"/>
        </w:rPr>
        <w:t xml:space="preserve">was</w:t>
      </w:r>
      <w:r w:rsidDel="00000000" w:rsidR="00000000" w:rsidRPr="00000000">
        <w:rPr>
          <w:strike w:val="0"/>
          <w:color w:val="000000"/>
          <w:rtl w:val="0"/>
        </w:rPr>
        <w:t xml:space="preserve"> [G]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sidDel="00000000" w:rsidR="00000000" w:rsidRPr="00000000">
        <w:rPr>
          <w:rtl w:val="0"/>
        </w:rPr>
      </w:r>
    </w:p>
    <w:p w:rsidR="00000000" w:rsidDel="00000000" w:rsidP="00000000" w:rsidRDefault="00000000" w:rsidRPr="00000000" w14:paraId="0000033C">
      <w:pPr>
        <w:keepNext w:val="1"/>
        <w:spacing w:after="0" w:before="0" w:line="480" w:lineRule="auto"/>
        <w:ind w:firstLine="720"/>
        <w:jc w:val="both"/>
        <w:rPr>
          <w:b w:val="1"/>
          <w:bCs w:val="1"/>
        </w:rPr>
      </w:pPr>
      <w:r w:rsidDel="00000000" w:rsidR="00000000" w:rsidRPr="00000000">
        <w:rPr>
          <w:b w:val="1"/>
          <w:bCs w:val="1"/>
          <w:rtl w:val="0"/>
        </w:rPr>
        <w:t xml:space="preserve">Aas7 · 202 words · 3 hedges · 1.49 per 100 words</w:t>
      </w:r>
    </w:p>
    <w:p w:rsidR="00000000" w:rsidDel="00000000" w:rsidP="00000000" w:rsidRDefault="00000000" w:rsidRPr="00000000" w14:paraId="0000033D">
      <w:pPr>
        <w:spacing w:after="0" w:before="0" w:line="480" w:lineRule="auto"/>
        <w:ind w:firstLine="720"/>
        <w:jc w:val="both"/>
        <w:rPr/>
      </w:pPr>
      <w:r w:rsidDel="00000000" w:rsidR="00000000" w:rsidRPr="00000000">
        <w:rPr>
          <w:strike w:val="0"/>
          <w:color w:val="000000"/>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sidDel="00000000" w:rsidR="00000000" w:rsidRPr="00000000">
        <w:rPr>
          <w:strike w:val="0"/>
          <w:color w:val="ffffff"/>
          <w:highlight w:val="red"/>
          <w:rtl w:val="0"/>
        </w:rPr>
        <w:t xml:space="preserve">implying</w:t>
      </w:r>
      <w:r w:rsidDel="00000000" w:rsidR="00000000" w:rsidRPr="00000000">
        <w:rPr>
          <w:strike w:val="0"/>
          <w:color w:val="ed7d31"/>
          <w:rtl w:val="0"/>
        </w:rPr>
        <w:t xml:space="preserve"> (EC)</w:t>
      </w:r>
      <w:r w:rsidDel="00000000" w:rsidR="00000000" w:rsidRPr="00000000">
        <w:rPr>
          <w:strike w:val="0"/>
          <w:color w:val="000000"/>
          <w:rtl w:val="0"/>
        </w:rPr>
        <w:t xml:space="preserve"> that Fermented Madre de Agua is a viable feed component under these conditions. Feeding 20% fermented Madre De Agua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improve final weight, while feeding 10% fermented Madre De Agua </w:t>
      </w:r>
      <w:r w:rsidDel="00000000" w:rsidR="00000000" w:rsidRPr="00000000">
        <w:rPr>
          <w:strike w:val="0"/>
          <w:color w:val="000000"/>
          <w:shd w:fill="00b0f0" w:val="clear"/>
          <w:rtl w:val="0"/>
        </w:rPr>
        <w:t xml:space="preserve">may</w:t>
      </w:r>
      <w:r w:rsidDel="00000000" w:rsidR="00000000" w:rsidRPr="00000000">
        <w:rPr>
          <w:strike w:val="0"/>
          <w:color w:val="ed7d31"/>
          <w:rtl w:val="0"/>
        </w:rPr>
        <w:t xml:space="preserve"> (EC)</w:t>
      </w:r>
      <w:r w:rsidDel="00000000" w:rsidR="00000000" w:rsidRPr="00000000">
        <w:rPr>
          <w:strike w:val="0"/>
          <w:color w:val="000000"/>
          <w:rtl w:val="0"/>
        </w:rPr>
        <w:t xml:space="preserve"> reduce dry matter intake.</w:t>
      </w:r>
      <w:r w:rsidDel="00000000" w:rsidR="00000000" w:rsidRPr="00000000">
        <w:rPr>
          <w:rtl w:val="0"/>
        </w:rPr>
      </w:r>
    </w:p>
    <w:p w:rsidR="00000000" w:rsidDel="00000000" w:rsidP="00000000" w:rsidRDefault="00000000" w:rsidRPr="00000000" w14:paraId="0000033E">
      <w:pPr>
        <w:keepNext w:val="1"/>
        <w:spacing w:after="0" w:before="0" w:line="480" w:lineRule="auto"/>
        <w:ind w:firstLine="720"/>
        <w:jc w:val="both"/>
        <w:rPr>
          <w:b w:val="1"/>
          <w:bCs w:val="1"/>
        </w:rPr>
      </w:pPr>
      <w:r w:rsidDel="00000000" w:rsidR="00000000" w:rsidRPr="00000000">
        <w:rPr>
          <w:b w:val="1"/>
          <w:bCs w:val="1"/>
          <w:rtl w:val="0"/>
        </w:rPr>
        <w:t xml:space="preserve">Aas8 · 186 words · 0 hedges · 0.0 per 100 words</w:t>
      </w:r>
    </w:p>
    <w:p w:rsidR="00000000" w:rsidDel="00000000" w:rsidP="00000000" w:rsidRDefault="00000000" w:rsidRPr="00000000" w14:paraId="0000033F">
      <w:pPr>
        <w:spacing w:after="0" w:before="0" w:line="480" w:lineRule="auto"/>
        <w:ind w:firstLine="720"/>
        <w:jc w:val="both"/>
        <w:rPr/>
      </w:pPr>
      <w:r w:rsidDel="00000000" w:rsidR="00000000" w:rsidRPr="00000000">
        <w:rPr>
          <w:strike w:val="0"/>
          <w:color w:val="000000"/>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sidDel="00000000" w:rsidR="00000000" w:rsidRPr="00000000">
        <w:rPr>
          <w:strike w:val="1"/>
          <w:color w:val="000000"/>
          <w:rtl w:val="0"/>
        </w:rPr>
        <w:t xml:space="preserve">indicating</w:t>
      </w:r>
      <w:r w:rsidDel="00000000" w:rsidR="00000000" w:rsidRPr="00000000">
        <w:rPr>
          <w:strike w:val="0"/>
          <w:color w:val="808080"/>
          <w:rtl w:val="0"/>
        </w:rPr>
        <w:t xml:space="preserve"> (FP-Gen)</w:t>
      </w:r>
      <w:r w:rsidDel="00000000" w:rsidR="00000000" w:rsidRPr="00000000">
        <w:rPr>
          <w:strike w:val="0"/>
          <w:color w:val="000000"/>
          <w:rtl w:val="0"/>
        </w:rPr>
        <w:t xml:space="preserve"> superior feed efficiency and improved survivability to T2. Based on the results of the study, it is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to feed mallard ducks with 75% rice porridge and 25% fish entrails during brooding stage at day 1 to day 21 for enhancing weight gain and achieving higher final weights in mallard ducks. Further research </w:t>
      </w:r>
      <w:r w:rsidDel="00000000" w:rsidR="00000000" w:rsidRPr="00000000">
        <w:rPr>
          <w:strike w:val="1"/>
          <w:color w:val="000000"/>
          <w:rtl w:val="0"/>
        </w:rPr>
        <w:t xml:space="preserve">can</w:t>
      </w:r>
      <w:r w:rsidDel="00000000" w:rsidR="00000000" w:rsidRPr="00000000">
        <w:rPr>
          <w:strike w:val="0"/>
          <w:color w:val="808080"/>
          <w:rtl w:val="0"/>
        </w:rPr>
        <w:t xml:space="preserve"> (FP-Gen)</w:t>
      </w:r>
      <w:r w:rsidDel="00000000" w:rsidR="00000000" w:rsidRPr="00000000">
        <w:rPr>
          <w:strike w:val="0"/>
          <w:color w:val="000000"/>
          <w:rtl w:val="0"/>
        </w:rPr>
        <w:t xml:space="preserve"> explore the long-term effects and cost-effectiveness of these treatments and their impact on meat quality and reproductive performance.</w:t>
      </w:r>
      <w:r w:rsidDel="00000000" w:rsidR="00000000" w:rsidRPr="00000000">
        <w:rPr>
          <w:rtl w:val="0"/>
        </w:rPr>
      </w:r>
    </w:p>
    <w:p w:rsidR="00000000" w:rsidDel="00000000" w:rsidP="00000000" w:rsidRDefault="00000000" w:rsidRPr="00000000" w14:paraId="00000340">
      <w:pPr>
        <w:keepNext w:val="1"/>
        <w:spacing w:after="0" w:before="0" w:line="480" w:lineRule="auto"/>
        <w:ind w:firstLine="720"/>
        <w:jc w:val="both"/>
        <w:rPr>
          <w:b w:val="1"/>
          <w:bCs w:val="1"/>
        </w:rPr>
      </w:pPr>
      <w:r w:rsidDel="00000000" w:rsidR="00000000" w:rsidRPr="00000000">
        <w:rPr>
          <w:b w:val="1"/>
          <w:bCs w:val="1"/>
          <w:rtl w:val="0"/>
        </w:rPr>
        <w:t xml:space="preserve">Aas9 · 188 words · 0 hedges · 0.0 per 100 words</w:t>
      </w:r>
    </w:p>
    <w:p w:rsidR="00000000" w:rsidDel="00000000" w:rsidP="00000000" w:rsidRDefault="00000000" w:rsidRPr="00000000" w14:paraId="00000341">
      <w:pPr>
        <w:spacing w:after="0" w:before="0" w:line="480" w:lineRule="auto"/>
        <w:ind w:firstLine="720"/>
        <w:jc w:val="both"/>
        <w:rPr/>
      </w:pPr>
      <w:r w:rsidDel="00000000" w:rsidR="00000000" w:rsidRPr="00000000">
        <w:rPr>
          <w:strike w:val="0"/>
          <w:color w:val="000000"/>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for future researchers to add Diatomaceous earth and neem tree extract and check the humidity. Extend data collection for 72 hours and 96 hours for future study.</w:t>
      </w:r>
      <w:r w:rsidDel="00000000" w:rsidR="00000000" w:rsidRPr="00000000">
        <w:rPr>
          <w:rtl w:val="0"/>
        </w:rPr>
      </w:r>
    </w:p>
    <w:p w:rsidR="00000000" w:rsidDel="00000000" w:rsidP="00000000" w:rsidRDefault="00000000" w:rsidRPr="00000000" w14:paraId="00000342">
      <w:pPr>
        <w:keepNext w:val="1"/>
        <w:spacing w:after="0" w:before="0" w:line="480" w:lineRule="auto"/>
        <w:ind w:firstLine="720"/>
        <w:jc w:val="both"/>
        <w:rPr>
          <w:b w:val="1"/>
          <w:bCs w:val="1"/>
        </w:rPr>
      </w:pPr>
      <w:r w:rsidDel="00000000" w:rsidR="00000000" w:rsidRPr="00000000">
        <w:rPr>
          <w:b w:val="1"/>
          <w:bCs w:val="1"/>
          <w:rtl w:val="0"/>
        </w:rPr>
        <w:t xml:space="preserve">Aas10 · 283 words · 2 hedges · 0.71 per 100 words</w:t>
      </w:r>
    </w:p>
    <w:p w:rsidR="00000000" w:rsidDel="00000000" w:rsidP="00000000" w:rsidRDefault="00000000" w:rsidRPr="00000000" w14:paraId="00000343">
      <w:pPr>
        <w:spacing w:after="0" w:before="0" w:line="480" w:lineRule="auto"/>
        <w:ind w:firstLine="720"/>
        <w:jc w:val="both"/>
        <w:rPr/>
      </w:pPr>
      <w:r w:rsidDel="00000000" w:rsidR="00000000" w:rsidRPr="00000000">
        <w:rPr>
          <w:strike w:val="0"/>
          <w:color w:val="000000"/>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sidDel="00000000" w:rsidR="00000000" w:rsidRPr="00000000">
        <w:rPr>
          <w:strike w:val="0"/>
          <w:color w:val="000000"/>
          <w:shd w:fill="00b0f0" w:val="clear"/>
          <w:rtl w:val="0"/>
        </w:rPr>
        <w:t xml:space="preserve">can</w:t>
      </w:r>
      <w:r w:rsidDel="00000000" w:rsidR="00000000" w:rsidRPr="00000000">
        <w:rPr>
          <w:strike w:val="0"/>
          <w:color w:val="ed7d31"/>
          <w:rtl w:val="0"/>
        </w:rPr>
        <w:t xml:space="preserve"> (EC)</w:t>
      </w:r>
      <w:r w:rsidDel="00000000" w:rsidR="00000000" w:rsidRPr="00000000">
        <w:rPr>
          <w:strike w:val="0"/>
          <w:color w:val="000000"/>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sidDel="00000000" w:rsidR="00000000" w:rsidRPr="00000000">
        <w:rPr>
          <w:strike w:val="1"/>
          <w:color w:val="000000"/>
          <w:rtl w:val="0"/>
        </w:rPr>
        <w:t xml:space="preserve">recommended</w:t>
      </w:r>
      <w:r w:rsidDel="00000000" w:rsidR="00000000" w:rsidRPr="00000000">
        <w:rPr>
          <w:strike w:val="0"/>
          <w:color w:val="808080"/>
          <w:rtl w:val="0"/>
        </w:rPr>
        <w:t xml:space="preserve"> (FP-Rec)</w:t>
      </w:r>
      <w:r w:rsidDel="00000000" w:rsidR="00000000" w:rsidRPr="00000000">
        <w:rPr>
          <w:strike w:val="0"/>
          <w:color w:val="000000"/>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sidDel="00000000" w:rsidR="00000000" w:rsidRPr="00000000">
        <w:rPr>
          <w:strike w:val="0"/>
          <w:color w:val="ffffff"/>
          <w:highlight w:val="red"/>
          <w:rtl w:val="0"/>
        </w:rPr>
        <w:t xml:space="preserve">potential</w:t>
      </w:r>
      <w:r w:rsidDel="00000000" w:rsidR="00000000" w:rsidRPr="00000000">
        <w:rPr>
          <w:strike w:val="0"/>
          <w:color w:val="ed7d31"/>
          <w:rtl w:val="0"/>
        </w:rPr>
        <w:t xml:space="preserve"> (EC)</w:t>
      </w:r>
      <w:r w:rsidDel="00000000" w:rsidR="00000000" w:rsidRPr="00000000">
        <w:rPr>
          <w:strike w:val="0"/>
          <w:color w:val="000000"/>
          <w:rtl w:val="0"/>
        </w:rPr>
        <w:t xml:space="preserve"> as an alternative feed ration for rabbits without adverse effects, and considering that azolla </w:t>
      </w:r>
      <w:r w:rsidDel="00000000" w:rsidR="00000000" w:rsidRPr="00000000">
        <w:rPr>
          <w:strike w:val="1"/>
          <w:color w:val="000000"/>
          <w:rtl w:val="0"/>
        </w:rPr>
        <w:t xml:space="preserve">can</w:t>
      </w:r>
      <w:r w:rsidDel="00000000" w:rsidR="00000000" w:rsidRPr="00000000">
        <w:rPr>
          <w:strike w:val="0"/>
          <w:color w:val="808080"/>
          <w:rtl w:val="0"/>
        </w:rPr>
        <w:t xml:space="preserve"> (FP-Cap)</w:t>
      </w:r>
      <w:r w:rsidDel="00000000" w:rsidR="00000000" w:rsidRPr="00000000">
        <w:rPr>
          <w:strike w:val="0"/>
          <w:color w:val="000000"/>
          <w:rtl w:val="0"/>
        </w:rPr>
        <w:t xml:space="preserve"> help breeders to lessen the feed cost in production.</w:t>
      </w:r>
      <w:r w:rsidDel="00000000" w:rsidR="00000000" w:rsidRPr="00000000">
        <w:rPr>
          <w:rtl w:val="0"/>
        </w:rPr>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